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117" w:rsidRDefault="008F7117" w:rsidP="005B1B41">
      <w:pPr>
        <w:spacing w:line="360" w:lineRule="auto"/>
        <w:jc w:val="center"/>
        <w:rPr>
          <w:rFonts w:ascii="Times New Roman" w:hAnsi="Times New Roman"/>
          <w:b/>
          <w:caps/>
          <w:color w:val="333333"/>
          <w:sz w:val="28"/>
          <w:szCs w:val="28"/>
        </w:rPr>
      </w:pPr>
    </w:p>
    <w:p w:rsidR="008F7117" w:rsidRPr="00CD6836" w:rsidRDefault="008F7117" w:rsidP="005B1B41">
      <w:pPr>
        <w:spacing w:line="360" w:lineRule="auto"/>
        <w:jc w:val="center"/>
        <w:rPr>
          <w:rFonts w:ascii="Times New Roman" w:hAnsi="Times New Roman"/>
          <w:b/>
          <w:caps/>
          <w:color w:val="333333"/>
          <w:sz w:val="36"/>
          <w:szCs w:val="36"/>
        </w:rPr>
      </w:pPr>
      <w:r w:rsidRPr="00CD6836">
        <w:rPr>
          <w:rFonts w:ascii="Times New Roman" w:hAnsi="Times New Roman"/>
          <w:b/>
          <w:caps/>
          <w:color w:val="333333"/>
          <w:sz w:val="36"/>
          <w:szCs w:val="36"/>
        </w:rPr>
        <w:t>Valorificarea reziduurilor din vinificatie ca aditivi alimentari si antioxidanti in industrie</w:t>
      </w:r>
    </w:p>
    <w:p w:rsidR="008F7117" w:rsidRPr="00CD6836" w:rsidRDefault="008F7117" w:rsidP="005B1B41">
      <w:pPr>
        <w:spacing w:line="360" w:lineRule="auto"/>
        <w:jc w:val="both"/>
        <w:rPr>
          <w:rFonts w:ascii="Times New Roman" w:hAnsi="Times New Roman"/>
          <w:b/>
          <w:color w:val="333333"/>
          <w:sz w:val="36"/>
          <w:szCs w:val="36"/>
        </w:rPr>
      </w:pPr>
    </w:p>
    <w:p w:rsidR="008F7117" w:rsidRPr="00CD6836" w:rsidRDefault="008F7117" w:rsidP="005B1B41">
      <w:pPr>
        <w:spacing w:line="360" w:lineRule="auto"/>
        <w:jc w:val="both"/>
        <w:rPr>
          <w:rFonts w:ascii="Times New Roman" w:hAnsi="Times New Roman"/>
          <w:b/>
          <w:color w:val="333333"/>
          <w:sz w:val="36"/>
          <w:szCs w:val="36"/>
        </w:rPr>
      </w:pPr>
    </w:p>
    <w:p w:rsidR="00E411C2" w:rsidRDefault="00E411C2" w:rsidP="005B1B41">
      <w:pPr>
        <w:pStyle w:val="Default"/>
        <w:spacing w:line="360" w:lineRule="auto"/>
      </w:pPr>
    </w:p>
    <w:p w:rsidR="008F7117" w:rsidRPr="00CD6836" w:rsidRDefault="008F7117" w:rsidP="005B1B41">
      <w:pPr>
        <w:spacing w:line="360" w:lineRule="auto"/>
        <w:jc w:val="both"/>
        <w:rPr>
          <w:rFonts w:ascii="Times New Roman" w:hAnsi="Times New Roman"/>
          <w:b/>
          <w:color w:val="333333"/>
          <w:sz w:val="36"/>
          <w:szCs w:val="36"/>
        </w:rPr>
      </w:pPr>
    </w:p>
    <w:p w:rsidR="008F7117" w:rsidRPr="00462953" w:rsidRDefault="008F7117" w:rsidP="005B1B41">
      <w:pPr>
        <w:spacing w:line="360" w:lineRule="auto"/>
        <w:jc w:val="center"/>
        <w:rPr>
          <w:rFonts w:ascii="Times New Roman" w:hAnsi="Times New Roman"/>
          <w:b/>
          <w:caps/>
          <w:color w:val="333333"/>
          <w:sz w:val="28"/>
          <w:szCs w:val="28"/>
        </w:rPr>
      </w:pPr>
      <w:r>
        <w:rPr>
          <w:rFonts w:ascii="Times New Roman" w:hAnsi="Times New Roman"/>
          <w:b/>
          <w:caps/>
          <w:color w:val="333333"/>
          <w:sz w:val="28"/>
          <w:szCs w:val="28"/>
        </w:rPr>
        <w:t xml:space="preserve">dezvoltare la nivel de laborator a unUI produs regeneraTOR dermo-epidermic, prin valorificarea unei asocieri inovative intre complexe active din deseuri si extracte vegetale  </w:t>
      </w:r>
    </w:p>
    <w:p w:rsidR="008F7117" w:rsidRPr="00CD6836" w:rsidRDefault="008F7117" w:rsidP="005B1B41">
      <w:pPr>
        <w:spacing w:line="360" w:lineRule="auto"/>
        <w:jc w:val="both"/>
        <w:rPr>
          <w:rFonts w:ascii="Times New Roman" w:hAnsi="Times New Roman"/>
          <w:b/>
          <w:color w:val="333333"/>
          <w:sz w:val="36"/>
          <w:szCs w:val="36"/>
        </w:rPr>
      </w:pPr>
    </w:p>
    <w:p w:rsidR="008F7117" w:rsidRPr="00CD6836" w:rsidRDefault="008F7117" w:rsidP="005B1B41">
      <w:pPr>
        <w:spacing w:line="360" w:lineRule="auto"/>
        <w:jc w:val="both"/>
        <w:rPr>
          <w:rFonts w:ascii="Times New Roman" w:hAnsi="Times New Roman"/>
          <w:b/>
          <w:color w:val="333333"/>
          <w:sz w:val="36"/>
          <w:szCs w:val="36"/>
        </w:rPr>
      </w:pPr>
    </w:p>
    <w:p w:rsidR="008F7117" w:rsidRPr="00CD6836" w:rsidRDefault="008F7117" w:rsidP="005B1B41">
      <w:pPr>
        <w:spacing w:line="360" w:lineRule="auto"/>
        <w:jc w:val="both"/>
        <w:rPr>
          <w:rFonts w:ascii="Times New Roman" w:hAnsi="Times New Roman"/>
          <w:b/>
          <w:color w:val="333333"/>
          <w:sz w:val="36"/>
          <w:szCs w:val="36"/>
        </w:rPr>
      </w:pPr>
    </w:p>
    <w:p w:rsidR="008F7117" w:rsidRPr="005B3300" w:rsidRDefault="008F7117" w:rsidP="005B1B41">
      <w:pPr>
        <w:spacing w:line="360" w:lineRule="auto"/>
        <w:jc w:val="both"/>
        <w:rPr>
          <w:rFonts w:ascii="Times New Roman" w:hAnsi="Times New Roman"/>
          <w:b/>
          <w:color w:val="333333"/>
          <w:sz w:val="32"/>
          <w:szCs w:val="32"/>
        </w:rPr>
      </w:pPr>
      <w:r w:rsidRPr="00CD6836">
        <w:rPr>
          <w:rFonts w:ascii="Times New Roman" w:hAnsi="Times New Roman"/>
          <w:b/>
          <w:color w:val="333333"/>
          <w:sz w:val="36"/>
          <w:szCs w:val="36"/>
        </w:rPr>
        <w:t xml:space="preserve">Director proiect : </w:t>
      </w:r>
      <w:r w:rsidRPr="005B3300">
        <w:rPr>
          <w:rFonts w:ascii="Times New Roman" w:hAnsi="Times New Roman"/>
          <w:b/>
          <w:color w:val="333333"/>
          <w:sz w:val="32"/>
          <w:szCs w:val="32"/>
        </w:rPr>
        <w:t xml:space="preserve">CS I, Prof. Univ. Dr. </w:t>
      </w:r>
      <w:r w:rsidRPr="005B3300">
        <w:rPr>
          <w:rFonts w:ascii="Times New Roman" w:hAnsi="Times New Roman"/>
          <w:b/>
          <w:color w:val="333333"/>
          <w:sz w:val="36"/>
          <w:szCs w:val="36"/>
        </w:rPr>
        <w:t xml:space="preserve">Natalia Rosoiu </w:t>
      </w:r>
    </w:p>
    <w:p w:rsidR="008F7117" w:rsidRPr="005B3300" w:rsidRDefault="008F7117" w:rsidP="005B1B41">
      <w:pPr>
        <w:spacing w:line="360" w:lineRule="auto"/>
        <w:jc w:val="both"/>
        <w:rPr>
          <w:rFonts w:ascii="Times New Roman" w:hAnsi="Times New Roman"/>
          <w:b/>
          <w:color w:val="333333"/>
          <w:sz w:val="32"/>
          <w:szCs w:val="32"/>
        </w:rPr>
      </w:pPr>
      <w:r w:rsidRPr="005B3300">
        <w:rPr>
          <w:rFonts w:ascii="Times New Roman" w:hAnsi="Times New Roman"/>
          <w:b/>
          <w:color w:val="333333"/>
          <w:sz w:val="32"/>
          <w:szCs w:val="32"/>
        </w:rPr>
        <w:t>Membru titular al Academiei Oamenilor de Ştiinţă din Romania</w:t>
      </w:r>
    </w:p>
    <w:p w:rsidR="008F7117" w:rsidRDefault="008F7117" w:rsidP="005B1B41">
      <w:pPr>
        <w:spacing w:line="360" w:lineRule="auto"/>
        <w:rPr>
          <w:rFonts w:ascii="Times New Roman" w:eastAsia="Times New Roman" w:hAnsi="Times New Roman"/>
          <w:b/>
          <w:sz w:val="36"/>
          <w:szCs w:val="36"/>
          <w:lang w:eastAsia="ro-RO"/>
        </w:rPr>
      </w:pPr>
    </w:p>
    <w:p w:rsidR="008F7117" w:rsidRDefault="008F7117" w:rsidP="005B1B41">
      <w:pPr>
        <w:spacing w:line="360" w:lineRule="auto"/>
        <w:rPr>
          <w:rFonts w:ascii="Times New Roman" w:eastAsia="Times New Roman" w:hAnsi="Times New Roman"/>
          <w:b/>
          <w:sz w:val="28"/>
          <w:szCs w:val="28"/>
          <w:lang w:eastAsia="ro-RO"/>
        </w:rPr>
      </w:pPr>
      <w:r>
        <w:rPr>
          <w:rFonts w:ascii="Times New Roman" w:eastAsia="Times New Roman" w:hAnsi="Times New Roman"/>
          <w:b/>
          <w:sz w:val="28"/>
          <w:szCs w:val="28"/>
          <w:lang w:eastAsia="ro-RO"/>
        </w:rPr>
        <w:t xml:space="preserve">RAPORT </w:t>
      </w:r>
      <w:r w:rsidR="002B4273">
        <w:rPr>
          <w:rFonts w:ascii="Times New Roman" w:eastAsia="Times New Roman" w:hAnsi="Times New Roman"/>
          <w:b/>
          <w:sz w:val="28"/>
          <w:szCs w:val="28"/>
          <w:lang w:eastAsia="ro-RO"/>
        </w:rPr>
        <w:t>FINAL</w:t>
      </w:r>
      <w:r>
        <w:rPr>
          <w:rFonts w:ascii="Times New Roman" w:eastAsia="Times New Roman" w:hAnsi="Times New Roman"/>
          <w:b/>
          <w:sz w:val="28"/>
          <w:szCs w:val="28"/>
          <w:lang w:eastAsia="ro-RO"/>
        </w:rPr>
        <w:t xml:space="preserve">                         </w:t>
      </w:r>
      <w:r w:rsidR="002B4273">
        <w:rPr>
          <w:rFonts w:ascii="Times New Roman" w:eastAsia="Times New Roman" w:hAnsi="Times New Roman"/>
          <w:b/>
          <w:sz w:val="28"/>
          <w:szCs w:val="28"/>
          <w:lang w:eastAsia="ro-RO"/>
        </w:rPr>
        <w:t>noiembrie</w:t>
      </w:r>
      <w:r>
        <w:rPr>
          <w:rFonts w:ascii="Times New Roman" w:eastAsia="Times New Roman" w:hAnsi="Times New Roman"/>
          <w:b/>
          <w:sz w:val="28"/>
          <w:szCs w:val="28"/>
          <w:lang w:eastAsia="ro-RO"/>
        </w:rPr>
        <w:t xml:space="preserve"> 2019</w:t>
      </w:r>
    </w:p>
    <w:p w:rsidR="008F7117" w:rsidRPr="00CC61C8" w:rsidRDefault="008F7117" w:rsidP="005B1B41">
      <w:pPr>
        <w:spacing w:after="0" w:line="360" w:lineRule="auto"/>
        <w:rPr>
          <w:rFonts w:ascii="Times New Roman" w:eastAsia="Times New Roman" w:hAnsi="Times New Roman"/>
          <w:sz w:val="24"/>
          <w:szCs w:val="24"/>
          <w:lang w:eastAsia="ro-RO"/>
        </w:rPr>
      </w:pPr>
    </w:p>
    <w:p w:rsidR="008F7117" w:rsidRDefault="008F7117" w:rsidP="005B1B41">
      <w:pPr>
        <w:spacing w:after="0" w:line="360" w:lineRule="auto"/>
        <w:jc w:val="both"/>
        <w:rPr>
          <w:rFonts w:ascii="Times New Roman" w:hAnsi="Times New Roman"/>
          <w:b/>
          <w:caps/>
          <w:color w:val="333333"/>
          <w:sz w:val="24"/>
          <w:szCs w:val="24"/>
        </w:rPr>
      </w:pPr>
      <w:bookmarkStart w:id="0" w:name="_GoBack"/>
      <w:bookmarkEnd w:id="0"/>
    </w:p>
    <w:p w:rsidR="008F7117" w:rsidRDefault="008F7117" w:rsidP="005B1B41">
      <w:pPr>
        <w:spacing w:after="0" w:line="360" w:lineRule="auto"/>
        <w:jc w:val="center"/>
        <w:rPr>
          <w:rFonts w:ascii="Times New Roman" w:hAnsi="Times New Roman"/>
          <w:b/>
          <w:caps/>
          <w:color w:val="333333"/>
          <w:sz w:val="24"/>
          <w:szCs w:val="24"/>
        </w:rPr>
      </w:pPr>
    </w:p>
    <w:p w:rsidR="008F7117" w:rsidRDefault="008F7117" w:rsidP="005B1B41">
      <w:pPr>
        <w:spacing w:after="0" w:line="360" w:lineRule="auto"/>
        <w:jc w:val="center"/>
        <w:rPr>
          <w:rFonts w:ascii="Times New Roman" w:hAnsi="Times New Roman"/>
          <w:b/>
          <w:caps/>
          <w:color w:val="333333"/>
          <w:sz w:val="24"/>
          <w:szCs w:val="24"/>
        </w:rPr>
      </w:pPr>
    </w:p>
    <w:p w:rsidR="008F7117" w:rsidRPr="0011054B" w:rsidRDefault="008F7117" w:rsidP="005B1B41">
      <w:pPr>
        <w:spacing w:after="0" w:line="360" w:lineRule="auto"/>
        <w:jc w:val="center"/>
        <w:rPr>
          <w:rFonts w:ascii="Times New Roman" w:hAnsi="Times New Roman"/>
          <w:b/>
          <w:caps/>
          <w:color w:val="333333"/>
          <w:sz w:val="24"/>
          <w:szCs w:val="24"/>
        </w:rPr>
      </w:pPr>
    </w:p>
    <w:p w:rsidR="008F7117" w:rsidRDefault="008F7117" w:rsidP="005B1B41">
      <w:pPr>
        <w:spacing w:after="0" w:line="360" w:lineRule="auto"/>
        <w:jc w:val="both"/>
        <w:rPr>
          <w:rFonts w:ascii="Times New Roman" w:eastAsia="Times New Roman" w:hAnsi="Times New Roman"/>
          <w:b/>
          <w:sz w:val="24"/>
          <w:szCs w:val="24"/>
          <w:lang w:eastAsia="ro-RO"/>
        </w:rPr>
      </w:pPr>
    </w:p>
    <w:p w:rsidR="00246AED" w:rsidRPr="00246AED" w:rsidRDefault="00246AED" w:rsidP="005B1B41">
      <w:pPr>
        <w:spacing w:line="360" w:lineRule="auto"/>
        <w:jc w:val="both"/>
        <w:rPr>
          <w:rFonts w:ascii="Times New Roman" w:hAnsi="Times New Roman"/>
          <w:b/>
          <w:color w:val="333333"/>
          <w:sz w:val="24"/>
          <w:szCs w:val="24"/>
        </w:rPr>
      </w:pPr>
      <w:r w:rsidRPr="00246AED">
        <w:rPr>
          <w:rFonts w:ascii="Times New Roman" w:hAnsi="Times New Roman"/>
          <w:b/>
          <w:color w:val="333333"/>
          <w:sz w:val="24"/>
          <w:szCs w:val="24"/>
        </w:rPr>
        <w:t>REZUMAT</w:t>
      </w:r>
      <w:r w:rsidR="005434D4">
        <w:rPr>
          <w:rFonts w:ascii="Times New Roman" w:hAnsi="Times New Roman"/>
          <w:b/>
          <w:color w:val="333333"/>
          <w:sz w:val="24"/>
          <w:szCs w:val="24"/>
        </w:rPr>
        <w:t>UL PROIECTULUI</w:t>
      </w:r>
    </w:p>
    <w:p w:rsidR="00246AED" w:rsidRPr="00246AED" w:rsidRDefault="00246AED" w:rsidP="005B1B41">
      <w:pPr>
        <w:spacing w:line="360" w:lineRule="auto"/>
        <w:jc w:val="both"/>
        <w:rPr>
          <w:rFonts w:ascii="Times New Roman" w:hAnsi="Times New Roman"/>
          <w:color w:val="333333"/>
          <w:sz w:val="24"/>
          <w:szCs w:val="24"/>
        </w:rPr>
      </w:pPr>
      <w:r w:rsidRPr="00246AED">
        <w:rPr>
          <w:rFonts w:ascii="Times New Roman" w:hAnsi="Times New Roman"/>
          <w:color w:val="333333"/>
          <w:sz w:val="24"/>
          <w:szCs w:val="24"/>
        </w:rPr>
        <w:t xml:space="preserve">         Proiectul stiintific „</w:t>
      </w:r>
      <w:r w:rsidRPr="00246AED">
        <w:rPr>
          <w:rFonts w:ascii="Times New Roman" w:hAnsi="Times New Roman"/>
          <w:b/>
          <w:color w:val="333333"/>
          <w:sz w:val="24"/>
          <w:szCs w:val="24"/>
        </w:rPr>
        <w:t>Dezvoltare la nivel de laborator a unui produs regenerator dermo-epidermic, prin valorificarea unei asocieri inovative intre complexe active din deseuri si extracte vegetale</w:t>
      </w:r>
      <w:r w:rsidRPr="00246AED">
        <w:rPr>
          <w:rFonts w:ascii="Times New Roman" w:hAnsi="Times New Roman"/>
          <w:color w:val="333333"/>
          <w:sz w:val="24"/>
          <w:szCs w:val="24"/>
        </w:rPr>
        <w:t>” este o continuare a proiectului: „</w:t>
      </w:r>
      <w:r w:rsidRPr="00246AED">
        <w:rPr>
          <w:rFonts w:ascii="Times New Roman" w:hAnsi="Times New Roman"/>
          <w:b/>
          <w:color w:val="333333"/>
          <w:sz w:val="24"/>
          <w:szCs w:val="24"/>
        </w:rPr>
        <w:t>Valorificarea reziduurilor din vinificatie ca aditivi alimentari si antioxidanti in industrie</w:t>
      </w:r>
      <w:r w:rsidRPr="00246AED">
        <w:rPr>
          <w:rFonts w:ascii="Times New Roman" w:hAnsi="Times New Roman"/>
          <w:color w:val="333333"/>
          <w:sz w:val="24"/>
          <w:szCs w:val="24"/>
        </w:rPr>
        <w:t>”</w:t>
      </w:r>
      <w:r w:rsidRPr="00246AED">
        <w:rPr>
          <w:rFonts w:ascii="Times New Roman" w:hAnsi="Times New Roman"/>
          <w:b/>
          <w:color w:val="333333"/>
          <w:sz w:val="24"/>
          <w:szCs w:val="24"/>
        </w:rPr>
        <w:t xml:space="preserve">, </w:t>
      </w:r>
      <w:r w:rsidRPr="00246AED">
        <w:rPr>
          <w:rFonts w:ascii="Times New Roman" w:hAnsi="Times New Roman"/>
          <w:color w:val="333333"/>
          <w:sz w:val="24"/>
          <w:szCs w:val="24"/>
        </w:rPr>
        <w:t xml:space="preserve">cu scopul de a concretiza cercetarile efectuate in studii aplicative si tehnologice. Se vizeaza dezvoltarea la nivel de laborator a unui produs / produse originale de uz topic, cu adresabilitate in regenerarea pielii. Activitatile ce converg la realizarea acestui obiectiv se refera la selectia componentelor vegetale in concordanta cu sinergismul si complementaritatea actiunii biologice fata de extractul din reziduuri de vinificatie, caracterizarea analitica a compusilor activi, conditionarea unor variante de gel/ crema/ unguent si alegerea tipului de formulare optim, evaluarea compatibilitatii cu pielea umana si a efectului de produs. Realizarea acestui proiect deschide perspectiva concreta a transferului de cunostinte si tehnologie catre un nivel superior de maturitate si de exploatare, cu valorificarea deseurilor de planta si in mod special a celor rezultate din procesul de vinificatie in produs de uz topic eficient in perturbari ale statusului pielii cu larga incidenta (imbatranire, vindecare rani, etc). Proiectul are, de asemenea, in vedere diseminarea rezultatelor la nivel national si international prin comunicari si publicatii stiintifice.  </w:t>
      </w:r>
    </w:p>
    <w:p w:rsidR="008F7117" w:rsidRPr="0011054B" w:rsidRDefault="008F7117" w:rsidP="005B1B41">
      <w:pPr>
        <w:spacing w:after="0" w:line="360" w:lineRule="auto"/>
        <w:rPr>
          <w:rFonts w:ascii="Times New Roman" w:eastAsia="Times New Roman" w:hAnsi="Times New Roman"/>
          <w:b/>
          <w:sz w:val="24"/>
          <w:szCs w:val="24"/>
          <w:lang w:eastAsia="ro-RO"/>
        </w:rPr>
      </w:pPr>
      <w:r w:rsidRPr="0011054B">
        <w:rPr>
          <w:rFonts w:ascii="Times New Roman" w:eastAsia="Times New Roman" w:hAnsi="Times New Roman"/>
          <w:b/>
          <w:sz w:val="24"/>
          <w:szCs w:val="24"/>
          <w:lang w:eastAsia="ro-RO"/>
        </w:rPr>
        <w:br w:type="page"/>
      </w:r>
    </w:p>
    <w:p w:rsidR="00596406" w:rsidRDefault="00596406" w:rsidP="005B1B41">
      <w:pPr>
        <w:pStyle w:val="Default"/>
        <w:spacing w:line="360" w:lineRule="auto"/>
        <w:rPr>
          <w:sz w:val="28"/>
          <w:szCs w:val="28"/>
        </w:rPr>
      </w:pPr>
      <w:r>
        <w:rPr>
          <w:b/>
          <w:bCs/>
          <w:sz w:val="28"/>
          <w:szCs w:val="28"/>
        </w:rPr>
        <w:lastRenderedPageBreak/>
        <w:t xml:space="preserve">ETAPA II. Studiu de formulare pentru realizarea unui produs de uz topic la nivel de laborator. </w:t>
      </w:r>
    </w:p>
    <w:p w:rsidR="00596406" w:rsidRDefault="00596406" w:rsidP="005B1B41">
      <w:pPr>
        <w:spacing w:after="0" w:line="360" w:lineRule="auto"/>
        <w:ind w:firstLine="708"/>
        <w:jc w:val="both"/>
        <w:rPr>
          <w:rFonts w:ascii="Times New Roman" w:eastAsia="Times New Roman" w:hAnsi="Times New Roman"/>
          <w:b/>
          <w:sz w:val="28"/>
          <w:szCs w:val="28"/>
          <w:lang w:eastAsia="ro-RO"/>
        </w:rPr>
      </w:pPr>
    </w:p>
    <w:p w:rsidR="00596406" w:rsidRDefault="00596406" w:rsidP="005B1B41">
      <w:pPr>
        <w:spacing w:after="0" w:line="360" w:lineRule="auto"/>
        <w:ind w:firstLine="708"/>
        <w:jc w:val="both"/>
        <w:rPr>
          <w:rFonts w:ascii="Times New Roman" w:eastAsia="Times New Roman" w:hAnsi="Times New Roman"/>
          <w:b/>
          <w:sz w:val="28"/>
          <w:szCs w:val="28"/>
          <w:lang w:eastAsia="ro-RO"/>
        </w:rPr>
      </w:pPr>
    </w:p>
    <w:p w:rsidR="008F7117" w:rsidRPr="008162F4" w:rsidRDefault="008F7117" w:rsidP="005B1B41">
      <w:pPr>
        <w:spacing w:after="0" w:line="360" w:lineRule="auto"/>
        <w:ind w:firstLine="708"/>
        <w:jc w:val="both"/>
        <w:rPr>
          <w:rFonts w:ascii="Times New Roman" w:eastAsia="Times New Roman" w:hAnsi="Times New Roman"/>
          <w:b/>
          <w:sz w:val="28"/>
          <w:szCs w:val="28"/>
          <w:lang w:eastAsia="ro-RO"/>
        </w:rPr>
      </w:pPr>
      <w:r w:rsidRPr="008162F4">
        <w:rPr>
          <w:rFonts w:ascii="Times New Roman" w:eastAsia="Times New Roman" w:hAnsi="Times New Roman"/>
          <w:b/>
          <w:sz w:val="28"/>
          <w:szCs w:val="28"/>
          <w:lang w:eastAsia="ro-RO"/>
        </w:rPr>
        <w:t>CUPRINS</w:t>
      </w:r>
    </w:p>
    <w:p w:rsidR="008F7117" w:rsidRPr="0011054B" w:rsidRDefault="008F7117" w:rsidP="005B1B41">
      <w:pPr>
        <w:spacing w:after="0" w:line="360" w:lineRule="auto"/>
        <w:ind w:firstLine="708"/>
        <w:jc w:val="both"/>
        <w:rPr>
          <w:rFonts w:ascii="Times New Roman" w:eastAsia="Times New Roman" w:hAnsi="Times New Roman"/>
          <w:b/>
          <w:sz w:val="24"/>
          <w:szCs w:val="24"/>
          <w:lang w:eastAsia="ro-RO"/>
        </w:rPr>
      </w:pPr>
    </w:p>
    <w:p w:rsidR="008F7117" w:rsidRDefault="008F7117" w:rsidP="005B1B41">
      <w:pPr>
        <w:spacing w:after="0" w:line="360" w:lineRule="auto"/>
        <w:jc w:val="both"/>
        <w:rPr>
          <w:rFonts w:ascii="Times New Roman" w:eastAsia="Times New Roman" w:hAnsi="Times New Roman"/>
          <w:b/>
          <w:sz w:val="24"/>
          <w:szCs w:val="24"/>
          <w:lang w:eastAsia="ro-RO"/>
        </w:rPr>
      </w:pPr>
      <w:r w:rsidRPr="0011054B">
        <w:rPr>
          <w:rFonts w:ascii="Times New Roman" w:eastAsia="Times New Roman" w:hAnsi="Times New Roman"/>
          <w:b/>
          <w:sz w:val="24"/>
          <w:szCs w:val="24"/>
          <w:lang w:eastAsia="ro-RO"/>
        </w:rPr>
        <w:t>INTRODUCERE</w:t>
      </w:r>
    </w:p>
    <w:p w:rsidR="002C29E2" w:rsidRPr="0011054B" w:rsidRDefault="002C29E2" w:rsidP="005B1B41">
      <w:pPr>
        <w:spacing w:after="0" w:line="360" w:lineRule="auto"/>
        <w:jc w:val="both"/>
        <w:rPr>
          <w:rFonts w:ascii="Times New Roman" w:eastAsia="Times New Roman" w:hAnsi="Times New Roman"/>
          <w:b/>
          <w:sz w:val="24"/>
          <w:szCs w:val="24"/>
          <w:lang w:eastAsia="ro-RO"/>
        </w:rPr>
      </w:pPr>
    </w:p>
    <w:p w:rsidR="003758BD" w:rsidRDefault="008F7117" w:rsidP="005B1B41">
      <w:pPr>
        <w:spacing w:after="0" w:line="360" w:lineRule="auto"/>
        <w:jc w:val="both"/>
        <w:rPr>
          <w:rFonts w:ascii="Times New Roman" w:eastAsia="Times New Roman" w:hAnsi="Times New Roman"/>
          <w:b/>
          <w:sz w:val="24"/>
          <w:szCs w:val="24"/>
          <w:lang w:eastAsia="ro-RO"/>
        </w:rPr>
      </w:pPr>
      <w:r w:rsidRPr="0011054B">
        <w:rPr>
          <w:rFonts w:ascii="Times New Roman" w:eastAsia="Times New Roman" w:hAnsi="Times New Roman"/>
          <w:b/>
          <w:sz w:val="24"/>
          <w:szCs w:val="24"/>
          <w:lang w:eastAsia="ro-RO"/>
        </w:rPr>
        <w:t xml:space="preserve">CAPITOLUL I: </w:t>
      </w:r>
      <w:r w:rsidR="003758BD" w:rsidRPr="003758BD">
        <w:rPr>
          <w:rFonts w:ascii="Times New Roman" w:eastAsia="Times New Roman" w:hAnsi="Times New Roman"/>
          <w:b/>
          <w:sz w:val="24"/>
          <w:szCs w:val="24"/>
          <w:lang w:eastAsia="ro-RO"/>
        </w:rPr>
        <w:t xml:space="preserve">SELECTIE VARIANTE DE CONDITIONARE COMPATIBILE CU TRATAMENTUL DISFUNCTIILOR CUTANATE </w:t>
      </w:r>
    </w:p>
    <w:p w:rsidR="003758BD" w:rsidRDefault="003758BD" w:rsidP="005B1B41">
      <w:pPr>
        <w:spacing w:after="0" w:line="360" w:lineRule="auto"/>
        <w:jc w:val="both"/>
        <w:rPr>
          <w:rFonts w:ascii="Times New Roman" w:eastAsia="Times New Roman" w:hAnsi="Times New Roman"/>
          <w:b/>
          <w:sz w:val="24"/>
          <w:szCs w:val="24"/>
          <w:lang w:eastAsia="ro-RO"/>
        </w:rPr>
      </w:pPr>
    </w:p>
    <w:p w:rsidR="008F7117" w:rsidRDefault="003758BD" w:rsidP="005B1B41">
      <w:pPr>
        <w:spacing w:after="0" w:line="360" w:lineRule="auto"/>
        <w:jc w:val="both"/>
        <w:rPr>
          <w:rFonts w:ascii="Times New Roman" w:eastAsia="Times New Roman" w:hAnsi="Times New Roman"/>
          <w:b/>
          <w:sz w:val="24"/>
          <w:szCs w:val="24"/>
          <w:lang w:eastAsia="ro-RO"/>
        </w:rPr>
      </w:pPr>
      <w:r w:rsidRPr="0011054B">
        <w:rPr>
          <w:rFonts w:ascii="Times New Roman" w:eastAsia="Times New Roman" w:hAnsi="Times New Roman"/>
          <w:b/>
          <w:sz w:val="24"/>
          <w:szCs w:val="24"/>
          <w:lang w:eastAsia="ro-RO"/>
        </w:rPr>
        <w:t xml:space="preserve">CAPITOLUL </w:t>
      </w:r>
      <w:r>
        <w:rPr>
          <w:rFonts w:ascii="Times New Roman" w:eastAsia="Times New Roman" w:hAnsi="Times New Roman"/>
          <w:b/>
          <w:sz w:val="24"/>
          <w:szCs w:val="24"/>
          <w:lang w:eastAsia="ro-RO"/>
        </w:rPr>
        <w:t>I</w:t>
      </w:r>
      <w:r w:rsidRPr="0011054B">
        <w:rPr>
          <w:rFonts w:ascii="Times New Roman" w:eastAsia="Times New Roman" w:hAnsi="Times New Roman"/>
          <w:b/>
          <w:sz w:val="24"/>
          <w:szCs w:val="24"/>
          <w:lang w:eastAsia="ro-RO"/>
        </w:rPr>
        <w:t xml:space="preserve">I: </w:t>
      </w:r>
      <w:r w:rsidR="009B2624">
        <w:rPr>
          <w:rFonts w:ascii="Times New Roman" w:eastAsia="Times New Roman" w:hAnsi="Times New Roman"/>
          <w:b/>
          <w:sz w:val="24"/>
          <w:szCs w:val="24"/>
          <w:lang w:eastAsia="ro-RO"/>
        </w:rPr>
        <w:t>FORMULARI INOVATIVE PENTRU PREPARATE DE</w:t>
      </w:r>
      <w:r w:rsidRPr="003758BD">
        <w:rPr>
          <w:rFonts w:ascii="Times New Roman" w:eastAsia="Times New Roman" w:hAnsi="Times New Roman"/>
          <w:b/>
          <w:sz w:val="24"/>
          <w:szCs w:val="24"/>
          <w:lang w:eastAsia="ro-RO"/>
        </w:rPr>
        <w:t xml:space="preserve"> UZ TOPIC </w:t>
      </w:r>
      <w:r w:rsidR="003A0670">
        <w:rPr>
          <w:rFonts w:ascii="Times New Roman" w:eastAsia="Times New Roman" w:hAnsi="Times New Roman"/>
          <w:b/>
          <w:sz w:val="24"/>
          <w:szCs w:val="24"/>
          <w:lang w:eastAsia="ro-RO"/>
        </w:rPr>
        <w:t>C</w:t>
      </w:r>
      <w:r w:rsidR="009B2624">
        <w:rPr>
          <w:rFonts w:ascii="Times New Roman" w:eastAsia="Times New Roman" w:hAnsi="Times New Roman"/>
          <w:b/>
          <w:sz w:val="24"/>
          <w:szCs w:val="24"/>
          <w:lang w:eastAsia="ro-RO"/>
        </w:rPr>
        <w:t>U EFECT ANTIOXIDANT SI REGENERATOR</w:t>
      </w:r>
    </w:p>
    <w:p w:rsidR="003758BD" w:rsidRPr="0011054B" w:rsidRDefault="003758BD" w:rsidP="005B1B41">
      <w:pPr>
        <w:spacing w:after="0" w:line="360" w:lineRule="auto"/>
        <w:jc w:val="both"/>
        <w:rPr>
          <w:rFonts w:ascii="Times New Roman" w:eastAsia="Times New Roman" w:hAnsi="Times New Roman"/>
          <w:b/>
          <w:sz w:val="24"/>
          <w:szCs w:val="24"/>
          <w:lang w:eastAsia="ro-RO"/>
        </w:rPr>
      </w:pPr>
    </w:p>
    <w:p w:rsidR="001C59CC" w:rsidRDefault="001C59CC" w:rsidP="005B1B41">
      <w:pPr>
        <w:spacing w:after="0" w:line="360" w:lineRule="auto"/>
        <w:jc w:val="both"/>
        <w:rPr>
          <w:rFonts w:ascii="Times New Roman" w:hAnsi="Times New Roman"/>
          <w:b/>
          <w:sz w:val="24"/>
          <w:szCs w:val="24"/>
        </w:rPr>
      </w:pPr>
      <w:r>
        <w:rPr>
          <w:rFonts w:ascii="Times New Roman" w:hAnsi="Times New Roman"/>
          <w:b/>
          <w:sz w:val="24"/>
          <w:szCs w:val="24"/>
        </w:rPr>
        <w:t xml:space="preserve">CAPITOLUL III: </w:t>
      </w:r>
      <w:r w:rsidR="00E411C2" w:rsidRPr="00E411C2">
        <w:rPr>
          <w:rFonts w:ascii="Times New Roman" w:hAnsi="Times New Roman"/>
          <w:b/>
          <w:sz w:val="24"/>
          <w:szCs w:val="24"/>
        </w:rPr>
        <w:t xml:space="preserve">STUDII DE COMPATIBILITATE SI EFICACITATE LA NIVELUL PIELII </w:t>
      </w:r>
    </w:p>
    <w:p w:rsidR="003A0670" w:rsidRPr="003A0670" w:rsidRDefault="003A0670" w:rsidP="005B1B41">
      <w:pPr>
        <w:spacing w:line="360" w:lineRule="auto"/>
        <w:jc w:val="both"/>
        <w:outlineLvl w:val="0"/>
        <w:rPr>
          <w:rFonts w:ascii="Times New Roman" w:hAnsi="Times New Roman"/>
          <w:b/>
          <w:sz w:val="24"/>
          <w:szCs w:val="24"/>
          <w:lang w:val="it-IT"/>
        </w:rPr>
      </w:pPr>
      <w:r w:rsidRPr="003A0670">
        <w:rPr>
          <w:rFonts w:ascii="Times New Roman" w:hAnsi="Times New Roman"/>
          <w:b/>
          <w:sz w:val="24"/>
          <w:szCs w:val="24"/>
          <w:lang w:val="it-IT"/>
        </w:rPr>
        <w:t>III. 1. METODOLOGII si TEHNICI NEINVAZIVE in DERMATOCOSMETICA</w:t>
      </w:r>
    </w:p>
    <w:p w:rsidR="003A0670" w:rsidRDefault="003A0670" w:rsidP="005B1B41">
      <w:pPr>
        <w:spacing w:after="0" w:line="360" w:lineRule="auto"/>
        <w:jc w:val="both"/>
        <w:rPr>
          <w:rFonts w:ascii="Times New Roman" w:hAnsi="Times New Roman"/>
          <w:b/>
          <w:sz w:val="24"/>
          <w:szCs w:val="24"/>
        </w:rPr>
      </w:pPr>
      <w:r>
        <w:rPr>
          <w:rFonts w:ascii="Times New Roman" w:hAnsi="Times New Roman"/>
          <w:b/>
          <w:sz w:val="24"/>
          <w:szCs w:val="24"/>
        </w:rPr>
        <w:t xml:space="preserve">III.2. TESTARE FORMULE </w:t>
      </w:r>
      <w:r w:rsidRPr="00E411C2">
        <w:rPr>
          <w:rFonts w:ascii="Times New Roman" w:hAnsi="Times New Roman"/>
          <w:b/>
          <w:sz w:val="24"/>
          <w:szCs w:val="24"/>
        </w:rPr>
        <w:t xml:space="preserve">DE UZ TOPIC </w:t>
      </w:r>
    </w:p>
    <w:p w:rsidR="008162F4" w:rsidRPr="0011054B" w:rsidRDefault="008162F4" w:rsidP="005B1B41">
      <w:pPr>
        <w:spacing w:after="0" w:line="360" w:lineRule="auto"/>
        <w:ind w:firstLine="708"/>
        <w:jc w:val="both"/>
        <w:rPr>
          <w:rFonts w:ascii="Times New Roman" w:hAnsi="Times New Roman"/>
          <w:b/>
          <w:sz w:val="24"/>
          <w:szCs w:val="24"/>
        </w:rPr>
      </w:pPr>
    </w:p>
    <w:p w:rsidR="008F7117" w:rsidRPr="0011054B" w:rsidRDefault="008F7117" w:rsidP="005B1B41">
      <w:pPr>
        <w:spacing w:after="0" w:line="360" w:lineRule="auto"/>
        <w:jc w:val="both"/>
        <w:rPr>
          <w:rFonts w:ascii="Times New Roman" w:hAnsi="Times New Roman"/>
          <w:b/>
          <w:sz w:val="24"/>
          <w:szCs w:val="24"/>
        </w:rPr>
      </w:pPr>
      <w:r w:rsidRPr="0011054B">
        <w:rPr>
          <w:rFonts w:ascii="Times New Roman" w:hAnsi="Times New Roman"/>
          <w:b/>
          <w:sz w:val="24"/>
          <w:szCs w:val="24"/>
        </w:rPr>
        <w:t>CONCLUZII</w:t>
      </w:r>
    </w:p>
    <w:p w:rsidR="00B738A5" w:rsidRDefault="00B738A5" w:rsidP="005B1B41">
      <w:pPr>
        <w:spacing w:line="360" w:lineRule="auto"/>
      </w:pPr>
      <w:r>
        <w:br w:type="page"/>
      </w:r>
    </w:p>
    <w:p w:rsidR="00B738A5" w:rsidRDefault="00B738A5" w:rsidP="005B1B41">
      <w:pPr>
        <w:spacing w:after="0" w:line="360" w:lineRule="auto"/>
        <w:jc w:val="both"/>
        <w:rPr>
          <w:rFonts w:ascii="Times New Roman" w:eastAsia="Times New Roman" w:hAnsi="Times New Roman"/>
          <w:b/>
          <w:sz w:val="24"/>
          <w:szCs w:val="24"/>
          <w:lang w:eastAsia="ro-RO"/>
        </w:rPr>
      </w:pPr>
      <w:r w:rsidRPr="0011054B">
        <w:rPr>
          <w:rFonts w:ascii="Times New Roman" w:eastAsia="Times New Roman" w:hAnsi="Times New Roman"/>
          <w:b/>
          <w:sz w:val="24"/>
          <w:szCs w:val="24"/>
          <w:lang w:eastAsia="ro-RO"/>
        </w:rPr>
        <w:lastRenderedPageBreak/>
        <w:t>INTRODUCERE</w:t>
      </w:r>
    </w:p>
    <w:p w:rsidR="00B738A5" w:rsidRPr="0011054B" w:rsidRDefault="00B738A5" w:rsidP="005B1B41">
      <w:pPr>
        <w:spacing w:after="0" w:line="360" w:lineRule="auto"/>
        <w:jc w:val="both"/>
        <w:rPr>
          <w:rFonts w:ascii="Times New Roman" w:eastAsia="Times New Roman" w:hAnsi="Times New Roman"/>
          <w:b/>
          <w:sz w:val="24"/>
          <w:szCs w:val="24"/>
          <w:lang w:eastAsia="ro-RO"/>
        </w:rPr>
      </w:pPr>
    </w:p>
    <w:p w:rsidR="006D6352" w:rsidRDefault="00B738A5" w:rsidP="005B1B41">
      <w:pPr>
        <w:spacing w:line="360" w:lineRule="auto"/>
        <w:jc w:val="both"/>
        <w:rPr>
          <w:rFonts w:ascii="Times New Roman" w:hAnsi="Times New Roman"/>
          <w:color w:val="333333"/>
          <w:sz w:val="24"/>
          <w:szCs w:val="24"/>
        </w:rPr>
      </w:pPr>
      <w:r w:rsidRPr="00246AED">
        <w:rPr>
          <w:rFonts w:ascii="Times New Roman" w:hAnsi="Times New Roman"/>
          <w:color w:val="333333"/>
          <w:sz w:val="24"/>
          <w:szCs w:val="24"/>
        </w:rPr>
        <w:t xml:space="preserve">         </w:t>
      </w:r>
    </w:p>
    <w:p w:rsidR="007367AA" w:rsidRPr="006F3072" w:rsidRDefault="002468E2" w:rsidP="005B1B41">
      <w:pPr>
        <w:spacing w:after="120" w:line="360" w:lineRule="auto"/>
        <w:ind w:firstLine="708"/>
        <w:jc w:val="both"/>
        <w:rPr>
          <w:rFonts w:ascii="Times New Roman" w:hAnsi="Times New Roman"/>
          <w:sz w:val="24"/>
          <w:szCs w:val="24"/>
        </w:rPr>
      </w:pPr>
      <w:r w:rsidRPr="006F3072">
        <w:rPr>
          <w:rFonts w:ascii="Times New Roman" w:hAnsi="Times New Roman"/>
          <w:color w:val="333333"/>
          <w:sz w:val="24"/>
          <w:szCs w:val="24"/>
        </w:rPr>
        <w:t xml:space="preserve">Sinergismul si complementaritatea actiunilor la nivel celular si molecular demonstrate pentru extractul din reziduuri de vinificatie (TES) si extractul de galbenele </w:t>
      </w:r>
      <w:r w:rsidR="002B697C" w:rsidRPr="006F3072">
        <w:rPr>
          <w:rFonts w:ascii="Times New Roman" w:hAnsi="Times New Roman"/>
          <w:sz w:val="24"/>
          <w:szCs w:val="24"/>
        </w:rPr>
        <w:t xml:space="preserve">(Gb) </w:t>
      </w:r>
      <w:r w:rsidRPr="006F3072">
        <w:rPr>
          <w:rFonts w:ascii="Times New Roman" w:hAnsi="Times New Roman"/>
          <w:color w:val="333333"/>
          <w:sz w:val="24"/>
          <w:szCs w:val="24"/>
        </w:rPr>
        <w:t xml:space="preserve">si castan  </w:t>
      </w:r>
      <w:r w:rsidR="002B697C" w:rsidRPr="006F3072">
        <w:rPr>
          <w:rFonts w:ascii="Times New Roman" w:hAnsi="Times New Roman"/>
          <w:sz w:val="24"/>
          <w:szCs w:val="24"/>
        </w:rPr>
        <w:t xml:space="preserve">(Cs) </w:t>
      </w:r>
      <w:r w:rsidRPr="006F3072">
        <w:rPr>
          <w:rFonts w:ascii="Times New Roman" w:hAnsi="Times New Roman"/>
          <w:color w:val="333333"/>
          <w:sz w:val="24"/>
          <w:szCs w:val="24"/>
        </w:rPr>
        <w:t xml:space="preserve">generaeza o complexitate structurala cu efect antioxidant si regenerator cutanat </w:t>
      </w:r>
      <w:r w:rsidR="002B697C" w:rsidRPr="006F3072">
        <w:rPr>
          <w:rFonts w:ascii="Times New Roman" w:hAnsi="Times New Roman"/>
          <w:color w:val="333333"/>
          <w:sz w:val="24"/>
          <w:szCs w:val="24"/>
        </w:rPr>
        <w:t xml:space="preserve">ce isi poate transpune aplicabilitatea in terapii dermatologice si dermatocosmetice </w:t>
      </w:r>
      <w:r w:rsidR="00B913D4" w:rsidRPr="006F3072">
        <w:rPr>
          <w:rFonts w:ascii="Times New Roman" w:hAnsi="Times New Roman"/>
          <w:color w:val="333333"/>
          <w:sz w:val="24"/>
          <w:szCs w:val="24"/>
        </w:rPr>
        <w:t>cu mare impact</w:t>
      </w:r>
      <w:r w:rsidR="002B697C" w:rsidRPr="006F3072">
        <w:rPr>
          <w:rFonts w:ascii="Times New Roman" w:hAnsi="Times New Roman"/>
          <w:color w:val="333333"/>
          <w:sz w:val="24"/>
          <w:szCs w:val="24"/>
        </w:rPr>
        <w:t>.</w:t>
      </w:r>
      <w:r w:rsidR="002B697C" w:rsidRPr="006F3072">
        <w:rPr>
          <w:rFonts w:ascii="Times New Roman" w:hAnsi="Times New Roman"/>
          <w:sz w:val="24"/>
          <w:szCs w:val="24"/>
        </w:rPr>
        <w:t xml:space="preserve"> Etapele anterioare de cercetare au definit compozitia in principii active (flavonoide, polifenoli), si relatia structura / activitate biologica demonstrata prin studiile „in vitro” pe keratinocite si fibroblasti. </w:t>
      </w:r>
      <w:r w:rsidR="00D5259C" w:rsidRPr="006F3072">
        <w:rPr>
          <w:rFonts w:ascii="Times New Roman" w:hAnsi="Times New Roman"/>
          <w:sz w:val="24"/>
          <w:szCs w:val="24"/>
        </w:rPr>
        <w:t>Cele trei conditii de stimulare pro-inflamatorie si pro-oxidativa aplicate in modelele experimentale</w:t>
      </w:r>
      <w:r w:rsidR="006F3072" w:rsidRPr="006F3072">
        <w:rPr>
          <w:rFonts w:ascii="Times New Roman" w:hAnsi="Times New Roman"/>
          <w:sz w:val="24"/>
          <w:szCs w:val="24"/>
        </w:rPr>
        <w:t xml:space="preserve"> si activitatea biologica demonstrata</w:t>
      </w:r>
      <w:r w:rsidR="00D5259C" w:rsidRPr="006F3072">
        <w:rPr>
          <w:rFonts w:ascii="Times New Roman" w:hAnsi="Times New Roman"/>
          <w:sz w:val="24"/>
          <w:szCs w:val="24"/>
        </w:rPr>
        <w:t xml:space="preserve"> </w:t>
      </w:r>
      <w:r w:rsidR="007367AA" w:rsidRPr="006F3072">
        <w:rPr>
          <w:rFonts w:ascii="Times New Roman" w:hAnsi="Times New Roman"/>
          <w:sz w:val="24"/>
          <w:szCs w:val="24"/>
        </w:rPr>
        <w:t xml:space="preserve">au selectionat </w:t>
      </w:r>
      <w:r w:rsidR="00D5259C" w:rsidRPr="006F3072">
        <w:rPr>
          <w:rFonts w:ascii="Times New Roman" w:hAnsi="Times New Roman"/>
          <w:sz w:val="24"/>
          <w:szCs w:val="24"/>
        </w:rPr>
        <w:t>urmatoarel</w:t>
      </w:r>
      <w:r w:rsidR="007367AA" w:rsidRPr="006F3072">
        <w:rPr>
          <w:rFonts w:ascii="Times New Roman" w:hAnsi="Times New Roman"/>
          <w:sz w:val="24"/>
          <w:szCs w:val="24"/>
        </w:rPr>
        <w:t>e</w:t>
      </w:r>
      <w:r w:rsidR="00D5259C" w:rsidRPr="006F3072">
        <w:rPr>
          <w:rFonts w:ascii="Times New Roman" w:hAnsi="Times New Roman"/>
          <w:sz w:val="24"/>
          <w:szCs w:val="24"/>
        </w:rPr>
        <w:t xml:space="preserve"> combinatii</w:t>
      </w:r>
      <w:r w:rsidR="007367AA" w:rsidRPr="006F3072">
        <w:rPr>
          <w:rFonts w:ascii="Times New Roman" w:hAnsi="Times New Roman"/>
          <w:sz w:val="24"/>
          <w:szCs w:val="24"/>
        </w:rPr>
        <w:t xml:space="preserve"> de principii active cu potential antioxidant si regenerator cutanat optim:</w:t>
      </w:r>
      <w:r w:rsidR="007367AA" w:rsidRPr="006F3072">
        <w:rPr>
          <w:rFonts w:ascii="Times New Roman" w:hAnsi="Times New Roman"/>
          <w:b/>
          <w:sz w:val="24"/>
          <w:szCs w:val="24"/>
        </w:rPr>
        <w:t xml:space="preserve"> C1_TES:Gb (9:1</w:t>
      </w:r>
      <w:r w:rsidR="007367AA" w:rsidRPr="006F3072">
        <w:rPr>
          <w:rFonts w:ascii="Times New Roman" w:hAnsi="Times New Roman"/>
          <w:b/>
          <w:szCs w:val="24"/>
        </w:rPr>
        <w:t xml:space="preserve">) – </w:t>
      </w:r>
      <w:r w:rsidR="007367AA" w:rsidRPr="006F3072">
        <w:rPr>
          <w:rFonts w:ascii="Times New Roman" w:hAnsi="Times New Roman"/>
          <w:sz w:val="24"/>
          <w:szCs w:val="24"/>
        </w:rPr>
        <w:t>stimuleaza protectia antioxidanta intrinseca si extrinseca prin activarea glutationului intracelular si reducerea radicalilor liberi oxigenati</w:t>
      </w:r>
      <w:r w:rsidR="006F3072" w:rsidRPr="006F3072">
        <w:rPr>
          <w:rFonts w:ascii="Times New Roman" w:hAnsi="Times New Roman"/>
          <w:sz w:val="24"/>
          <w:szCs w:val="24"/>
        </w:rPr>
        <w:t>;</w:t>
      </w:r>
      <w:r w:rsidR="007367AA" w:rsidRPr="006F3072">
        <w:rPr>
          <w:rFonts w:ascii="Times New Roman" w:hAnsi="Times New Roman"/>
          <w:b/>
          <w:szCs w:val="24"/>
        </w:rPr>
        <w:t xml:space="preserve"> </w:t>
      </w:r>
      <w:r w:rsidR="006F3072" w:rsidRPr="006F3072">
        <w:rPr>
          <w:rFonts w:ascii="Times New Roman" w:hAnsi="Times New Roman"/>
          <w:b/>
          <w:sz w:val="24"/>
          <w:szCs w:val="24"/>
        </w:rPr>
        <w:t>si</w:t>
      </w:r>
      <w:r w:rsidR="006F3072" w:rsidRPr="006F3072">
        <w:rPr>
          <w:rFonts w:ascii="Times New Roman" w:hAnsi="Times New Roman"/>
          <w:b/>
          <w:szCs w:val="24"/>
        </w:rPr>
        <w:t xml:space="preserve"> </w:t>
      </w:r>
      <w:r w:rsidR="006F3072" w:rsidRPr="006F3072">
        <w:rPr>
          <w:rFonts w:ascii="Times New Roman" w:hAnsi="Times New Roman"/>
          <w:b/>
          <w:sz w:val="24"/>
          <w:szCs w:val="24"/>
        </w:rPr>
        <w:t xml:space="preserve">B2_TES:Cs (1:1) – </w:t>
      </w:r>
      <w:r w:rsidR="006F3072" w:rsidRPr="006F3072">
        <w:rPr>
          <w:rFonts w:ascii="Times New Roman" w:hAnsi="Times New Roman"/>
          <w:sz w:val="24"/>
          <w:szCs w:val="24"/>
        </w:rPr>
        <w:t>activeaza intracelular enzimele de aparare antioxidanta, catalaza si superoxid-dismutaza, si ca o consecinta, reduc ambele tipuri de radicali liberi oxigenati.</w:t>
      </w:r>
    </w:p>
    <w:p w:rsidR="006D6352" w:rsidRDefault="00C34E54" w:rsidP="005B1B41">
      <w:pPr>
        <w:shd w:val="clear" w:color="auto" w:fill="FFFFFF"/>
        <w:spacing w:before="240" w:after="100" w:afterAutospacing="1" w:line="360" w:lineRule="auto"/>
        <w:ind w:firstLine="708"/>
        <w:jc w:val="both"/>
        <w:rPr>
          <w:rFonts w:ascii="Times New Roman" w:hAnsi="Times New Roman"/>
          <w:color w:val="333333"/>
          <w:sz w:val="24"/>
          <w:szCs w:val="24"/>
        </w:rPr>
      </w:pPr>
      <w:r>
        <w:rPr>
          <w:rFonts w:ascii="Times New Roman" w:eastAsia="Times New Roman" w:hAnsi="Times New Roman"/>
          <w:color w:val="000000"/>
          <w:sz w:val="24"/>
          <w:szCs w:val="24"/>
          <w:lang w:val="en-GB" w:eastAsia="ro-RO"/>
        </w:rPr>
        <w:t xml:space="preserve">In aceasta etapa studiile vor continua </w:t>
      </w:r>
      <w:r w:rsidR="00A903A0">
        <w:rPr>
          <w:rFonts w:ascii="Times New Roman" w:eastAsia="Times New Roman" w:hAnsi="Times New Roman"/>
          <w:color w:val="000000"/>
          <w:sz w:val="24"/>
          <w:szCs w:val="24"/>
          <w:lang w:val="en-GB" w:eastAsia="ro-RO"/>
        </w:rPr>
        <w:t>in sensul</w:t>
      </w:r>
      <w:r w:rsidR="006F3072">
        <w:rPr>
          <w:rFonts w:ascii="Times New Roman" w:eastAsia="Times New Roman" w:hAnsi="Times New Roman"/>
          <w:color w:val="000000"/>
          <w:sz w:val="24"/>
          <w:szCs w:val="24"/>
          <w:lang w:val="en-GB" w:eastAsia="ro-RO"/>
        </w:rPr>
        <w:t xml:space="preserve"> evidentier</w:t>
      </w:r>
      <w:r w:rsidR="00A903A0">
        <w:rPr>
          <w:rFonts w:ascii="Times New Roman" w:eastAsia="Times New Roman" w:hAnsi="Times New Roman"/>
          <w:color w:val="000000"/>
          <w:sz w:val="24"/>
          <w:szCs w:val="24"/>
          <w:lang w:val="en-GB" w:eastAsia="ro-RO"/>
        </w:rPr>
        <w:t>ii</w:t>
      </w:r>
      <w:r w:rsidR="00D5259C">
        <w:rPr>
          <w:rFonts w:ascii="Times New Roman" w:eastAsia="Times New Roman" w:hAnsi="Times New Roman"/>
          <w:color w:val="000000"/>
          <w:sz w:val="24"/>
          <w:szCs w:val="24"/>
          <w:lang w:val="en-GB" w:eastAsia="ro-RO"/>
        </w:rPr>
        <w:t xml:space="preserve"> potentialul</w:t>
      </w:r>
      <w:r w:rsidR="00A903A0">
        <w:rPr>
          <w:rFonts w:ascii="Times New Roman" w:eastAsia="Times New Roman" w:hAnsi="Times New Roman"/>
          <w:color w:val="000000"/>
          <w:sz w:val="24"/>
          <w:szCs w:val="24"/>
          <w:lang w:val="en-GB" w:eastAsia="ro-RO"/>
        </w:rPr>
        <w:t>ui</w:t>
      </w:r>
      <w:r w:rsidR="00D5259C">
        <w:rPr>
          <w:rFonts w:ascii="Times New Roman" w:eastAsia="Times New Roman" w:hAnsi="Times New Roman"/>
          <w:color w:val="000000"/>
          <w:sz w:val="24"/>
          <w:szCs w:val="24"/>
          <w:lang w:val="en-GB" w:eastAsia="ro-RO"/>
        </w:rPr>
        <w:t xml:space="preserve"> de regenerare dermo-epidermica al asocieri</w:t>
      </w:r>
      <w:r w:rsidR="006F3072">
        <w:rPr>
          <w:rFonts w:ascii="Times New Roman" w:eastAsia="Times New Roman" w:hAnsi="Times New Roman"/>
          <w:color w:val="000000"/>
          <w:sz w:val="24"/>
          <w:szCs w:val="24"/>
          <w:lang w:val="en-GB" w:eastAsia="ro-RO"/>
        </w:rPr>
        <w:t>lor de</w:t>
      </w:r>
      <w:r w:rsidR="007C671C">
        <w:rPr>
          <w:rFonts w:ascii="Times New Roman" w:eastAsia="Times New Roman" w:hAnsi="Times New Roman"/>
          <w:color w:val="000000"/>
          <w:sz w:val="24"/>
          <w:szCs w:val="24"/>
          <w:lang w:val="en-GB" w:eastAsia="ro-RO"/>
        </w:rPr>
        <w:t xml:space="preserve"> </w:t>
      </w:r>
      <w:r w:rsidR="006F3072">
        <w:rPr>
          <w:rFonts w:ascii="Times New Roman" w:eastAsia="Times New Roman" w:hAnsi="Times New Roman"/>
          <w:color w:val="000000"/>
          <w:sz w:val="24"/>
          <w:szCs w:val="24"/>
          <w:lang w:val="en-GB" w:eastAsia="ro-RO"/>
        </w:rPr>
        <w:t>extracte</w:t>
      </w:r>
      <w:r w:rsidR="007C671C">
        <w:rPr>
          <w:rFonts w:ascii="Times New Roman" w:eastAsia="Times New Roman" w:hAnsi="Times New Roman"/>
          <w:color w:val="000000"/>
          <w:sz w:val="24"/>
          <w:szCs w:val="24"/>
          <w:lang w:val="en-GB" w:eastAsia="ro-RO"/>
        </w:rPr>
        <w:t xml:space="preserve">. </w:t>
      </w:r>
      <w:r w:rsidR="00865626">
        <w:rPr>
          <w:rFonts w:ascii="Times New Roman" w:eastAsia="Times New Roman" w:hAnsi="Times New Roman"/>
          <w:color w:val="000000"/>
          <w:sz w:val="24"/>
          <w:szCs w:val="24"/>
          <w:lang w:val="en-GB" w:eastAsia="ro-RO"/>
        </w:rPr>
        <w:t>Astfel, s</w:t>
      </w:r>
      <w:r w:rsidR="007C671C">
        <w:rPr>
          <w:rFonts w:ascii="Times New Roman" w:eastAsia="Times New Roman" w:hAnsi="Times New Roman"/>
          <w:color w:val="000000"/>
          <w:sz w:val="24"/>
          <w:szCs w:val="24"/>
          <w:lang w:val="en-GB" w:eastAsia="ro-RO"/>
        </w:rPr>
        <w:t>e vor realiza</w:t>
      </w:r>
      <w:r w:rsidR="00D5259C">
        <w:rPr>
          <w:rFonts w:ascii="Times New Roman" w:eastAsia="Times New Roman" w:hAnsi="Times New Roman"/>
          <w:color w:val="000000"/>
          <w:sz w:val="24"/>
          <w:szCs w:val="24"/>
          <w:lang w:val="en-GB" w:eastAsia="ro-RO"/>
        </w:rPr>
        <w:t xml:space="preserve"> teste privind homeostazia matricei </w:t>
      </w:r>
      <w:r w:rsidR="00865626">
        <w:rPr>
          <w:rFonts w:ascii="Times New Roman" w:eastAsia="Times New Roman" w:hAnsi="Times New Roman"/>
          <w:color w:val="000000"/>
          <w:sz w:val="24"/>
          <w:szCs w:val="24"/>
          <w:lang w:val="en-GB" w:eastAsia="ro-RO"/>
        </w:rPr>
        <w:t>extracelu</w:t>
      </w:r>
      <w:r w:rsidR="000F784C">
        <w:rPr>
          <w:rFonts w:ascii="Times New Roman" w:eastAsia="Times New Roman" w:hAnsi="Times New Roman"/>
          <w:color w:val="000000"/>
          <w:sz w:val="24"/>
          <w:szCs w:val="24"/>
          <w:lang w:val="en-GB" w:eastAsia="ro-RO"/>
        </w:rPr>
        <w:t>la</w:t>
      </w:r>
      <w:r w:rsidR="00865626">
        <w:rPr>
          <w:rFonts w:ascii="Times New Roman" w:eastAsia="Times New Roman" w:hAnsi="Times New Roman"/>
          <w:color w:val="000000"/>
          <w:sz w:val="24"/>
          <w:szCs w:val="24"/>
          <w:lang w:val="en-GB" w:eastAsia="ro-RO"/>
        </w:rPr>
        <w:t>re</w:t>
      </w:r>
      <w:r w:rsidR="00D5259C">
        <w:rPr>
          <w:rFonts w:ascii="Times New Roman" w:eastAsia="Times New Roman" w:hAnsi="Times New Roman"/>
          <w:color w:val="000000"/>
          <w:sz w:val="24"/>
          <w:szCs w:val="24"/>
          <w:lang w:val="en-GB" w:eastAsia="ro-RO"/>
        </w:rPr>
        <w:t xml:space="preserve"> </w:t>
      </w:r>
      <w:r w:rsidR="007C671C">
        <w:rPr>
          <w:rFonts w:ascii="Times New Roman" w:eastAsia="Times New Roman" w:hAnsi="Times New Roman"/>
          <w:color w:val="000000"/>
          <w:sz w:val="24"/>
          <w:szCs w:val="24"/>
          <w:lang w:val="en-GB" w:eastAsia="ro-RO"/>
        </w:rPr>
        <w:t xml:space="preserve">din perspectiva </w:t>
      </w:r>
      <w:r>
        <w:rPr>
          <w:rFonts w:ascii="Times New Roman" w:eastAsia="Times New Roman" w:hAnsi="Times New Roman"/>
          <w:color w:val="000000"/>
          <w:sz w:val="24"/>
          <w:szCs w:val="24"/>
          <w:lang w:val="en-GB" w:eastAsia="ro-RO"/>
        </w:rPr>
        <w:t xml:space="preserve">proceselor de biosinteza proteica si degradare </w:t>
      </w:r>
      <w:r w:rsidR="007C671C">
        <w:rPr>
          <w:rFonts w:ascii="Times New Roman" w:eastAsia="Times New Roman" w:hAnsi="Times New Roman"/>
          <w:color w:val="000000"/>
          <w:sz w:val="24"/>
          <w:szCs w:val="24"/>
          <w:lang w:val="en-GB" w:eastAsia="ro-RO"/>
        </w:rPr>
        <w:t>enzimatica</w:t>
      </w:r>
      <w:r w:rsidR="00A903A0">
        <w:rPr>
          <w:rFonts w:ascii="Times New Roman" w:eastAsia="Times New Roman" w:hAnsi="Times New Roman"/>
          <w:color w:val="000000"/>
          <w:sz w:val="24"/>
          <w:szCs w:val="24"/>
          <w:lang w:val="en-GB" w:eastAsia="ro-RO"/>
        </w:rPr>
        <w:t>. Rezultatele se vor integra si transfera</w:t>
      </w:r>
      <w:r w:rsidR="00D5259C">
        <w:rPr>
          <w:rFonts w:ascii="Times New Roman" w:eastAsia="Times New Roman" w:hAnsi="Times New Roman"/>
          <w:color w:val="000000"/>
          <w:sz w:val="24"/>
          <w:szCs w:val="24"/>
          <w:lang w:val="en-GB" w:eastAsia="ro-RO"/>
        </w:rPr>
        <w:t xml:space="preserve"> in formular</w:t>
      </w:r>
      <w:r w:rsidR="00363E60">
        <w:rPr>
          <w:rFonts w:ascii="Times New Roman" w:eastAsia="Times New Roman" w:hAnsi="Times New Roman"/>
          <w:color w:val="000000"/>
          <w:sz w:val="24"/>
          <w:szCs w:val="24"/>
          <w:lang w:val="en-GB" w:eastAsia="ro-RO"/>
        </w:rPr>
        <w:t>i</w:t>
      </w:r>
      <w:r w:rsidR="00D5259C">
        <w:rPr>
          <w:rFonts w:ascii="Times New Roman" w:eastAsia="Times New Roman" w:hAnsi="Times New Roman"/>
          <w:color w:val="000000"/>
          <w:sz w:val="24"/>
          <w:szCs w:val="24"/>
          <w:lang w:val="en-GB" w:eastAsia="ro-RO"/>
        </w:rPr>
        <w:t xml:space="preserve"> topic</w:t>
      </w:r>
      <w:r w:rsidR="00363E60">
        <w:rPr>
          <w:rFonts w:ascii="Times New Roman" w:eastAsia="Times New Roman" w:hAnsi="Times New Roman"/>
          <w:color w:val="000000"/>
          <w:sz w:val="24"/>
          <w:szCs w:val="24"/>
          <w:lang w:val="en-GB" w:eastAsia="ro-RO"/>
        </w:rPr>
        <w:t>e</w:t>
      </w:r>
      <w:r w:rsidR="00A903A0">
        <w:rPr>
          <w:rFonts w:ascii="Times New Roman" w:eastAsia="Times New Roman" w:hAnsi="Times New Roman"/>
          <w:color w:val="000000"/>
          <w:sz w:val="24"/>
          <w:szCs w:val="24"/>
          <w:lang w:val="en-GB" w:eastAsia="ro-RO"/>
        </w:rPr>
        <w:t xml:space="preserve"> prin </w:t>
      </w:r>
      <w:r w:rsidR="00A903A0" w:rsidRPr="00246AED">
        <w:rPr>
          <w:rFonts w:ascii="Times New Roman" w:hAnsi="Times New Roman"/>
          <w:color w:val="333333"/>
          <w:sz w:val="24"/>
          <w:szCs w:val="24"/>
        </w:rPr>
        <w:t>dezvoltarea la nivel de laborator a un</w:t>
      </w:r>
      <w:r w:rsidR="000F784C">
        <w:rPr>
          <w:rFonts w:ascii="Times New Roman" w:hAnsi="Times New Roman"/>
          <w:color w:val="333333"/>
          <w:sz w:val="24"/>
          <w:szCs w:val="24"/>
        </w:rPr>
        <w:t>or</w:t>
      </w:r>
      <w:r w:rsidR="00A903A0" w:rsidRPr="00246AED">
        <w:rPr>
          <w:rFonts w:ascii="Times New Roman" w:hAnsi="Times New Roman"/>
          <w:color w:val="333333"/>
          <w:sz w:val="24"/>
          <w:szCs w:val="24"/>
        </w:rPr>
        <w:t xml:space="preserve"> produse originale, cu adresabilitate in regenerarea pielii.</w:t>
      </w:r>
      <w:r w:rsidR="00A903A0">
        <w:rPr>
          <w:rFonts w:ascii="Times New Roman" w:hAnsi="Times New Roman"/>
          <w:color w:val="333333"/>
          <w:sz w:val="24"/>
          <w:szCs w:val="24"/>
        </w:rPr>
        <w:t xml:space="preserve"> Se va urmari astfel finalizarea ciclului de </w:t>
      </w:r>
      <w:r w:rsidR="00A903A0" w:rsidRPr="00246AED">
        <w:rPr>
          <w:rFonts w:ascii="Times New Roman" w:hAnsi="Times New Roman"/>
          <w:color w:val="333333"/>
          <w:sz w:val="24"/>
          <w:szCs w:val="24"/>
        </w:rPr>
        <w:t>valorificare</w:t>
      </w:r>
      <w:r w:rsidR="00A903A0">
        <w:rPr>
          <w:rFonts w:ascii="Times New Roman" w:hAnsi="Times New Roman"/>
          <w:color w:val="333333"/>
          <w:sz w:val="24"/>
          <w:szCs w:val="24"/>
        </w:rPr>
        <w:t xml:space="preserve"> </w:t>
      </w:r>
      <w:r w:rsidR="00A903A0" w:rsidRPr="00246AED">
        <w:rPr>
          <w:rFonts w:ascii="Times New Roman" w:hAnsi="Times New Roman"/>
          <w:color w:val="333333"/>
          <w:sz w:val="24"/>
          <w:szCs w:val="24"/>
        </w:rPr>
        <w:t xml:space="preserve">a deseurilor de planta si in mod special a celor rezultate din procesul de vinificatie </w:t>
      </w:r>
      <w:r w:rsidR="00A903A0">
        <w:rPr>
          <w:rFonts w:ascii="Times New Roman" w:hAnsi="Times New Roman"/>
          <w:color w:val="333333"/>
          <w:sz w:val="24"/>
          <w:szCs w:val="24"/>
        </w:rPr>
        <w:t xml:space="preserve">prin </w:t>
      </w:r>
      <w:r w:rsidR="00D5259C" w:rsidRPr="00246AED">
        <w:rPr>
          <w:rFonts w:ascii="Times New Roman" w:hAnsi="Times New Roman"/>
          <w:color w:val="333333"/>
          <w:sz w:val="24"/>
          <w:szCs w:val="24"/>
        </w:rPr>
        <w:t xml:space="preserve">conditionarea unor variante de gel/ crema/ unguent si evaluarea compatibilitatii cu pielea umana si a efectului de produs. </w:t>
      </w:r>
    </w:p>
    <w:p w:rsidR="00B738A5" w:rsidRDefault="00B738A5" w:rsidP="005B1B41">
      <w:pPr>
        <w:spacing w:line="360" w:lineRule="auto"/>
        <w:rPr>
          <w:rFonts w:ascii="Times New Roman" w:eastAsia="Times New Roman" w:hAnsi="Times New Roman"/>
          <w:b/>
          <w:sz w:val="24"/>
          <w:szCs w:val="24"/>
          <w:lang w:eastAsia="ro-RO"/>
        </w:rPr>
      </w:pPr>
      <w:r>
        <w:rPr>
          <w:rFonts w:ascii="Times New Roman" w:eastAsia="Times New Roman" w:hAnsi="Times New Roman"/>
          <w:b/>
          <w:sz w:val="24"/>
          <w:szCs w:val="24"/>
          <w:lang w:eastAsia="ro-RO"/>
        </w:rPr>
        <w:br w:type="page"/>
      </w:r>
    </w:p>
    <w:p w:rsidR="00B738A5" w:rsidRPr="0011054B" w:rsidRDefault="00B738A5" w:rsidP="005B1B41">
      <w:pPr>
        <w:spacing w:after="0" w:line="360" w:lineRule="auto"/>
        <w:jc w:val="both"/>
        <w:rPr>
          <w:rFonts w:ascii="Times New Roman" w:eastAsia="Times New Roman" w:hAnsi="Times New Roman"/>
          <w:b/>
          <w:sz w:val="24"/>
          <w:szCs w:val="24"/>
          <w:lang w:eastAsia="ro-RO"/>
        </w:rPr>
      </w:pPr>
      <w:r w:rsidRPr="0011054B">
        <w:rPr>
          <w:rFonts w:ascii="Times New Roman" w:eastAsia="Times New Roman" w:hAnsi="Times New Roman"/>
          <w:b/>
          <w:sz w:val="24"/>
          <w:szCs w:val="24"/>
          <w:lang w:eastAsia="ro-RO"/>
        </w:rPr>
        <w:lastRenderedPageBreak/>
        <w:t xml:space="preserve">CAPITOLUL I: </w:t>
      </w:r>
      <w:r>
        <w:rPr>
          <w:rFonts w:ascii="Times New Roman" w:eastAsia="Times New Roman" w:hAnsi="Times New Roman"/>
          <w:b/>
          <w:sz w:val="24"/>
          <w:szCs w:val="24"/>
          <w:lang w:eastAsia="ro-RO"/>
        </w:rPr>
        <w:t>EXTRACTE VEGETALE CU POTENTIAL ANTIOXIDANT; COMPLEMENTARITATE STRUCTURA – ACTIVITATE BIOLOGICA PENTRU COMPUSI NATURALI CU APLICATII TERAPEUTICE LA NIVEL CUTANAT</w:t>
      </w:r>
    </w:p>
    <w:p w:rsidR="00B738A5" w:rsidRPr="00917C2E" w:rsidRDefault="00917C2E" w:rsidP="005B1B41">
      <w:pPr>
        <w:spacing w:after="0" w:line="360" w:lineRule="auto"/>
        <w:ind w:firstLine="708"/>
        <w:jc w:val="both"/>
        <w:rPr>
          <w:rFonts w:ascii="Times New Roman" w:eastAsia="Times New Roman" w:hAnsi="Times New Roman"/>
          <w:sz w:val="24"/>
          <w:szCs w:val="24"/>
          <w:lang w:eastAsia="ro-RO"/>
        </w:rPr>
      </w:pPr>
      <w:r w:rsidRPr="00917C2E">
        <w:rPr>
          <w:rFonts w:ascii="Times New Roman" w:eastAsia="Times New Roman" w:hAnsi="Times New Roman"/>
          <w:sz w:val="24"/>
          <w:szCs w:val="24"/>
          <w:lang w:eastAsia="ro-RO"/>
        </w:rPr>
        <w:t xml:space="preserve">In cadrul acestui capitol ne propunem </w:t>
      </w:r>
      <w:r w:rsidR="00AF2CC1">
        <w:rPr>
          <w:rFonts w:ascii="Times New Roman" w:eastAsia="Times New Roman" w:hAnsi="Times New Roman"/>
          <w:sz w:val="24"/>
          <w:szCs w:val="24"/>
          <w:lang w:eastAsia="ro-RO"/>
        </w:rPr>
        <w:t>realizarea unor experimentari confirmatorii privind sinergismul si complementaritatea extractelor vegetale. Testele anterioare de cito-compatibilitate, efect antioxidant multivalent si de stimulare a turn-over-ului celular vor fi completate cu elemente de inducere a regenerarii cutanate prin stimularea sintezei de colagen si modularea metaloproteinazelor - enzime degradative ale proteinelor structurale.</w:t>
      </w:r>
    </w:p>
    <w:p w:rsidR="00543E9C" w:rsidRPr="00F1714F" w:rsidRDefault="00543E9C" w:rsidP="005B1B41">
      <w:pPr>
        <w:pStyle w:val="ListParagraph"/>
        <w:numPr>
          <w:ilvl w:val="0"/>
          <w:numId w:val="25"/>
        </w:numPr>
        <w:tabs>
          <w:tab w:val="left" w:pos="993"/>
        </w:tabs>
        <w:spacing w:after="0" w:line="360" w:lineRule="auto"/>
        <w:ind w:left="0" w:firstLine="705"/>
        <w:jc w:val="both"/>
        <w:rPr>
          <w:rFonts w:ascii="Times New Roman" w:eastAsia="Times New Roman" w:hAnsi="Times New Roman"/>
          <w:b/>
          <w:sz w:val="24"/>
          <w:szCs w:val="24"/>
          <w:lang w:eastAsia="ro-RO"/>
        </w:rPr>
      </w:pPr>
      <w:r w:rsidRPr="00F1714F">
        <w:rPr>
          <w:rFonts w:ascii="Times New Roman" w:eastAsia="Times New Roman" w:hAnsi="Times New Roman"/>
          <w:b/>
          <w:sz w:val="24"/>
          <w:szCs w:val="24"/>
          <w:lang w:eastAsia="ro-RO"/>
        </w:rPr>
        <w:t>Evaluarea efectului principiilor active asupra activitatii enzimatice a metaloproteinazelor implicate in procesul de regenerare cutanata</w:t>
      </w:r>
    </w:p>
    <w:p w:rsidR="00543E9C" w:rsidRDefault="00543E9C" w:rsidP="005B1B41">
      <w:pPr>
        <w:spacing w:after="0" w:line="360" w:lineRule="auto"/>
        <w:ind w:firstLine="708"/>
        <w:jc w:val="both"/>
        <w:rPr>
          <w:rFonts w:ascii="Times New Roman" w:eastAsia="Times New Roman" w:hAnsi="Times New Roman"/>
          <w:sz w:val="24"/>
          <w:szCs w:val="24"/>
          <w:lang w:eastAsia="ro-RO"/>
        </w:rPr>
      </w:pPr>
      <w:r w:rsidRPr="002A0037">
        <w:rPr>
          <w:rFonts w:ascii="Times New Roman" w:eastAsia="Times New Roman" w:hAnsi="Times New Roman"/>
          <w:sz w:val="24"/>
          <w:szCs w:val="24"/>
          <w:lang w:eastAsia="ro-RO"/>
        </w:rPr>
        <w:t>Datorită spectrului larg de specificitate la substrat, MMP</w:t>
      </w:r>
      <w:r>
        <w:rPr>
          <w:rFonts w:ascii="Times New Roman" w:eastAsia="Times New Roman" w:hAnsi="Times New Roman"/>
          <w:sz w:val="24"/>
          <w:szCs w:val="24"/>
          <w:lang w:eastAsia="ro-RO"/>
        </w:rPr>
        <w:t>-urile</w:t>
      </w:r>
      <w:r w:rsidRPr="002A0037">
        <w:rPr>
          <w:rFonts w:ascii="Times New Roman" w:eastAsia="Times New Roman" w:hAnsi="Times New Roman"/>
          <w:sz w:val="24"/>
          <w:szCs w:val="24"/>
          <w:lang w:eastAsia="ro-RO"/>
        </w:rPr>
        <w:t xml:space="preserve"> contribuie la mentinerea homeostaziei multor țesuturi și participă la mai multe procese fiziologice, cum ar fi remodelare osoasa, angiogeneză, imunitate și vindecarea rănilor. Activitatea MMP este strict controlată la nivel de transcripție, activare pro-peptidică și inhibare, de către inhibitorii lor tisulari. Dereglarea activitatii MMP duce la afectiuni patologice, cum ar fi artrita, inflamație  și cancer, subliniind astfel MMP-urile ca ținte terapeutice promițătoare.</w:t>
      </w:r>
      <w:r>
        <w:rPr>
          <w:rFonts w:ascii="Times New Roman" w:eastAsia="Times New Roman" w:hAnsi="Times New Roman"/>
          <w:sz w:val="24"/>
          <w:szCs w:val="24"/>
          <w:lang w:eastAsia="ro-RO"/>
        </w:rPr>
        <w:t xml:space="preserve"> </w:t>
      </w:r>
      <w:r w:rsidRPr="00A07DEF">
        <w:rPr>
          <w:rFonts w:ascii="Times New Roman" w:eastAsia="Times New Roman" w:hAnsi="Times New Roman"/>
          <w:sz w:val="24"/>
          <w:szCs w:val="24"/>
          <w:lang w:eastAsia="ro-RO"/>
        </w:rPr>
        <w:t>Activitatea catalitică a MMP-urilor este puternic controlata la patru niveluri diferite: 1) expresia genelor cu regulare transcripțională și post-transcripțională; 2) localizarea extracelulara și tipul de țesut sau celulă cu eliberare de MMP; 3) activarea pro-enzimelor prin eliminarea pro-domeniului; și 4) inhibare</w:t>
      </w:r>
      <w:r>
        <w:rPr>
          <w:rFonts w:ascii="Times New Roman" w:eastAsia="Times New Roman" w:hAnsi="Times New Roman"/>
          <w:sz w:val="24"/>
          <w:szCs w:val="24"/>
          <w:lang w:eastAsia="ro-RO"/>
        </w:rPr>
        <w:t>a de către inhibitori specifici</w:t>
      </w:r>
      <w:r w:rsidRPr="00A07DEF">
        <w:rPr>
          <w:rFonts w:ascii="Times New Roman" w:eastAsia="Times New Roman" w:hAnsi="Times New Roman"/>
          <w:sz w:val="24"/>
          <w:szCs w:val="24"/>
          <w:lang w:eastAsia="ro-RO"/>
        </w:rPr>
        <w:t xml:space="preserve"> </w:t>
      </w:r>
      <w:r>
        <w:rPr>
          <w:rFonts w:ascii="Times New Roman" w:eastAsia="Times New Roman" w:hAnsi="Times New Roman"/>
          <w:sz w:val="24"/>
          <w:szCs w:val="24"/>
          <w:lang w:eastAsia="ro-RO"/>
        </w:rPr>
        <w:t>(</w:t>
      </w:r>
      <w:r w:rsidRPr="00A07DEF">
        <w:rPr>
          <w:rFonts w:ascii="Times New Roman" w:eastAsia="Times New Roman" w:hAnsi="Times New Roman"/>
          <w:sz w:val="24"/>
          <w:szCs w:val="24"/>
          <w:lang w:eastAsia="ro-RO"/>
        </w:rPr>
        <w:t>inhibitori tisulari ai metaloproteinazelor matriceale (TIMPs)</w:t>
      </w:r>
      <w:r>
        <w:rPr>
          <w:rFonts w:ascii="Times New Roman" w:eastAsia="Times New Roman" w:hAnsi="Times New Roman"/>
          <w:sz w:val="24"/>
          <w:szCs w:val="24"/>
          <w:lang w:eastAsia="ro-RO"/>
        </w:rPr>
        <w:t>)</w:t>
      </w:r>
      <w:r w:rsidRPr="00A07DEF">
        <w:rPr>
          <w:rFonts w:ascii="Times New Roman" w:eastAsia="Times New Roman" w:hAnsi="Times New Roman"/>
          <w:sz w:val="24"/>
          <w:szCs w:val="24"/>
          <w:lang w:eastAsia="ro-RO"/>
        </w:rPr>
        <w:t xml:space="preserve"> și de către inhibito</w:t>
      </w:r>
      <w:r>
        <w:rPr>
          <w:rFonts w:ascii="Times New Roman" w:eastAsia="Times New Roman" w:hAnsi="Times New Roman"/>
          <w:sz w:val="24"/>
          <w:szCs w:val="24"/>
          <w:lang w:eastAsia="ro-RO"/>
        </w:rPr>
        <w:t>ri nespecifici ai proteinazelor</w:t>
      </w:r>
      <w:r w:rsidRPr="00A07DEF">
        <w:rPr>
          <w:rFonts w:ascii="Times New Roman" w:eastAsia="Times New Roman" w:hAnsi="Times New Roman"/>
          <w:sz w:val="24"/>
          <w:szCs w:val="24"/>
          <w:lang w:eastAsia="ro-RO"/>
        </w:rPr>
        <w:t>.</w:t>
      </w:r>
      <w:r>
        <w:rPr>
          <w:rFonts w:ascii="Times New Roman" w:eastAsia="Times New Roman" w:hAnsi="Times New Roman"/>
          <w:sz w:val="24"/>
          <w:szCs w:val="24"/>
          <w:lang w:eastAsia="ro-RO"/>
        </w:rPr>
        <w:t xml:space="preserve"> </w:t>
      </w:r>
      <w:r w:rsidRPr="00A07DEF">
        <w:rPr>
          <w:rFonts w:ascii="Times New Roman" w:eastAsia="Times New Roman" w:hAnsi="Times New Roman"/>
          <w:sz w:val="24"/>
          <w:szCs w:val="24"/>
          <w:lang w:eastAsia="ro-RO"/>
        </w:rPr>
        <w:t>Odată active, MMP-urile pot modula potențialul proteolitic global,  în mediul extracelular prin zymogen (pro-forma MMP) activarea și degradarea inhibitorului sau inactivarea altor proteaze</w:t>
      </w:r>
      <w:r>
        <w:rPr>
          <w:rFonts w:ascii="Times New Roman" w:eastAsia="Times New Roman" w:hAnsi="Times New Roman"/>
          <w:sz w:val="24"/>
          <w:szCs w:val="24"/>
          <w:lang w:eastAsia="ro-RO"/>
        </w:rPr>
        <w:t>.</w:t>
      </w:r>
    </w:p>
    <w:p w:rsidR="00543E9C" w:rsidRDefault="00543E9C" w:rsidP="005B1B41">
      <w:pPr>
        <w:spacing w:after="0" w:line="360" w:lineRule="auto"/>
        <w:ind w:firstLine="708"/>
        <w:jc w:val="both"/>
        <w:rPr>
          <w:rFonts w:ascii="Times New Roman" w:eastAsia="Times New Roman" w:hAnsi="Times New Roman"/>
          <w:sz w:val="24"/>
          <w:szCs w:val="24"/>
          <w:lang w:eastAsia="ro-RO"/>
        </w:rPr>
      </w:pPr>
      <w:r w:rsidRPr="00C94948">
        <w:rPr>
          <w:rFonts w:ascii="Times New Roman" w:eastAsia="Times New Roman" w:hAnsi="Times New Roman"/>
          <w:sz w:val="24"/>
          <w:szCs w:val="24"/>
          <w:lang w:eastAsia="ro-RO"/>
        </w:rPr>
        <w:t>MMP-2 (gelatinaza A) și MMP-9 (gelatinaza B) sunt responsabile în principal pentru degradarea colagenului denaturat și a gelatinei. De asemenea, pot actiona asupra unor componente ale ECM, inclusiv mai multe tipuri de colagen (I, IV, V, VII, IX, și X), elastină, laminină, aggrecan, fibronectină, vitronectină și mai multe molecule non-ECM, inclusiv pro-TNF, TGF-β, pro-IL-1β și pro-IL-8. De asemenea, acestea sunt angajate în prelucrarea diverșilor factori pro și antiangiogeni în timpul vindecării rănilor, în special în primele etape ale acestui proces.</w:t>
      </w:r>
      <w:r>
        <w:rPr>
          <w:rFonts w:ascii="Times New Roman" w:eastAsia="Times New Roman" w:hAnsi="Times New Roman"/>
          <w:sz w:val="24"/>
          <w:szCs w:val="24"/>
          <w:lang w:eastAsia="ro-RO"/>
        </w:rPr>
        <w:t xml:space="preserve"> </w:t>
      </w:r>
      <w:r w:rsidRPr="00C94948">
        <w:rPr>
          <w:rFonts w:ascii="Times New Roman" w:eastAsia="Times New Roman" w:hAnsi="Times New Roman"/>
          <w:sz w:val="24"/>
          <w:szCs w:val="24"/>
          <w:lang w:eastAsia="ro-RO"/>
        </w:rPr>
        <w:t xml:space="preserve">Ambele gelatinaze sunt sintetizate constitutiv de multe celule, incluzând fibroblasti, keratinocite, celule endoteliale, leucocite polimorfonucleare și monocite. Expresia crescută a MMP-2 poate fi detectată în țesutul conjunctiv, fibroblasti și endoteliu la marginea rănilor acute în toate etapele procesului de vindecare. MMP-2 induce migrația celulelor epiteliale prin clivarea specifică a lamininei -5, o componentă a membranei bazale epiteliale. </w:t>
      </w:r>
      <w:r w:rsidRPr="00C94948">
        <w:rPr>
          <w:rFonts w:ascii="Times New Roman" w:eastAsia="Times New Roman" w:hAnsi="Times New Roman"/>
          <w:sz w:val="24"/>
          <w:szCs w:val="24"/>
          <w:lang w:eastAsia="ro-RO"/>
        </w:rPr>
        <w:lastRenderedPageBreak/>
        <w:t>MMP-9 contribuie la vindecarea rănilor prin inițierea migrației keratinocitelor și mobilizarea celulelor progenitoare endoteliale din măduva osoasă</w:t>
      </w:r>
      <w:r>
        <w:rPr>
          <w:rFonts w:ascii="Times New Roman" w:eastAsia="Times New Roman" w:hAnsi="Times New Roman"/>
          <w:sz w:val="24"/>
          <w:szCs w:val="24"/>
          <w:lang w:eastAsia="ro-RO"/>
        </w:rPr>
        <w:t xml:space="preserve"> </w:t>
      </w:r>
      <w:r>
        <w:rPr>
          <w:rFonts w:ascii="Times New Roman" w:eastAsia="Times New Roman" w:hAnsi="Times New Roman"/>
          <w:sz w:val="24"/>
          <w:szCs w:val="24"/>
          <w:lang w:val="en-US" w:eastAsia="ro-RO"/>
        </w:rPr>
        <w:t>[Grzela et all.,2016]</w:t>
      </w:r>
      <w:r w:rsidRPr="00C94948">
        <w:rPr>
          <w:rFonts w:ascii="Times New Roman" w:eastAsia="Times New Roman" w:hAnsi="Times New Roman"/>
          <w:sz w:val="24"/>
          <w:szCs w:val="24"/>
          <w:lang w:eastAsia="ro-RO"/>
        </w:rPr>
        <w:t>.</w:t>
      </w:r>
    </w:p>
    <w:p w:rsidR="00543E9C" w:rsidRDefault="00543E9C" w:rsidP="005B1B41">
      <w:pPr>
        <w:spacing w:after="0" w:line="360" w:lineRule="auto"/>
        <w:ind w:firstLine="708"/>
        <w:jc w:val="both"/>
        <w:rPr>
          <w:rFonts w:ascii="Times New Roman" w:eastAsia="Times New Roman" w:hAnsi="Times New Roman"/>
          <w:sz w:val="24"/>
          <w:szCs w:val="24"/>
          <w:lang w:eastAsia="ro-RO"/>
        </w:rPr>
      </w:pPr>
      <w:r w:rsidRPr="000C5776">
        <w:rPr>
          <w:rFonts w:ascii="Times New Roman" w:eastAsia="Times New Roman" w:hAnsi="Times New Roman"/>
          <w:sz w:val="24"/>
          <w:szCs w:val="24"/>
          <w:lang w:eastAsia="ro-RO"/>
        </w:rPr>
        <w:t>Metoda de estimare a concentratiei de gelatinaze (MMP2 si MMP9) din mediul conditionat ce se bazeaza pe capacitatea acestor enzime de a se renatura dupa migrarea electroforetica in geluri de poliacrilamida-SDS copolimerizate cu gelatina si indepartarea SDS-ului prin spalari repetate cu Triton X-100, enzimele exercitandu-si astfel activitatea proteolitica asupra substratului copolimerizat pe parcursul a 18 h de incubare la 37°C intr-un tampon de developare.</w:t>
      </w:r>
      <w:r>
        <w:rPr>
          <w:rFonts w:ascii="Times New Roman" w:eastAsia="Times New Roman" w:hAnsi="Times New Roman"/>
          <w:sz w:val="24"/>
          <w:szCs w:val="24"/>
          <w:lang w:eastAsia="ro-RO"/>
        </w:rPr>
        <w:t xml:space="preserve"> </w:t>
      </w:r>
    </w:p>
    <w:p w:rsidR="00543E9C" w:rsidRPr="00F1714F" w:rsidRDefault="00543E9C" w:rsidP="005B1B41">
      <w:pPr>
        <w:spacing w:after="0" w:line="360" w:lineRule="auto"/>
        <w:ind w:firstLine="708"/>
        <w:jc w:val="both"/>
        <w:rPr>
          <w:rFonts w:ascii="Times New Roman" w:eastAsia="Times New Roman" w:hAnsi="Times New Roman"/>
          <w:sz w:val="24"/>
          <w:szCs w:val="24"/>
          <w:lang w:eastAsia="ro-RO"/>
        </w:rPr>
      </w:pPr>
      <w:r>
        <w:rPr>
          <w:rFonts w:ascii="Times New Roman" w:eastAsia="Times New Roman" w:hAnsi="Times New Roman"/>
          <w:sz w:val="24"/>
          <w:szCs w:val="24"/>
          <w:lang w:eastAsia="ro-RO"/>
        </w:rPr>
        <w:t xml:space="preserve">Extractele vegetale, TES (tescovina din struguri), Gb (extract de galbenele) si Cs (extract de castan),au fost asociate in diferite proportii (v/v) – vezi </w:t>
      </w:r>
      <w:r w:rsidRPr="00F1714F">
        <w:rPr>
          <w:rFonts w:ascii="Times New Roman" w:eastAsia="Times New Roman" w:hAnsi="Times New Roman"/>
          <w:b/>
          <w:sz w:val="24"/>
          <w:szCs w:val="24"/>
          <w:lang w:eastAsia="ro-RO"/>
        </w:rPr>
        <w:t>tabel 1</w:t>
      </w:r>
      <w:r>
        <w:rPr>
          <w:rFonts w:ascii="Times New Roman" w:eastAsia="Times New Roman" w:hAnsi="Times New Roman"/>
          <w:sz w:val="24"/>
          <w:szCs w:val="24"/>
          <w:lang w:eastAsia="ro-RO"/>
        </w:rPr>
        <w:t xml:space="preserve">: </w:t>
      </w:r>
    </w:p>
    <w:p w:rsidR="00543E9C" w:rsidRPr="004C6FB8" w:rsidRDefault="00543E9C" w:rsidP="005B1B41">
      <w:pPr>
        <w:spacing w:before="240" w:after="120" w:line="360" w:lineRule="auto"/>
        <w:ind w:firstLine="708"/>
        <w:jc w:val="both"/>
        <w:rPr>
          <w:rFonts w:ascii="Times New Roman" w:hAnsi="Times New Roman"/>
          <w:sz w:val="24"/>
        </w:rPr>
      </w:pPr>
      <w:proofErr w:type="gramStart"/>
      <w:r w:rsidRPr="004C6FB8">
        <w:rPr>
          <w:rFonts w:ascii="Times New Roman" w:hAnsi="Times New Roman"/>
          <w:b/>
          <w:color w:val="000000"/>
          <w:szCs w:val="20"/>
          <w:lang w:val="en-US"/>
        </w:rPr>
        <w:t xml:space="preserve">Tabel </w:t>
      </w:r>
      <w:r>
        <w:rPr>
          <w:rFonts w:ascii="Times New Roman" w:hAnsi="Times New Roman"/>
          <w:b/>
          <w:color w:val="000000"/>
          <w:szCs w:val="20"/>
          <w:lang w:val="en-US"/>
        </w:rPr>
        <w:t>1.</w:t>
      </w:r>
      <w:proofErr w:type="gramEnd"/>
      <w:r w:rsidRPr="004C6FB8">
        <w:rPr>
          <w:rFonts w:ascii="Times New Roman" w:hAnsi="Times New Roman"/>
          <w:color w:val="000000"/>
          <w:szCs w:val="20"/>
          <w:lang w:val="en-US"/>
        </w:rPr>
        <w:t xml:space="preserve"> Asocierea biocompusilor active </w:t>
      </w:r>
      <w:r w:rsidRPr="004C6FB8">
        <w:rPr>
          <w:rFonts w:ascii="Times New Roman" w:hAnsi="Times New Roman"/>
          <w:b/>
          <w:color w:val="000000"/>
          <w:szCs w:val="20"/>
          <w:lang w:val="en-US"/>
        </w:rPr>
        <w:t>TES</w:t>
      </w:r>
      <w:r w:rsidRPr="004C6FB8">
        <w:rPr>
          <w:rFonts w:ascii="Times New Roman" w:hAnsi="Times New Roman"/>
          <w:color w:val="000000"/>
          <w:szCs w:val="20"/>
          <w:lang w:val="en-US"/>
        </w:rPr>
        <w:t xml:space="preserve">, </w:t>
      </w:r>
      <w:proofErr w:type="gramStart"/>
      <w:r w:rsidRPr="004C6FB8">
        <w:rPr>
          <w:rFonts w:ascii="Times New Roman" w:hAnsi="Times New Roman"/>
          <w:b/>
          <w:color w:val="000000"/>
          <w:szCs w:val="20"/>
          <w:lang w:val="en-US"/>
        </w:rPr>
        <w:t>Gb</w:t>
      </w:r>
      <w:proofErr w:type="gramEnd"/>
      <w:r w:rsidRPr="004C6FB8">
        <w:rPr>
          <w:rFonts w:ascii="Times New Roman" w:hAnsi="Times New Roman"/>
          <w:color w:val="000000"/>
          <w:szCs w:val="20"/>
          <w:lang w:val="en-US"/>
        </w:rPr>
        <w:t xml:space="preserve"> si </w:t>
      </w:r>
      <w:r w:rsidRPr="004C6FB8">
        <w:rPr>
          <w:rFonts w:ascii="Times New Roman" w:hAnsi="Times New Roman"/>
          <w:b/>
          <w:color w:val="000000"/>
          <w:szCs w:val="20"/>
          <w:lang w:val="en-US"/>
        </w:rPr>
        <w:t>Cs</w:t>
      </w:r>
      <w:r w:rsidRPr="004C6FB8">
        <w:rPr>
          <w:rFonts w:ascii="Times New Roman" w:hAnsi="Times New Roman"/>
          <w:color w:val="000000"/>
          <w:szCs w:val="20"/>
          <w:lang w:val="en-US"/>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50"/>
        <w:gridCol w:w="851"/>
        <w:gridCol w:w="850"/>
        <w:gridCol w:w="851"/>
        <w:gridCol w:w="850"/>
        <w:gridCol w:w="851"/>
      </w:tblGrid>
      <w:tr w:rsidR="00543E9C" w:rsidRPr="00F1714F" w:rsidTr="00D33BD7">
        <w:tc>
          <w:tcPr>
            <w:tcW w:w="959" w:type="dxa"/>
          </w:tcPr>
          <w:p w:rsidR="00543E9C" w:rsidRPr="00F1714F" w:rsidRDefault="00543E9C" w:rsidP="005B1B41">
            <w:pPr>
              <w:spacing w:after="0" w:line="360" w:lineRule="auto"/>
              <w:jc w:val="both"/>
              <w:rPr>
                <w:rFonts w:ascii="Times New Roman" w:hAnsi="Times New Roman"/>
                <w:sz w:val="24"/>
              </w:rPr>
            </w:pPr>
          </w:p>
        </w:tc>
        <w:tc>
          <w:tcPr>
            <w:tcW w:w="850" w:type="dxa"/>
          </w:tcPr>
          <w:p w:rsidR="00543E9C" w:rsidRPr="00F1714F" w:rsidRDefault="00543E9C" w:rsidP="005B1B41">
            <w:pPr>
              <w:spacing w:after="0" w:line="360" w:lineRule="auto"/>
              <w:jc w:val="center"/>
              <w:rPr>
                <w:rFonts w:ascii="Times New Roman" w:hAnsi="Times New Roman"/>
                <w:b/>
                <w:sz w:val="24"/>
              </w:rPr>
            </w:pPr>
            <w:r w:rsidRPr="00F1714F">
              <w:rPr>
                <w:rFonts w:ascii="Times New Roman" w:hAnsi="Times New Roman"/>
                <w:b/>
                <w:sz w:val="24"/>
              </w:rPr>
              <w:t>A1</w:t>
            </w:r>
          </w:p>
        </w:tc>
        <w:tc>
          <w:tcPr>
            <w:tcW w:w="851" w:type="dxa"/>
          </w:tcPr>
          <w:p w:rsidR="00543E9C" w:rsidRPr="00F1714F" w:rsidRDefault="00543E9C" w:rsidP="005B1B41">
            <w:pPr>
              <w:spacing w:after="0" w:line="360" w:lineRule="auto"/>
              <w:jc w:val="center"/>
              <w:rPr>
                <w:rFonts w:ascii="Times New Roman" w:hAnsi="Times New Roman"/>
                <w:b/>
                <w:sz w:val="24"/>
              </w:rPr>
            </w:pPr>
            <w:r w:rsidRPr="00F1714F">
              <w:rPr>
                <w:rFonts w:ascii="Times New Roman" w:hAnsi="Times New Roman"/>
                <w:b/>
                <w:sz w:val="24"/>
              </w:rPr>
              <w:t>B1</w:t>
            </w:r>
          </w:p>
        </w:tc>
        <w:tc>
          <w:tcPr>
            <w:tcW w:w="850" w:type="dxa"/>
          </w:tcPr>
          <w:p w:rsidR="00543E9C" w:rsidRPr="00F1714F" w:rsidRDefault="00543E9C" w:rsidP="005B1B41">
            <w:pPr>
              <w:spacing w:after="0" w:line="360" w:lineRule="auto"/>
              <w:jc w:val="center"/>
              <w:rPr>
                <w:rFonts w:ascii="Times New Roman" w:hAnsi="Times New Roman"/>
                <w:b/>
                <w:sz w:val="24"/>
              </w:rPr>
            </w:pPr>
            <w:r w:rsidRPr="00F1714F">
              <w:rPr>
                <w:rFonts w:ascii="Times New Roman" w:hAnsi="Times New Roman"/>
                <w:b/>
                <w:sz w:val="24"/>
              </w:rPr>
              <w:t>C1</w:t>
            </w:r>
          </w:p>
        </w:tc>
        <w:tc>
          <w:tcPr>
            <w:tcW w:w="851" w:type="dxa"/>
          </w:tcPr>
          <w:p w:rsidR="00543E9C" w:rsidRPr="00F1714F" w:rsidRDefault="00543E9C" w:rsidP="005B1B41">
            <w:pPr>
              <w:spacing w:after="0" w:line="360" w:lineRule="auto"/>
              <w:jc w:val="center"/>
              <w:rPr>
                <w:rFonts w:ascii="Times New Roman" w:hAnsi="Times New Roman"/>
                <w:b/>
                <w:sz w:val="24"/>
              </w:rPr>
            </w:pPr>
            <w:r w:rsidRPr="00F1714F">
              <w:rPr>
                <w:rFonts w:ascii="Times New Roman" w:hAnsi="Times New Roman"/>
                <w:b/>
                <w:sz w:val="24"/>
              </w:rPr>
              <w:t>A2</w:t>
            </w:r>
          </w:p>
        </w:tc>
        <w:tc>
          <w:tcPr>
            <w:tcW w:w="850" w:type="dxa"/>
          </w:tcPr>
          <w:p w:rsidR="00543E9C" w:rsidRPr="00F1714F" w:rsidRDefault="00543E9C" w:rsidP="005B1B41">
            <w:pPr>
              <w:spacing w:after="0" w:line="360" w:lineRule="auto"/>
              <w:jc w:val="center"/>
              <w:rPr>
                <w:rFonts w:ascii="Times New Roman" w:hAnsi="Times New Roman"/>
                <w:b/>
                <w:sz w:val="24"/>
              </w:rPr>
            </w:pPr>
            <w:r w:rsidRPr="00F1714F">
              <w:rPr>
                <w:rFonts w:ascii="Times New Roman" w:hAnsi="Times New Roman"/>
                <w:b/>
                <w:sz w:val="24"/>
              </w:rPr>
              <w:t>B2</w:t>
            </w:r>
          </w:p>
        </w:tc>
        <w:tc>
          <w:tcPr>
            <w:tcW w:w="851" w:type="dxa"/>
          </w:tcPr>
          <w:p w:rsidR="00543E9C" w:rsidRPr="00F1714F" w:rsidRDefault="00543E9C" w:rsidP="005B1B41">
            <w:pPr>
              <w:spacing w:after="0" w:line="360" w:lineRule="auto"/>
              <w:jc w:val="center"/>
              <w:rPr>
                <w:rFonts w:ascii="Times New Roman" w:hAnsi="Times New Roman"/>
                <w:b/>
                <w:sz w:val="24"/>
              </w:rPr>
            </w:pPr>
            <w:r w:rsidRPr="00F1714F">
              <w:rPr>
                <w:rFonts w:ascii="Times New Roman" w:hAnsi="Times New Roman"/>
                <w:b/>
                <w:sz w:val="24"/>
              </w:rPr>
              <w:t>C2</w:t>
            </w:r>
          </w:p>
        </w:tc>
      </w:tr>
      <w:tr w:rsidR="00543E9C" w:rsidRPr="00F1714F" w:rsidTr="00D33BD7">
        <w:trPr>
          <w:trHeight w:val="158"/>
        </w:trPr>
        <w:tc>
          <w:tcPr>
            <w:tcW w:w="959" w:type="dxa"/>
          </w:tcPr>
          <w:p w:rsidR="00543E9C" w:rsidRPr="00F1714F" w:rsidRDefault="00543E9C" w:rsidP="005B1B41">
            <w:pPr>
              <w:spacing w:after="0" w:line="360" w:lineRule="auto"/>
              <w:jc w:val="both"/>
              <w:rPr>
                <w:rFonts w:ascii="Times New Roman" w:hAnsi="Times New Roman"/>
                <w:b/>
                <w:sz w:val="24"/>
              </w:rPr>
            </w:pPr>
            <w:r w:rsidRPr="00F1714F">
              <w:rPr>
                <w:rFonts w:ascii="Times New Roman" w:hAnsi="Times New Roman"/>
                <w:b/>
                <w:sz w:val="24"/>
              </w:rPr>
              <w:t>TES</w:t>
            </w:r>
          </w:p>
        </w:tc>
        <w:tc>
          <w:tcPr>
            <w:tcW w:w="850" w:type="dxa"/>
          </w:tcPr>
          <w:p w:rsidR="00543E9C" w:rsidRPr="00F1714F" w:rsidRDefault="00543E9C" w:rsidP="005B1B41">
            <w:pPr>
              <w:spacing w:after="0" w:line="360" w:lineRule="auto"/>
              <w:jc w:val="center"/>
              <w:rPr>
                <w:rFonts w:ascii="Times New Roman" w:hAnsi="Times New Roman"/>
                <w:sz w:val="24"/>
              </w:rPr>
            </w:pPr>
            <w:r w:rsidRPr="00F1714F">
              <w:rPr>
                <w:rFonts w:ascii="Times New Roman" w:hAnsi="Times New Roman"/>
                <w:sz w:val="24"/>
              </w:rPr>
              <w:t>1</w:t>
            </w:r>
          </w:p>
        </w:tc>
        <w:tc>
          <w:tcPr>
            <w:tcW w:w="851" w:type="dxa"/>
          </w:tcPr>
          <w:p w:rsidR="00543E9C" w:rsidRPr="00F1714F" w:rsidRDefault="00543E9C" w:rsidP="005B1B41">
            <w:pPr>
              <w:spacing w:after="0" w:line="360" w:lineRule="auto"/>
              <w:jc w:val="center"/>
              <w:rPr>
                <w:rFonts w:ascii="Times New Roman" w:hAnsi="Times New Roman"/>
                <w:sz w:val="24"/>
              </w:rPr>
            </w:pPr>
            <w:r w:rsidRPr="00F1714F">
              <w:rPr>
                <w:rFonts w:ascii="Times New Roman" w:hAnsi="Times New Roman"/>
                <w:sz w:val="24"/>
              </w:rPr>
              <w:t>1</w:t>
            </w:r>
          </w:p>
        </w:tc>
        <w:tc>
          <w:tcPr>
            <w:tcW w:w="850" w:type="dxa"/>
          </w:tcPr>
          <w:p w:rsidR="00543E9C" w:rsidRPr="00F1714F" w:rsidRDefault="00543E9C" w:rsidP="005B1B41">
            <w:pPr>
              <w:spacing w:after="0" w:line="360" w:lineRule="auto"/>
              <w:jc w:val="center"/>
              <w:rPr>
                <w:rFonts w:ascii="Times New Roman" w:hAnsi="Times New Roman"/>
                <w:sz w:val="24"/>
              </w:rPr>
            </w:pPr>
            <w:r w:rsidRPr="00F1714F">
              <w:rPr>
                <w:rFonts w:ascii="Times New Roman" w:hAnsi="Times New Roman"/>
                <w:sz w:val="24"/>
              </w:rPr>
              <w:t>9</w:t>
            </w:r>
          </w:p>
        </w:tc>
        <w:tc>
          <w:tcPr>
            <w:tcW w:w="851" w:type="dxa"/>
          </w:tcPr>
          <w:p w:rsidR="00543E9C" w:rsidRPr="00F1714F" w:rsidRDefault="00543E9C" w:rsidP="005B1B41">
            <w:pPr>
              <w:spacing w:after="0" w:line="360" w:lineRule="auto"/>
              <w:jc w:val="center"/>
              <w:rPr>
                <w:rFonts w:ascii="Times New Roman" w:hAnsi="Times New Roman"/>
                <w:sz w:val="24"/>
              </w:rPr>
            </w:pPr>
            <w:r w:rsidRPr="00F1714F">
              <w:rPr>
                <w:rFonts w:ascii="Times New Roman" w:hAnsi="Times New Roman"/>
                <w:sz w:val="24"/>
              </w:rPr>
              <w:t>1</w:t>
            </w:r>
          </w:p>
        </w:tc>
        <w:tc>
          <w:tcPr>
            <w:tcW w:w="850" w:type="dxa"/>
          </w:tcPr>
          <w:p w:rsidR="00543E9C" w:rsidRPr="00F1714F" w:rsidRDefault="00543E9C" w:rsidP="005B1B41">
            <w:pPr>
              <w:spacing w:after="0" w:line="360" w:lineRule="auto"/>
              <w:jc w:val="center"/>
              <w:rPr>
                <w:rFonts w:ascii="Times New Roman" w:hAnsi="Times New Roman"/>
                <w:sz w:val="24"/>
              </w:rPr>
            </w:pPr>
            <w:r w:rsidRPr="00F1714F">
              <w:rPr>
                <w:rFonts w:ascii="Times New Roman" w:hAnsi="Times New Roman"/>
                <w:sz w:val="24"/>
              </w:rPr>
              <w:t>1</w:t>
            </w:r>
          </w:p>
        </w:tc>
        <w:tc>
          <w:tcPr>
            <w:tcW w:w="851" w:type="dxa"/>
          </w:tcPr>
          <w:p w:rsidR="00543E9C" w:rsidRPr="00F1714F" w:rsidRDefault="00543E9C" w:rsidP="005B1B41">
            <w:pPr>
              <w:spacing w:after="0" w:line="360" w:lineRule="auto"/>
              <w:jc w:val="center"/>
              <w:rPr>
                <w:rFonts w:ascii="Times New Roman" w:hAnsi="Times New Roman"/>
                <w:sz w:val="24"/>
              </w:rPr>
            </w:pPr>
            <w:r w:rsidRPr="00F1714F">
              <w:rPr>
                <w:rFonts w:ascii="Times New Roman" w:hAnsi="Times New Roman"/>
                <w:sz w:val="24"/>
              </w:rPr>
              <w:t>9</w:t>
            </w:r>
          </w:p>
        </w:tc>
      </w:tr>
      <w:tr w:rsidR="00543E9C" w:rsidRPr="00F1714F" w:rsidTr="00D33BD7">
        <w:tc>
          <w:tcPr>
            <w:tcW w:w="959" w:type="dxa"/>
          </w:tcPr>
          <w:p w:rsidR="00543E9C" w:rsidRPr="00F1714F" w:rsidRDefault="00543E9C" w:rsidP="005B1B41">
            <w:pPr>
              <w:spacing w:after="0" w:line="360" w:lineRule="auto"/>
              <w:jc w:val="both"/>
              <w:rPr>
                <w:rFonts w:ascii="Times New Roman" w:hAnsi="Times New Roman"/>
                <w:b/>
                <w:sz w:val="24"/>
              </w:rPr>
            </w:pPr>
            <w:r w:rsidRPr="00F1714F">
              <w:rPr>
                <w:rFonts w:ascii="Times New Roman" w:hAnsi="Times New Roman"/>
                <w:b/>
                <w:sz w:val="24"/>
              </w:rPr>
              <w:t>Gb</w:t>
            </w:r>
          </w:p>
        </w:tc>
        <w:tc>
          <w:tcPr>
            <w:tcW w:w="850" w:type="dxa"/>
          </w:tcPr>
          <w:p w:rsidR="00543E9C" w:rsidRPr="00F1714F" w:rsidRDefault="00543E9C" w:rsidP="005B1B41">
            <w:pPr>
              <w:spacing w:after="0" w:line="360" w:lineRule="auto"/>
              <w:jc w:val="center"/>
              <w:rPr>
                <w:rFonts w:ascii="Times New Roman" w:hAnsi="Times New Roman"/>
                <w:sz w:val="24"/>
              </w:rPr>
            </w:pPr>
            <w:r w:rsidRPr="00F1714F">
              <w:rPr>
                <w:rFonts w:ascii="Times New Roman" w:hAnsi="Times New Roman"/>
                <w:sz w:val="24"/>
              </w:rPr>
              <w:t>9</w:t>
            </w:r>
          </w:p>
        </w:tc>
        <w:tc>
          <w:tcPr>
            <w:tcW w:w="851" w:type="dxa"/>
          </w:tcPr>
          <w:p w:rsidR="00543E9C" w:rsidRPr="00F1714F" w:rsidRDefault="00543E9C" w:rsidP="005B1B41">
            <w:pPr>
              <w:spacing w:after="0" w:line="360" w:lineRule="auto"/>
              <w:jc w:val="center"/>
              <w:rPr>
                <w:rFonts w:ascii="Times New Roman" w:hAnsi="Times New Roman"/>
                <w:sz w:val="24"/>
              </w:rPr>
            </w:pPr>
            <w:r w:rsidRPr="00F1714F">
              <w:rPr>
                <w:rFonts w:ascii="Times New Roman" w:hAnsi="Times New Roman"/>
                <w:sz w:val="24"/>
              </w:rPr>
              <w:t>1</w:t>
            </w:r>
          </w:p>
        </w:tc>
        <w:tc>
          <w:tcPr>
            <w:tcW w:w="850" w:type="dxa"/>
          </w:tcPr>
          <w:p w:rsidR="00543E9C" w:rsidRPr="00F1714F" w:rsidRDefault="00543E9C" w:rsidP="005B1B41">
            <w:pPr>
              <w:spacing w:after="0" w:line="360" w:lineRule="auto"/>
              <w:jc w:val="center"/>
              <w:rPr>
                <w:rFonts w:ascii="Times New Roman" w:hAnsi="Times New Roman"/>
                <w:sz w:val="24"/>
              </w:rPr>
            </w:pPr>
            <w:r w:rsidRPr="00F1714F">
              <w:rPr>
                <w:rFonts w:ascii="Times New Roman" w:hAnsi="Times New Roman"/>
                <w:sz w:val="24"/>
              </w:rPr>
              <w:t>1</w:t>
            </w:r>
          </w:p>
        </w:tc>
        <w:tc>
          <w:tcPr>
            <w:tcW w:w="851" w:type="dxa"/>
          </w:tcPr>
          <w:p w:rsidR="00543E9C" w:rsidRPr="00F1714F" w:rsidRDefault="00543E9C" w:rsidP="005B1B41">
            <w:pPr>
              <w:spacing w:after="0" w:line="360" w:lineRule="auto"/>
              <w:jc w:val="center"/>
              <w:rPr>
                <w:rFonts w:ascii="Times New Roman" w:hAnsi="Times New Roman"/>
                <w:sz w:val="24"/>
              </w:rPr>
            </w:pPr>
          </w:p>
        </w:tc>
        <w:tc>
          <w:tcPr>
            <w:tcW w:w="850" w:type="dxa"/>
          </w:tcPr>
          <w:p w:rsidR="00543E9C" w:rsidRPr="00F1714F" w:rsidRDefault="00543E9C" w:rsidP="005B1B41">
            <w:pPr>
              <w:spacing w:after="0" w:line="360" w:lineRule="auto"/>
              <w:jc w:val="center"/>
              <w:rPr>
                <w:rFonts w:ascii="Times New Roman" w:hAnsi="Times New Roman"/>
                <w:sz w:val="24"/>
              </w:rPr>
            </w:pPr>
          </w:p>
        </w:tc>
        <w:tc>
          <w:tcPr>
            <w:tcW w:w="851" w:type="dxa"/>
          </w:tcPr>
          <w:p w:rsidR="00543E9C" w:rsidRPr="00F1714F" w:rsidRDefault="00543E9C" w:rsidP="005B1B41">
            <w:pPr>
              <w:spacing w:after="0" w:line="360" w:lineRule="auto"/>
              <w:jc w:val="center"/>
              <w:rPr>
                <w:rFonts w:ascii="Times New Roman" w:hAnsi="Times New Roman"/>
                <w:sz w:val="24"/>
              </w:rPr>
            </w:pPr>
          </w:p>
        </w:tc>
      </w:tr>
      <w:tr w:rsidR="00543E9C" w:rsidRPr="00F1714F" w:rsidTr="00D33BD7">
        <w:tc>
          <w:tcPr>
            <w:tcW w:w="959" w:type="dxa"/>
          </w:tcPr>
          <w:p w:rsidR="00543E9C" w:rsidRPr="00F1714F" w:rsidRDefault="00543E9C" w:rsidP="005B1B41">
            <w:pPr>
              <w:spacing w:after="0" w:line="360" w:lineRule="auto"/>
              <w:jc w:val="both"/>
              <w:rPr>
                <w:rFonts w:ascii="Times New Roman" w:hAnsi="Times New Roman"/>
                <w:b/>
                <w:sz w:val="24"/>
              </w:rPr>
            </w:pPr>
            <w:r w:rsidRPr="00F1714F">
              <w:rPr>
                <w:rFonts w:ascii="Times New Roman" w:hAnsi="Times New Roman"/>
                <w:b/>
                <w:sz w:val="24"/>
              </w:rPr>
              <w:t>Cs</w:t>
            </w:r>
          </w:p>
        </w:tc>
        <w:tc>
          <w:tcPr>
            <w:tcW w:w="850" w:type="dxa"/>
          </w:tcPr>
          <w:p w:rsidR="00543E9C" w:rsidRPr="00F1714F" w:rsidRDefault="00543E9C" w:rsidP="005B1B41">
            <w:pPr>
              <w:spacing w:after="0" w:line="360" w:lineRule="auto"/>
              <w:jc w:val="center"/>
              <w:rPr>
                <w:rFonts w:ascii="Times New Roman" w:hAnsi="Times New Roman"/>
                <w:sz w:val="24"/>
              </w:rPr>
            </w:pPr>
          </w:p>
        </w:tc>
        <w:tc>
          <w:tcPr>
            <w:tcW w:w="851" w:type="dxa"/>
          </w:tcPr>
          <w:p w:rsidR="00543E9C" w:rsidRPr="00F1714F" w:rsidRDefault="00543E9C" w:rsidP="005B1B41">
            <w:pPr>
              <w:spacing w:after="0" w:line="360" w:lineRule="auto"/>
              <w:jc w:val="center"/>
              <w:rPr>
                <w:rFonts w:ascii="Times New Roman" w:hAnsi="Times New Roman"/>
                <w:sz w:val="24"/>
              </w:rPr>
            </w:pPr>
          </w:p>
        </w:tc>
        <w:tc>
          <w:tcPr>
            <w:tcW w:w="850" w:type="dxa"/>
          </w:tcPr>
          <w:p w:rsidR="00543E9C" w:rsidRPr="00F1714F" w:rsidRDefault="00543E9C" w:rsidP="005B1B41">
            <w:pPr>
              <w:spacing w:after="0" w:line="360" w:lineRule="auto"/>
              <w:jc w:val="center"/>
              <w:rPr>
                <w:rFonts w:ascii="Times New Roman" w:hAnsi="Times New Roman"/>
                <w:sz w:val="24"/>
              </w:rPr>
            </w:pPr>
          </w:p>
        </w:tc>
        <w:tc>
          <w:tcPr>
            <w:tcW w:w="851" w:type="dxa"/>
          </w:tcPr>
          <w:p w:rsidR="00543E9C" w:rsidRPr="00F1714F" w:rsidRDefault="00543E9C" w:rsidP="005B1B41">
            <w:pPr>
              <w:spacing w:after="0" w:line="360" w:lineRule="auto"/>
              <w:jc w:val="center"/>
              <w:rPr>
                <w:rFonts w:ascii="Times New Roman" w:hAnsi="Times New Roman"/>
                <w:sz w:val="24"/>
              </w:rPr>
            </w:pPr>
            <w:r w:rsidRPr="00F1714F">
              <w:rPr>
                <w:rFonts w:ascii="Times New Roman" w:hAnsi="Times New Roman"/>
                <w:sz w:val="24"/>
              </w:rPr>
              <w:t>9</w:t>
            </w:r>
          </w:p>
        </w:tc>
        <w:tc>
          <w:tcPr>
            <w:tcW w:w="850" w:type="dxa"/>
          </w:tcPr>
          <w:p w:rsidR="00543E9C" w:rsidRPr="00F1714F" w:rsidRDefault="00543E9C" w:rsidP="005B1B41">
            <w:pPr>
              <w:spacing w:after="0" w:line="360" w:lineRule="auto"/>
              <w:jc w:val="center"/>
              <w:rPr>
                <w:rFonts w:ascii="Times New Roman" w:hAnsi="Times New Roman"/>
                <w:sz w:val="24"/>
              </w:rPr>
            </w:pPr>
            <w:r w:rsidRPr="00F1714F">
              <w:rPr>
                <w:rFonts w:ascii="Times New Roman" w:hAnsi="Times New Roman"/>
                <w:sz w:val="24"/>
              </w:rPr>
              <w:t>1</w:t>
            </w:r>
          </w:p>
        </w:tc>
        <w:tc>
          <w:tcPr>
            <w:tcW w:w="851" w:type="dxa"/>
          </w:tcPr>
          <w:p w:rsidR="00543E9C" w:rsidRPr="00F1714F" w:rsidRDefault="00543E9C" w:rsidP="005B1B41">
            <w:pPr>
              <w:spacing w:after="0" w:line="360" w:lineRule="auto"/>
              <w:jc w:val="center"/>
              <w:rPr>
                <w:rFonts w:ascii="Times New Roman" w:hAnsi="Times New Roman"/>
                <w:sz w:val="24"/>
              </w:rPr>
            </w:pPr>
            <w:r w:rsidRPr="00F1714F">
              <w:rPr>
                <w:rFonts w:ascii="Times New Roman" w:hAnsi="Times New Roman"/>
                <w:sz w:val="24"/>
              </w:rPr>
              <w:t>1</w:t>
            </w:r>
          </w:p>
        </w:tc>
      </w:tr>
    </w:tbl>
    <w:p w:rsidR="00543E9C" w:rsidRDefault="00543E9C" w:rsidP="005B1B41">
      <w:pPr>
        <w:spacing w:after="0" w:line="360" w:lineRule="auto"/>
        <w:ind w:firstLine="708"/>
        <w:jc w:val="both"/>
        <w:rPr>
          <w:rFonts w:ascii="Times New Roman" w:eastAsia="Times New Roman" w:hAnsi="Times New Roman"/>
          <w:sz w:val="24"/>
          <w:szCs w:val="24"/>
          <w:lang w:eastAsia="ro-RO"/>
        </w:rPr>
      </w:pPr>
    </w:p>
    <w:p w:rsidR="00543E9C" w:rsidRDefault="00543E9C" w:rsidP="005B1B41">
      <w:pPr>
        <w:spacing w:after="0" w:line="360" w:lineRule="auto"/>
        <w:ind w:firstLine="720"/>
        <w:jc w:val="both"/>
        <w:rPr>
          <w:rFonts w:ascii="Times New Roman" w:hAnsi="Times New Roman"/>
          <w:noProof/>
          <w:sz w:val="24"/>
          <w:szCs w:val="24"/>
          <w:lang w:eastAsia="ro-RO"/>
        </w:rPr>
      </w:pPr>
      <w:r>
        <w:rPr>
          <w:rFonts w:ascii="Times New Roman" w:hAnsi="Times New Roman"/>
          <w:sz w:val="24"/>
          <w:szCs w:val="24"/>
        </w:rPr>
        <w:t xml:space="preserve">Evaluarea activitatii metaloproteinazelor s-a realizat </w:t>
      </w:r>
      <w:r w:rsidRPr="00F82719">
        <w:rPr>
          <w:rFonts w:ascii="Times New Roman" w:hAnsi="Times New Roman"/>
          <w:sz w:val="24"/>
          <w:szCs w:val="24"/>
        </w:rPr>
        <w:t xml:space="preserve">din </w:t>
      </w:r>
      <w:r>
        <w:rPr>
          <w:rFonts w:ascii="Times New Roman" w:hAnsi="Times New Roman"/>
          <w:sz w:val="24"/>
          <w:szCs w:val="24"/>
        </w:rPr>
        <w:t>mediu de crestere colectat in urma tratarii</w:t>
      </w:r>
      <w:r w:rsidRPr="00F82719">
        <w:rPr>
          <w:rFonts w:ascii="Times New Roman" w:hAnsi="Times New Roman"/>
          <w:sz w:val="24"/>
          <w:szCs w:val="24"/>
        </w:rPr>
        <w:t xml:space="preserve"> keratinocit</w:t>
      </w:r>
      <w:r>
        <w:rPr>
          <w:rFonts w:ascii="Times New Roman" w:hAnsi="Times New Roman"/>
          <w:sz w:val="24"/>
          <w:szCs w:val="24"/>
        </w:rPr>
        <w:t>elor</w:t>
      </w:r>
      <w:r w:rsidRPr="00F82719">
        <w:rPr>
          <w:rFonts w:ascii="Times New Roman" w:hAnsi="Times New Roman"/>
          <w:sz w:val="24"/>
          <w:szCs w:val="24"/>
        </w:rPr>
        <w:t xml:space="preserve"> uman</w:t>
      </w:r>
      <w:r>
        <w:rPr>
          <w:rFonts w:ascii="Times New Roman" w:hAnsi="Times New Roman"/>
          <w:sz w:val="24"/>
          <w:szCs w:val="24"/>
        </w:rPr>
        <w:t>e</w:t>
      </w:r>
      <w:r w:rsidRPr="00F82719">
        <w:rPr>
          <w:rFonts w:ascii="Times New Roman" w:hAnsi="Times New Roman"/>
          <w:sz w:val="24"/>
          <w:szCs w:val="24"/>
        </w:rPr>
        <w:t xml:space="preserve"> normal</w:t>
      </w:r>
      <w:r>
        <w:rPr>
          <w:rFonts w:ascii="Times New Roman" w:hAnsi="Times New Roman"/>
          <w:sz w:val="24"/>
          <w:szCs w:val="24"/>
        </w:rPr>
        <w:t>e</w:t>
      </w:r>
      <w:r w:rsidRPr="00F82719">
        <w:rPr>
          <w:rFonts w:ascii="Times New Roman" w:hAnsi="Times New Roman"/>
          <w:sz w:val="24"/>
          <w:szCs w:val="24"/>
        </w:rPr>
        <w:t xml:space="preserve"> si fibroblast</w:t>
      </w:r>
      <w:r>
        <w:rPr>
          <w:rFonts w:ascii="Times New Roman" w:hAnsi="Times New Roman"/>
          <w:sz w:val="24"/>
          <w:szCs w:val="24"/>
        </w:rPr>
        <w:t>ilor</w:t>
      </w:r>
      <w:r w:rsidRPr="00F82719">
        <w:rPr>
          <w:rFonts w:ascii="Times New Roman" w:hAnsi="Times New Roman"/>
          <w:sz w:val="24"/>
          <w:szCs w:val="24"/>
        </w:rPr>
        <w:t xml:space="preserve"> uman</w:t>
      </w:r>
      <w:r>
        <w:rPr>
          <w:rFonts w:ascii="Times New Roman" w:hAnsi="Times New Roman"/>
          <w:sz w:val="24"/>
          <w:szCs w:val="24"/>
        </w:rPr>
        <w:t>i</w:t>
      </w:r>
      <w:r w:rsidRPr="00F82719">
        <w:rPr>
          <w:rFonts w:ascii="Times New Roman" w:hAnsi="Times New Roman"/>
          <w:sz w:val="24"/>
          <w:szCs w:val="24"/>
        </w:rPr>
        <w:t xml:space="preserve"> normal</w:t>
      </w:r>
      <w:r>
        <w:rPr>
          <w:rFonts w:ascii="Times New Roman" w:hAnsi="Times New Roman"/>
          <w:sz w:val="24"/>
          <w:szCs w:val="24"/>
        </w:rPr>
        <w:t>i</w:t>
      </w:r>
      <w:r w:rsidRPr="00F82719">
        <w:rPr>
          <w:rFonts w:ascii="Times New Roman" w:hAnsi="Times New Roman"/>
          <w:sz w:val="24"/>
          <w:szCs w:val="24"/>
        </w:rPr>
        <w:t xml:space="preserve">, cultivate </w:t>
      </w:r>
      <w:r>
        <w:rPr>
          <w:rFonts w:ascii="Times New Roman" w:hAnsi="Times New Roman"/>
          <w:sz w:val="24"/>
          <w:szCs w:val="24"/>
        </w:rPr>
        <w:t>astfel</w:t>
      </w:r>
      <w:r w:rsidRPr="00F82719">
        <w:rPr>
          <w:rFonts w:ascii="Times New Roman" w:hAnsi="Times New Roman"/>
          <w:sz w:val="24"/>
          <w:szCs w:val="24"/>
        </w:rPr>
        <w:t xml:space="preserve">: aderare 24h, tratare 48h in </w:t>
      </w:r>
      <w:r w:rsidRPr="00F82719">
        <w:rPr>
          <w:rFonts w:ascii="Times New Roman" w:hAnsi="Times New Roman"/>
          <w:noProof/>
          <w:sz w:val="24"/>
          <w:szCs w:val="24"/>
          <w:lang w:eastAsia="ro-RO"/>
        </w:rPr>
        <w:t>conditii normale de dezvoltare in prezenta si abse</w:t>
      </w:r>
      <w:r>
        <w:rPr>
          <w:rFonts w:ascii="Times New Roman" w:hAnsi="Times New Roman"/>
          <w:noProof/>
          <w:sz w:val="24"/>
          <w:szCs w:val="24"/>
          <w:lang w:eastAsia="ro-RO"/>
        </w:rPr>
        <w:t>nta compusilor investigati</w:t>
      </w:r>
      <w:r w:rsidRPr="00F82719">
        <w:rPr>
          <w:rFonts w:ascii="Times New Roman" w:hAnsi="Times New Roman"/>
          <w:noProof/>
          <w:sz w:val="24"/>
          <w:szCs w:val="24"/>
          <w:lang w:eastAsia="ro-RO"/>
        </w:rPr>
        <w:t xml:space="preserve">, cat si in cadrul unui model de inflamatie nespecifica indusa de tratarea cu </w:t>
      </w:r>
      <w:r>
        <w:rPr>
          <w:rFonts w:ascii="Times New Roman" w:hAnsi="Times New Roman"/>
          <w:noProof/>
          <w:sz w:val="24"/>
          <w:szCs w:val="24"/>
          <w:lang w:eastAsia="ro-RO"/>
        </w:rPr>
        <w:t>LPS</w:t>
      </w:r>
      <w:r w:rsidRPr="00F82719">
        <w:rPr>
          <w:rFonts w:ascii="Times New Roman" w:hAnsi="Times New Roman"/>
          <w:noProof/>
          <w:sz w:val="24"/>
          <w:szCs w:val="24"/>
          <w:lang w:eastAsia="ro-RO"/>
        </w:rPr>
        <w:t xml:space="preserve"> </w:t>
      </w:r>
      <w:r>
        <w:rPr>
          <w:rFonts w:ascii="Times New Roman" w:hAnsi="Times New Roman"/>
          <w:noProof/>
          <w:sz w:val="24"/>
          <w:szCs w:val="24"/>
          <w:lang w:eastAsia="ro-RO"/>
        </w:rPr>
        <w:t>si</w:t>
      </w:r>
      <w:r w:rsidRPr="00F82719">
        <w:rPr>
          <w:rFonts w:ascii="Times New Roman" w:hAnsi="Times New Roman"/>
          <w:noProof/>
          <w:sz w:val="24"/>
          <w:szCs w:val="24"/>
          <w:lang w:eastAsia="ro-RO"/>
        </w:rPr>
        <w:t xml:space="preserve"> PMA (24h pretratare cu extract + 24h stimulare). </w:t>
      </w:r>
    </w:p>
    <w:p w:rsidR="00543E9C" w:rsidRDefault="00543E9C" w:rsidP="005B1B41">
      <w:pPr>
        <w:spacing w:after="0" w:line="360" w:lineRule="auto"/>
        <w:jc w:val="both"/>
        <w:rPr>
          <w:rFonts w:ascii="Times New Roman" w:eastAsia="Times New Roman" w:hAnsi="Times New Roman"/>
          <w:sz w:val="24"/>
          <w:szCs w:val="24"/>
          <w:lang w:eastAsia="ro-RO"/>
        </w:rPr>
      </w:pPr>
    </w:p>
    <w:p w:rsidR="00543E9C" w:rsidRDefault="00543E9C" w:rsidP="005B1B41">
      <w:pPr>
        <w:spacing w:after="0" w:line="360" w:lineRule="auto"/>
        <w:ind w:firstLine="708"/>
        <w:jc w:val="both"/>
        <w:rPr>
          <w:rFonts w:ascii="Times New Roman" w:eastAsia="Times New Roman" w:hAnsi="Times New Roman"/>
          <w:b/>
          <w:sz w:val="24"/>
          <w:szCs w:val="24"/>
          <w:lang w:eastAsia="ro-RO"/>
        </w:rPr>
      </w:pPr>
      <w:r w:rsidRPr="00F1714F">
        <w:rPr>
          <w:rFonts w:ascii="Times New Roman" w:eastAsia="Times New Roman" w:hAnsi="Times New Roman"/>
          <w:b/>
          <w:sz w:val="24"/>
          <w:szCs w:val="24"/>
          <w:lang w:eastAsia="ro-RO"/>
        </w:rPr>
        <w:t xml:space="preserve">a.1. Evaluarea activitatii MMP 2 si 9 secretate de keratinocite in mediul de cultura extracelular: </w:t>
      </w:r>
    </w:p>
    <w:p w:rsidR="00543E9C" w:rsidRPr="004C6FB8" w:rsidRDefault="00543E9C" w:rsidP="005B1B41">
      <w:pPr>
        <w:spacing w:after="0" w:line="360" w:lineRule="auto"/>
        <w:ind w:firstLine="720"/>
        <w:jc w:val="both"/>
        <w:rPr>
          <w:rFonts w:ascii="Times New Roman" w:hAnsi="Times New Roman"/>
          <w:noProof/>
          <w:sz w:val="24"/>
          <w:szCs w:val="24"/>
          <w:lang w:eastAsia="ro-RO"/>
        </w:rPr>
      </w:pPr>
      <w:r w:rsidRPr="004C6FB8">
        <w:rPr>
          <w:rFonts w:ascii="Times New Roman" w:eastAsia="Times New Roman" w:hAnsi="Times New Roman"/>
          <w:sz w:val="24"/>
          <w:szCs w:val="24"/>
          <w:lang w:eastAsia="ro-RO"/>
        </w:rPr>
        <w:t>Zimogramele sunt scanate si analizate semi-cantitativ prin densitometria benzilor proteice cu activitate enzimatica ce apar ca plaje de liza, iar identificarea tipului de MMP se realiz</w:t>
      </w:r>
      <w:r>
        <w:rPr>
          <w:rFonts w:ascii="Times New Roman" w:eastAsia="Times New Roman" w:hAnsi="Times New Roman"/>
          <w:sz w:val="24"/>
          <w:szCs w:val="24"/>
          <w:lang w:eastAsia="ro-RO"/>
        </w:rPr>
        <w:t xml:space="preserve">eaza pe baza maselor moleculare – vezi </w:t>
      </w:r>
      <w:r w:rsidRPr="004C6FB8">
        <w:rPr>
          <w:rFonts w:ascii="Times New Roman" w:eastAsia="Times New Roman" w:hAnsi="Times New Roman"/>
          <w:b/>
          <w:sz w:val="24"/>
          <w:szCs w:val="24"/>
          <w:lang w:eastAsia="ro-RO"/>
        </w:rPr>
        <w:t>figura 1.</w:t>
      </w:r>
    </w:p>
    <w:p w:rsidR="00543E9C" w:rsidRDefault="00543E9C" w:rsidP="005B1B41">
      <w:pPr>
        <w:spacing w:after="0" w:line="360" w:lineRule="auto"/>
        <w:jc w:val="center"/>
        <w:rPr>
          <w:rFonts w:ascii="Times New Roman" w:eastAsia="Times New Roman" w:hAnsi="Times New Roman"/>
          <w:sz w:val="24"/>
          <w:szCs w:val="24"/>
          <w:lang w:eastAsia="ro-RO"/>
        </w:rPr>
      </w:pPr>
      <w:r>
        <w:rPr>
          <w:rFonts w:ascii="Times New Roman" w:eastAsia="Times New Roman" w:hAnsi="Times New Roman"/>
          <w:noProof/>
          <w:sz w:val="24"/>
          <w:szCs w:val="24"/>
          <w:lang w:val="en-US"/>
        </w:rPr>
        <w:lastRenderedPageBreak/>
        <w:drawing>
          <wp:inline distT="0" distB="0" distL="0" distR="0">
            <wp:extent cx="2705100" cy="1771650"/>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3790"/>
                    <a:stretch/>
                  </pic:blipFill>
                  <pic:spPr bwMode="auto">
                    <a:xfrm>
                      <a:off x="0" y="0"/>
                      <a:ext cx="2707708" cy="177335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noProof/>
          <w:sz w:val="24"/>
          <w:szCs w:val="24"/>
          <w:lang w:val="en-US"/>
        </w:rPr>
        <w:drawing>
          <wp:inline distT="0" distB="0" distL="0" distR="0">
            <wp:extent cx="2847975" cy="1762125"/>
            <wp:effectExtent l="19050" t="1905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5078"/>
                    <a:stretch/>
                  </pic:blipFill>
                  <pic:spPr bwMode="auto">
                    <a:xfrm>
                      <a:off x="0" y="0"/>
                      <a:ext cx="2850442" cy="176365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noProof/>
          <w:sz w:val="24"/>
          <w:szCs w:val="24"/>
          <w:lang w:val="en-US"/>
        </w:rPr>
        <w:drawing>
          <wp:inline distT="0" distB="0" distL="0" distR="0">
            <wp:extent cx="2705100" cy="1752600"/>
            <wp:effectExtent l="19050" t="190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4196"/>
                    <a:stretch/>
                  </pic:blipFill>
                  <pic:spPr bwMode="auto">
                    <a:xfrm>
                      <a:off x="0" y="0"/>
                      <a:ext cx="2709087" cy="175518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noProof/>
          <w:sz w:val="24"/>
          <w:szCs w:val="24"/>
          <w:lang w:val="en-US"/>
        </w:rPr>
        <w:drawing>
          <wp:inline distT="0" distB="0" distL="0" distR="0">
            <wp:extent cx="2847975" cy="1743075"/>
            <wp:effectExtent l="19050" t="1905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4416"/>
                    <a:stretch/>
                  </pic:blipFill>
                  <pic:spPr bwMode="auto">
                    <a:xfrm>
                      <a:off x="0" y="0"/>
                      <a:ext cx="2850133" cy="174439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43E9C" w:rsidRPr="00710901" w:rsidRDefault="00543E9C" w:rsidP="005B1B41">
      <w:pPr>
        <w:spacing w:after="0" w:line="360" w:lineRule="auto"/>
        <w:jc w:val="center"/>
        <w:rPr>
          <w:rFonts w:ascii="Times New Roman" w:eastAsia="Times New Roman" w:hAnsi="Times New Roman"/>
          <w:sz w:val="24"/>
          <w:szCs w:val="24"/>
          <w:lang w:eastAsia="ro-RO"/>
        </w:rPr>
      </w:pPr>
      <w:r w:rsidRPr="004C6FB8">
        <w:rPr>
          <w:rFonts w:ascii="Times New Roman" w:eastAsia="Times New Roman" w:hAnsi="Times New Roman"/>
          <w:b/>
          <w:sz w:val="24"/>
          <w:szCs w:val="24"/>
          <w:lang w:eastAsia="ro-RO"/>
        </w:rPr>
        <w:t>Figura 1</w:t>
      </w:r>
      <w:r>
        <w:rPr>
          <w:rFonts w:ascii="Times New Roman" w:eastAsia="Times New Roman" w:hAnsi="Times New Roman"/>
          <w:sz w:val="24"/>
          <w:szCs w:val="24"/>
          <w:lang w:eastAsia="ro-RO"/>
        </w:rPr>
        <w:t>. Expresia MMP2 si 9 evaluata prin gelatin-zimografie in prezenta biocomplexelor vegetale</w:t>
      </w:r>
    </w:p>
    <w:p w:rsidR="00543E9C" w:rsidRDefault="00543E9C" w:rsidP="005B1B41">
      <w:pPr>
        <w:spacing w:after="0" w:line="360" w:lineRule="auto"/>
        <w:ind w:firstLine="708"/>
        <w:jc w:val="both"/>
        <w:rPr>
          <w:rFonts w:ascii="Times New Roman" w:hAnsi="Times New Roman"/>
          <w:sz w:val="24"/>
          <w:szCs w:val="24"/>
        </w:rPr>
      </w:pPr>
      <w:r w:rsidRPr="00F82719">
        <w:rPr>
          <w:rFonts w:ascii="Times New Roman" w:hAnsi="Times New Roman"/>
          <w:sz w:val="24"/>
          <w:szCs w:val="24"/>
        </w:rPr>
        <w:t xml:space="preserve">Rezultatele sunt prezentate in </w:t>
      </w:r>
      <w:r w:rsidRPr="004C6FB8">
        <w:rPr>
          <w:rFonts w:ascii="Times New Roman" w:hAnsi="Times New Roman"/>
          <w:b/>
          <w:sz w:val="24"/>
          <w:szCs w:val="24"/>
        </w:rPr>
        <w:t>Tabelul 2</w:t>
      </w:r>
      <w:r w:rsidRPr="00F82719">
        <w:rPr>
          <w:rFonts w:ascii="Times New Roman" w:hAnsi="Times New Roman"/>
          <w:sz w:val="24"/>
          <w:szCs w:val="24"/>
        </w:rPr>
        <w:t xml:space="preserve">, ca procente de variatie a absorbantelor corespunzatoare activitatii enzimatice a probelor tratate fata de martorul </w:t>
      </w:r>
      <w:r>
        <w:rPr>
          <w:rFonts w:ascii="Times New Roman" w:hAnsi="Times New Roman"/>
          <w:sz w:val="24"/>
          <w:szCs w:val="24"/>
        </w:rPr>
        <w:t>corespunzator</w:t>
      </w:r>
      <w:r w:rsidRPr="00F82719">
        <w:rPr>
          <w:rFonts w:ascii="Times New Roman" w:hAnsi="Times New Roman"/>
          <w:sz w:val="24"/>
          <w:szCs w:val="24"/>
        </w:rPr>
        <w:t>.</w:t>
      </w:r>
    </w:p>
    <w:p w:rsidR="00543E9C" w:rsidRPr="00710901" w:rsidRDefault="00543E9C" w:rsidP="005B1B41">
      <w:pPr>
        <w:spacing w:after="0" w:line="360" w:lineRule="auto"/>
        <w:ind w:firstLine="708"/>
        <w:jc w:val="both"/>
        <w:rPr>
          <w:rFonts w:ascii="Times New Roman" w:hAnsi="Times New Roman"/>
          <w:sz w:val="24"/>
          <w:szCs w:val="24"/>
        </w:rPr>
      </w:pPr>
    </w:p>
    <w:p w:rsidR="00543E9C" w:rsidRPr="004C6FB8" w:rsidRDefault="00543E9C" w:rsidP="005B1B41">
      <w:pPr>
        <w:spacing w:after="0" w:line="360" w:lineRule="auto"/>
        <w:jc w:val="both"/>
        <w:rPr>
          <w:rFonts w:ascii="Times New Roman" w:eastAsia="Times New Roman" w:hAnsi="Times New Roman"/>
          <w:szCs w:val="24"/>
          <w:lang w:eastAsia="ro-RO"/>
        </w:rPr>
      </w:pPr>
      <w:r w:rsidRPr="004C6FB8">
        <w:rPr>
          <w:rFonts w:ascii="Times New Roman" w:eastAsia="Times New Roman" w:hAnsi="Times New Roman"/>
          <w:b/>
          <w:szCs w:val="24"/>
          <w:lang w:eastAsia="ro-RO"/>
        </w:rPr>
        <w:t>Tabel 2</w:t>
      </w:r>
      <w:r w:rsidRPr="004C6FB8">
        <w:rPr>
          <w:rFonts w:ascii="Times New Roman" w:eastAsia="Times New Roman" w:hAnsi="Times New Roman"/>
          <w:szCs w:val="24"/>
          <w:lang w:eastAsia="ro-RO"/>
        </w:rPr>
        <w:t>. Variatia activitatii enzimatice a MMP secretate de keratinocite tratate cu extract</w:t>
      </w:r>
      <w:r>
        <w:rPr>
          <w:rFonts w:ascii="Times New Roman" w:eastAsia="Times New Roman" w:hAnsi="Times New Roman"/>
          <w:szCs w:val="24"/>
          <w:lang w:eastAsia="ro-RO"/>
        </w:rPr>
        <w:t>e</w:t>
      </w:r>
      <w:r w:rsidRPr="004C6FB8">
        <w:rPr>
          <w:rFonts w:ascii="Times New Roman" w:eastAsia="Times New Roman" w:hAnsi="Times New Roman"/>
          <w:szCs w:val="24"/>
          <w:lang w:eastAsia="ro-RO"/>
        </w:rPr>
        <w:t>le de interes</w:t>
      </w:r>
    </w:p>
    <w:tbl>
      <w:tblPr>
        <w:tblW w:w="0" w:type="auto"/>
        <w:jc w:val="center"/>
        <w:tblInd w:w="93" w:type="dxa"/>
        <w:tblLook w:val="04A0" w:firstRow="1" w:lastRow="0" w:firstColumn="1" w:lastColumn="0" w:noHBand="0" w:noVBand="1"/>
      </w:tblPr>
      <w:tblGrid>
        <w:gridCol w:w="1469"/>
        <w:gridCol w:w="730"/>
        <w:gridCol w:w="730"/>
        <w:gridCol w:w="730"/>
        <w:gridCol w:w="1246"/>
        <w:gridCol w:w="730"/>
        <w:gridCol w:w="730"/>
        <w:gridCol w:w="730"/>
        <w:gridCol w:w="1246"/>
      </w:tblGrid>
      <w:tr w:rsidR="00543E9C" w:rsidRPr="00710901" w:rsidTr="00D33BD7">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rPr>
                <w:rFonts w:ascii="Times New Roman" w:eastAsia="Times New Roman" w:hAnsi="Times New Roman"/>
                <w:b/>
                <w:color w:val="000000"/>
                <w:szCs w:val="24"/>
                <w:lang w:eastAsia="ro-RO"/>
              </w:rPr>
            </w:pPr>
            <w:r w:rsidRPr="00710901">
              <w:rPr>
                <w:rFonts w:ascii="Times New Roman" w:eastAsia="Times New Roman" w:hAnsi="Times New Roman"/>
                <w:b/>
                <w:color w:val="000000"/>
                <w:szCs w:val="24"/>
                <w:lang w:eastAsia="ro-RO"/>
              </w:rPr>
              <w:t> </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MMP9</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MMP2</w:t>
            </w:r>
          </w:p>
        </w:tc>
      </w:tr>
      <w:tr w:rsidR="00543E9C" w:rsidRPr="00710901" w:rsidTr="00D33BD7">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rPr>
                <w:rFonts w:ascii="Times New Roman" w:eastAsia="Times New Roman" w:hAnsi="Times New Roman"/>
                <w:b/>
                <w:color w:val="000000"/>
                <w:szCs w:val="24"/>
                <w:lang w:eastAsia="ro-RO"/>
              </w:rPr>
            </w:pPr>
            <w:r w:rsidRPr="00710901">
              <w:rPr>
                <w:rFonts w:ascii="Times New Roman" w:eastAsia="Times New Roman" w:hAnsi="Times New Roman"/>
                <w:b/>
                <w:color w:val="000000"/>
                <w:szCs w:val="24"/>
                <w:lang w:eastAsia="ro-RO"/>
              </w:rPr>
              <w:t> </w:t>
            </w:r>
            <w:r>
              <w:rPr>
                <w:rFonts w:ascii="Times New Roman" w:eastAsia="Times New Roman" w:hAnsi="Times New Roman"/>
                <w:b/>
                <w:color w:val="000000"/>
                <w:szCs w:val="24"/>
                <w:lang w:eastAsia="ro-RO"/>
              </w:rPr>
              <w:t>Proba</w:t>
            </w:r>
          </w:p>
        </w:tc>
        <w:tc>
          <w:tcPr>
            <w:tcW w:w="0" w:type="auto"/>
            <w:tcBorders>
              <w:top w:val="nil"/>
              <w:left w:val="nil"/>
              <w:bottom w:val="single" w:sz="4" w:space="0" w:color="auto"/>
              <w:right w:val="single" w:sz="4" w:space="0" w:color="auto"/>
            </w:tcBorders>
            <w:shd w:val="clear" w:color="auto" w:fill="auto"/>
            <w:vAlign w:val="center"/>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ns</w:t>
            </w:r>
          </w:p>
        </w:tc>
        <w:tc>
          <w:tcPr>
            <w:tcW w:w="0" w:type="auto"/>
            <w:tcBorders>
              <w:top w:val="nil"/>
              <w:left w:val="nil"/>
              <w:bottom w:val="single" w:sz="4" w:space="0" w:color="auto"/>
              <w:right w:val="single" w:sz="4" w:space="0" w:color="auto"/>
            </w:tcBorders>
            <w:shd w:val="clear" w:color="auto" w:fill="auto"/>
            <w:vAlign w:val="center"/>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LPS</w:t>
            </w:r>
          </w:p>
        </w:tc>
        <w:tc>
          <w:tcPr>
            <w:tcW w:w="0" w:type="auto"/>
            <w:tcBorders>
              <w:top w:val="nil"/>
              <w:left w:val="nil"/>
              <w:bottom w:val="single" w:sz="4" w:space="0" w:color="auto"/>
              <w:right w:val="single" w:sz="4" w:space="0" w:color="auto"/>
            </w:tcBorders>
            <w:shd w:val="clear" w:color="auto" w:fill="auto"/>
            <w:vAlign w:val="center"/>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PMA</w:t>
            </w:r>
          </w:p>
        </w:tc>
        <w:tc>
          <w:tcPr>
            <w:tcW w:w="0" w:type="auto"/>
            <w:tcBorders>
              <w:top w:val="nil"/>
              <w:left w:val="nil"/>
              <w:bottom w:val="single" w:sz="4" w:space="0" w:color="auto"/>
              <w:right w:val="single" w:sz="4" w:space="0" w:color="auto"/>
            </w:tcBorders>
            <w:shd w:val="clear" w:color="auto" w:fill="auto"/>
            <w:vAlign w:val="center"/>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LPS+PMA</w:t>
            </w:r>
          </w:p>
        </w:tc>
        <w:tc>
          <w:tcPr>
            <w:tcW w:w="0" w:type="auto"/>
            <w:tcBorders>
              <w:top w:val="nil"/>
              <w:left w:val="nil"/>
              <w:bottom w:val="single" w:sz="4" w:space="0" w:color="auto"/>
              <w:right w:val="single" w:sz="4" w:space="0" w:color="auto"/>
            </w:tcBorders>
            <w:shd w:val="clear" w:color="auto" w:fill="auto"/>
            <w:vAlign w:val="center"/>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ns</w:t>
            </w:r>
          </w:p>
        </w:tc>
        <w:tc>
          <w:tcPr>
            <w:tcW w:w="0" w:type="auto"/>
            <w:tcBorders>
              <w:top w:val="nil"/>
              <w:left w:val="nil"/>
              <w:bottom w:val="single" w:sz="4" w:space="0" w:color="auto"/>
              <w:right w:val="single" w:sz="4" w:space="0" w:color="auto"/>
            </w:tcBorders>
            <w:shd w:val="clear" w:color="auto" w:fill="auto"/>
            <w:vAlign w:val="center"/>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LPS</w:t>
            </w:r>
          </w:p>
        </w:tc>
        <w:tc>
          <w:tcPr>
            <w:tcW w:w="0" w:type="auto"/>
            <w:tcBorders>
              <w:top w:val="nil"/>
              <w:left w:val="nil"/>
              <w:bottom w:val="single" w:sz="4" w:space="0" w:color="auto"/>
              <w:right w:val="single" w:sz="4" w:space="0" w:color="auto"/>
            </w:tcBorders>
            <w:shd w:val="clear" w:color="auto" w:fill="auto"/>
            <w:vAlign w:val="center"/>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PMA</w:t>
            </w:r>
          </w:p>
        </w:tc>
        <w:tc>
          <w:tcPr>
            <w:tcW w:w="0" w:type="auto"/>
            <w:tcBorders>
              <w:top w:val="nil"/>
              <w:left w:val="nil"/>
              <w:bottom w:val="single" w:sz="4" w:space="0" w:color="auto"/>
              <w:right w:val="single" w:sz="4" w:space="0" w:color="auto"/>
            </w:tcBorders>
            <w:shd w:val="clear" w:color="auto" w:fill="auto"/>
            <w:vAlign w:val="center"/>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LPS+PMA</w:t>
            </w:r>
          </w:p>
        </w:tc>
      </w:tr>
      <w:tr w:rsidR="00543E9C" w:rsidRPr="00710901" w:rsidTr="00D33BD7">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rPr>
                <w:rFonts w:ascii="Times New Roman" w:eastAsia="Times New Roman" w:hAnsi="Times New Roman"/>
                <w:b/>
                <w:color w:val="000000"/>
                <w:szCs w:val="24"/>
                <w:lang w:eastAsia="ro-RO"/>
              </w:rPr>
            </w:pPr>
            <w:r w:rsidRPr="00710901">
              <w:rPr>
                <w:rFonts w:ascii="Times New Roman" w:eastAsia="Times New Roman" w:hAnsi="Times New Roman"/>
                <w:b/>
                <w:color w:val="000000"/>
                <w:szCs w:val="24"/>
                <w:lang w:eastAsia="ro-RO"/>
              </w:rPr>
              <w:t>Martor</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szCs w:val="24"/>
                <w:lang w:eastAsia="ro-RO"/>
              </w:rPr>
            </w:pPr>
            <w:r w:rsidRPr="00710901">
              <w:rPr>
                <w:rFonts w:ascii="Times New Roman" w:eastAsia="Times New Roman" w:hAnsi="Times New Roman"/>
                <w:szCs w:val="24"/>
                <w:lang w:eastAsia="ro-RO"/>
              </w:rPr>
              <w:t>NA</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szCs w:val="24"/>
                <w:lang w:eastAsia="ro-RO"/>
              </w:rPr>
            </w:pPr>
            <w:r w:rsidRPr="00710901">
              <w:rPr>
                <w:rFonts w:ascii="Times New Roman" w:eastAsia="Times New Roman" w:hAnsi="Times New Roman"/>
                <w:szCs w:val="24"/>
                <w:lang w:eastAsia="ro-RO"/>
              </w:rPr>
              <w:t>NA</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szCs w:val="24"/>
                <w:lang w:eastAsia="ro-RO"/>
              </w:rPr>
            </w:pPr>
            <w:r w:rsidRPr="00710901">
              <w:rPr>
                <w:rFonts w:ascii="Times New Roman" w:eastAsia="Times New Roman" w:hAnsi="Times New Roman"/>
                <w:szCs w:val="24"/>
                <w:lang w:eastAsia="ro-RO"/>
              </w:rPr>
              <w:t>NA</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szCs w:val="24"/>
                <w:lang w:eastAsia="ro-RO"/>
              </w:rPr>
            </w:pPr>
            <w:r w:rsidRPr="00710901">
              <w:rPr>
                <w:rFonts w:ascii="Times New Roman" w:eastAsia="Times New Roman" w:hAnsi="Times New Roman"/>
                <w:szCs w:val="24"/>
                <w:lang w:eastAsia="ro-RO"/>
              </w:rPr>
              <w:t>NA</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szCs w:val="24"/>
                <w:lang w:eastAsia="ro-RO"/>
              </w:rPr>
            </w:pPr>
            <w:r w:rsidRPr="00710901">
              <w:rPr>
                <w:rFonts w:ascii="Times New Roman" w:eastAsia="Times New Roman" w:hAnsi="Times New Roman"/>
                <w:szCs w:val="24"/>
                <w:lang w:eastAsia="ro-RO"/>
              </w:rPr>
              <w:t>NA</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szCs w:val="24"/>
                <w:lang w:eastAsia="ro-RO"/>
              </w:rPr>
            </w:pPr>
            <w:r w:rsidRPr="00710901">
              <w:rPr>
                <w:rFonts w:ascii="Times New Roman" w:eastAsia="Times New Roman" w:hAnsi="Times New Roman"/>
                <w:szCs w:val="24"/>
                <w:lang w:eastAsia="ro-RO"/>
              </w:rPr>
              <w:t>NA</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szCs w:val="24"/>
                <w:lang w:eastAsia="ro-RO"/>
              </w:rPr>
            </w:pPr>
            <w:r w:rsidRPr="00710901">
              <w:rPr>
                <w:rFonts w:ascii="Times New Roman" w:eastAsia="Times New Roman" w:hAnsi="Times New Roman"/>
                <w:szCs w:val="24"/>
                <w:lang w:eastAsia="ro-RO"/>
              </w:rPr>
              <w:t>NA</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szCs w:val="24"/>
                <w:lang w:eastAsia="ro-RO"/>
              </w:rPr>
            </w:pPr>
            <w:r w:rsidRPr="00710901">
              <w:rPr>
                <w:rFonts w:ascii="Times New Roman" w:eastAsia="Times New Roman" w:hAnsi="Times New Roman"/>
                <w:szCs w:val="24"/>
                <w:lang w:eastAsia="ro-RO"/>
              </w:rPr>
              <w:t>NA</w:t>
            </w:r>
          </w:p>
        </w:tc>
      </w:tr>
      <w:tr w:rsidR="00543E9C" w:rsidRPr="00710901" w:rsidTr="00D33BD7">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rPr>
                <w:rFonts w:ascii="Times New Roman" w:eastAsia="Times New Roman" w:hAnsi="Times New Roman"/>
                <w:b/>
                <w:color w:val="000000"/>
                <w:szCs w:val="24"/>
                <w:lang w:eastAsia="ro-RO"/>
              </w:rPr>
            </w:pPr>
            <w:r w:rsidRPr="00710901">
              <w:rPr>
                <w:rFonts w:ascii="Times New Roman" w:eastAsia="Times New Roman" w:hAnsi="Times New Roman"/>
                <w:b/>
                <w:color w:val="000000"/>
                <w:szCs w:val="24"/>
                <w:lang w:eastAsia="ro-RO"/>
              </w:rPr>
              <w:t>A1 0.1%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543E9C" w:rsidRPr="00710901" w:rsidRDefault="00543E9C" w:rsidP="005B1B41">
            <w:pPr>
              <w:spacing w:after="0" w:line="360" w:lineRule="auto"/>
              <w:jc w:val="center"/>
              <w:rPr>
                <w:rFonts w:ascii="Times New Roman" w:eastAsia="Times New Roman" w:hAnsi="Times New Roman"/>
                <w:szCs w:val="24"/>
                <w:lang w:eastAsia="ro-RO"/>
              </w:rPr>
            </w:pPr>
            <w:r w:rsidRPr="00710901">
              <w:rPr>
                <w:rFonts w:ascii="Times New Roman" w:eastAsia="Times New Roman" w:hAnsi="Times New Roman"/>
                <w:szCs w:val="24"/>
                <w:lang w:eastAsia="ro-RO"/>
              </w:rPr>
              <w:t>18%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543E9C" w:rsidRPr="0045768E" w:rsidRDefault="00543E9C" w:rsidP="005B1B41">
            <w:pPr>
              <w:spacing w:after="0" w:line="360" w:lineRule="auto"/>
              <w:jc w:val="center"/>
              <w:rPr>
                <w:rFonts w:ascii="Times New Roman" w:eastAsia="Times New Roman" w:hAnsi="Times New Roman"/>
                <w:szCs w:val="24"/>
                <w:lang w:eastAsia="ro-RO"/>
              </w:rPr>
            </w:pPr>
            <w:r w:rsidRPr="0045768E">
              <w:rPr>
                <w:rFonts w:ascii="Times New Roman" w:eastAsia="Times New Roman" w:hAnsi="Times New Roman"/>
                <w:szCs w:val="24"/>
                <w:lang w:eastAsia="ro-RO"/>
              </w:rPr>
              <w:t>-33%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543E9C" w:rsidRPr="0045768E" w:rsidRDefault="00543E9C" w:rsidP="005B1B41">
            <w:pPr>
              <w:spacing w:after="0" w:line="360" w:lineRule="auto"/>
              <w:jc w:val="center"/>
              <w:rPr>
                <w:rFonts w:ascii="Times New Roman" w:eastAsia="Times New Roman" w:hAnsi="Times New Roman"/>
                <w:szCs w:val="24"/>
                <w:lang w:eastAsia="ro-RO"/>
              </w:rPr>
            </w:pPr>
            <w:r w:rsidRPr="0045768E">
              <w:rPr>
                <w:rFonts w:ascii="Times New Roman" w:eastAsia="Times New Roman" w:hAnsi="Times New Roman"/>
                <w:szCs w:val="24"/>
                <w:lang w:eastAsia="ro-RO"/>
              </w:rPr>
              <w:t>-33%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543E9C" w:rsidRPr="00710901" w:rsidRDefault="00543E9C" w:rsidP="005B1B41">
            <w:pPr>
              <w:spacing w:after="0" w:line="360" w:lineRule="auto"/>
              <w:jc w:val="center"/>
              <w:rPr>
                <w:rFonts w:ascii="Times New Roman" w:eastAsia="Times New Roman" w:hAnsi="Times New Roman"/>
                <w:szCs w:val="24"/>
                <w:lang w:eastAsia="ro-RO"/>
              </w:rPr>
            </w:pPr>
            <w:r w:rsidRPr="00710901">
              <w:rPr>
                <w:rFonts w:ascii="Times New Roman" w:eastAsia="Times New Roman" w:hAnsi="Times New Roman"/>
                <w:szCs w:val="24"/>
                <w:lang w:eastAsia="ro-RO"/>
              </w:rPr>
              <w:t>9%</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45768E" w:rsidRDefault="00543E9C" w:rsidP="005B1B41">
            <w:pPr>
              <w:spacing w:after="0" w:line="360" w:lineRule="auto"/>
              <w:jc w:val="center"/>
              <w:rPr>
                <w:rFonts w:ascii="Times New Roman" w:eastAsia="Times New Roman" w:hAnsi="Times New Roman"/>
                <w:szCs w:val="24"/>
                <w:lang w:eastAsia="ro-RO"/>
              </w:rPr>
            </w:pPr>
            <w:r w:rsidRPr="0045768E">
              <w:rPr>
                <w:rFonts w:ascii="Times New Roman" w:eastAsia="Times New Roman" w:hAnsi="Times New Roman"/>
                <w:szCs w:val="24"/>
                <w:lang w:eastAsia="ro-RO"/>
              </w:rPr>
              <w:t>31%</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45768E" w:rsidRDefault="00543E9C" w:rsidP="005B1B41">
            <w:pPr>
              <w:spacing w:after="0" w:line="360" w:lineRule="auto"/>
              <w:jc w:val="center"/>
              <w:rPr>
                <w:rFonts w:ascii="Times New Roman" w:eastAsia="Times New Roman" w:hAnsi="Times New Roman"/>
                <w:szCs w:val="24"/>
                <w:lang w:eastAsia="ro-RO"/>
              </w:rPr>
            </w:pPr>
            <w:r w:rsidRPr="0045768E">
              <w:rPr>
                <w:rFonts w:ascii="Times New Roman" w:eastAsia="Times New Roman" w:hAnsi="Times New Roman"/>
                <w:szCs w:val="24"/>
                <w:lang w:eastAsia="ro-RO"/>
              </w:rPr>
              <w:t>-34%</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45768E" w:rsidRDefault="00543E9C" w:rsidP="005B1B41">
            <w:pPr>
              <w:spacing w:after="0" w:line="360" w:lineRule="auto"/>
              <w:jc w:val="center"/>
              <w:rPr>
                <w:rFonts w:ascii="Times New Roman" w:eastAsia="Times New Roman" w:hAnsi="Times New Roman"/>
                <w:szCs w:val="24"/>
                <w:lang w:eastAsia="ro-RO"/>
              </w:rPr>
            </w:pPr>
            <w:r w:rsidRPr="0045768E">
              <w:rPr>
                <w:rFonts w:ascii="Times New Roman" w:eastAsia="Times New Roman" w:hAnsi="Times New Roman"/>
                <w:szCs w:val="24"/>
                <w:lang w:eastAsia="ro-RO"/>
              </w:rPr>
              <w:t>22%</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szCs w:val="24"/>
                <w:lang w:eastAsia="ro-RO"/>
              </w:rPr>
            </w:pPr>
            <w:r w:rsidRPr="00710901">
              <w:rPr>
                <w:rFonts w:ascii="Times New Roman" w:eastAsia="Times New Roman" w:hAnsi="Times New Roman"/>
                <w:szCs w:val="24"/>
                <w:lang w:eastAsia="ro-RO"/>
              </w:rPr>
              <w:t>10%</w:t>
            </w:r>
          </w:p>
        </w:tc>
      </w:tr>
      <w:tr w:rsidR="00543E9C" w:rsidRPr="00710901" w:rsidTr="00D33BD7">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rPr>
                <w:rFonts w:ascii="Times New Roman" w:eastAsia="Times New Roman" w:hAnsi="Times New Roman"/>
                <w:b/>
                <w:color w:val="000000"/>
                <w:szCs w:val="24"/>
                <w:lang w:eastAsia="ro-RO"/>
              </w:rPr>
            </w:pPr>
            <w:r w:rsidRPr="00710901">
              <w:rPr>
                <w:rFonts w:ascii="Times New Roman" w:eastAsia="Times New Roman" w:hAnsi="Times New Roman"/>
                <w:b/>
                <w:color w:val="000000"/>
                <w:szCs w:val="24"/>
                <w:lang w:eastAsia="ro-RO"/>
              </w:rPr>
              <w:t>A1 0.2%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543E9C" w:rsidRPr="00710901" w:rsidRDefault="00543E9C" w:rsidP="005B1B41">
            <w:pPr>
              <w:spacing w:after="0" w:line="360" w:lineRule="auto"/>
              <w:jc w:val="center"/>
              <w:rPr>
                <w:rFonts w:ascii="Times New Roman" w:eastAsia="Times New Roman" w:hAnsi="Times New Roman"/>
                <w:szCs w:val="24"/>
                <w:lang w:eastAsia="ro-RO"/>
              </w:rPr>
            </w:pPr>
            <w:r w:rsidRPr="00710901">
              <w:rPr>
                <w:rFonts w:ascii="Times New Roman" w:eastAsia="Times New Roman" w:hAnsi="Times New Roman"/>
                <w:szCs w:val="24"/>
                <w:lang w:eastAsia="ro-RO"/>
              </w:rPr>
              <w:t>26%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543E9C" w:rsidRPr="00710901" w:rsidRDefault="00543E9C" w:rsidP="005B1B41">
            <w:pPr>
              <w:spacing w:after="0" w:line="360" w:lineRule="auto"/>
              <w:jc w:val="center"/>
              <w:rPr>
                <w:rFonts w:ascii="Times New Roman" w:eastAsia="Times New Roman" w:hAnsi="Times New Roman"/>
                <w:szCs w:val="24"/>
                <w:lang w:eastAsia="ro-RO"/>
              </w:rPr>
            </w:pPr>
            <w:r w:rsidRPr="00710901">
              <w:rPr>
                <w:rFonts w:ascii="Times New Roman" w:eastAsia="Times New Roman" w:hAnsi="Times New Roman"/>
                <w:szCs w:val="24"/>
                <w:lang w:eastAsia="ro-RO"/>
              </w:rPr>
              <w:t>-3%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543E9C" w:rsidRPr="00710901" w:rsidRDefault="00543E9C" w:rsidP="005B1B41">
            <w:pPr>
              <w:spacing w:after="0" w:line="360" w:lineRule="auto"/>
              <w:jc w:val="center"/>
              <w:rPr>
                <w:rFonts w:ascii="Times New Roman" w:eastAsia="Times New Roman" w:hAnsi="Times New Roman"/>
                <w:szCs w:val="24"/>
                <w:lang w:eastAsia="ro-RO"/>
              </w:rPr>
            </w:pPr>
            <w:r w:rsidRPr="00710901">
              <w:rPr>
                <w:rFonts w:ascii="Times New Roman" w:eastAsia="Times New Roman" w:hAnsi="Times New Roman"/>
                <w:szCs w:val="24"/>
                <w:lang w:eastAsia="ro-RO"/>
              </w:rPr>
              <w:t>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543E9C" w:rsidRPr="0045768E" w:rsidRDefault="00543E9C" w:rsidP="005B1B41">
            <w:pPr>
              <w:spacing w:after="0" w:line="360" w:lineRule="auto"/>
              <w:jc w:val="center"/>
              <w:rPr>
                <w:rFonts w:ascii="Times New Roman" w:eastAsia="Times New Roman" w:hAnsi="Times New Roman"/>
                <w:szCs w:val="24"/>
                <w:lang w:eastAsia="ro-RO"/>
              </w:rPr>
            </w:pPr>
            <w:r w:rsidRPr="0045768E">
              <w:rPr>
                <w:rFonts w:ascii="Times New Roman" w:eastAsia="Times New Roman" w:hAnsi="Times New Roman"/>
                <w:szCs w:val="24"/>
                <w:lang w:eastAsia="ro-RO"/>
              </w:rPr>
              <w:t>-27%</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szCs w:val="24"/>
                <w:lang w:eastAsia="ro-RO"/>
              </w:rPr>
            </w:pPr>
            <w:r w:rsidRPr="00710901">
              <w:rPr>
                <w:rFonts w:ascii="Times New Roman" w:eastAsia="Times New Roman" w:hAnsi="Times New Roman"/>
                <w:szCs w:val="24"/>
                <w:lang w:eastAsia="ro-RO"/>
              </w:rPr>
              <w:t>6%</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szCs w:val="24"/>
                <w:lang w:eastAsia="ro-RO"/>
              </w:rPr>
            </w:pPr>
            <w:r w:rsidRPr="00710901">
              <w:rPr>
                <w:rFonts w:ascii="Times New Roman" w:eastAsia="Times New Roman" w:hAnsi="Times New Roman"/>
                <w:szCs w:val="24"/>
                <w:lang w:eastAsia="ro-RO"/>
              </w:rPr>
              <w:t>-5%</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szCs w:val="24"/>
                <w:lang w:eastAsia="ro-RO"/>
              </w:rPr>
            </w:pPr>
            <w:r w:rsidRPr="00710901">
              <w:rPr>
                <w:rFonts w:ascii="Times New Roman" w:eastAsia="Times New Roman" w:hAnsi="Times New Roman"/>
                <w:szCs w:val="24"/>
                <w:lang w:eastAsia="ro-RO"/>
              </w:rPr>
              <w:t>45%</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szCs w:val="24"/>
                <w:lang w:eastAsia="ro-RO"/>
              </w:rPr>
            </w:pPr>
            <w:r w:rsidRPr="00710901">
              <w:rPr>
                <w:rFonts w:ascii="Times New Roman" w:eastAsia="Times New Roman" w:hAnsi="Times New Roman"/>
                <w:szCs w:val="24"/>
                <w:lang w:eastAsia="ro-RO"/>
              </w:rPr>
              <w:t>10%</w:t>
            </w:r>
          </w:p>
        </w:tc>
      </w:tr>
      <w:tr w:rsidR="00543E9C" w:rsidRPr="00710901" w:rsidTr="00D33BD7">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rPr>
                <w:rFonts w:ascii="Times New Roman" w:eastAsia="Times New Roman" w:hAnsi="Times New Roman"/>
                <w:b/>
                <w:color w:val="000000"/>
                <w:szCs w:val="24"/>
                <w:lang w:eastAsia="ro-RO"/>
              </w:rPr>
            </w:pPr>
            <w:r w:rsidRPr="00710901">
              <w:rPr>
                <w:rFonts w:ascii="Times New Roman" w:eastAsia="Times New Roman" w:hAnsi="Times New Roman"/>
                <w:b/>
                <w:color w:val="000000"/>
                <w:szCs w:val="24"/>
                <w:lang w:eastAsia="ro-RO"/>
              </w:rPr>
              <w:t>B1 0.1%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543E9C" w:rsidRPr="00710901" w:rsidRDefault="00543E9C" w:rsidP="005B1B41">
            <w:pPr>
              <w:spacing w:after="0" w:line="360" w:lineRule="auto"/>
              <w:jc w:val="center"/>
              <w:rPr>
                <w:rFonts w:ascii="Times New Roman" w:eastAsia="Times New Roman" w:hAnsi="Times New Roman"/>
                <w:szCs w:val="24"/>
                <w:lang w:eastAsia="ro-RO"/>
              </w:rPr>
            </w:pPr>
            <w:r w:rsidRPr="00710901">
              <w:rPr>
                <w:rFonts w:ascii="Times New Roman" w:eastAsia="Times New Roman" w:hAnsi="Times New Roman"/>
                <w:szCs w:val="24"/>
                <w:lang w:eastAsia="ro-RO"/>
              </w:rPr>
              <w:t>96%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-28%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-18%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-18%</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szCs w:val="24"/>
                <w:lang w:eastAsia="ro-RO"/>
              </w:rPr>
            </w:pPr>
            <w:r w:rsidRPr="00710901">
              <w:rPr>
                <w:rFonts w:ascii="Times New Roman" w:eastAsia="Times New Roman" w:hAnsi="Times New Roman"/>
                <w:szCs w:val="24"/>
                <w:lang w:eastAsia="ro-RO"/>
              </w:rPr>
              <w:t>25%</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szCs w:val="24"/>
                <w:lang w:eastAsia="ro-RO"/>
              </w:rPr>
            </w:pPr>
            <w:r w:rsidRPr="00710901">
              <w:rPr>
                <w:rFonts w:ascii="Times New Roman" w:eastAsia="Times New Roman" w:hAnsi="Times New Roman"/>
                <w:szCs w:val="24"/>
                <w:lang w:eastAsia="ro-RO"/>
              </w:rPr>
              <w:t>4%</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szCs w:val="24"/>
                <w:lang w:eastAsia="ro-RO"/>
              </w:rPr>
            </w:pPr>
            <w:r w:rsidRPr="00710901">
              <w:rPr>
                <w:rFonts w:ascii="Times New Roman" w:eastAsia="Times New Roman" w:hAnsi="Times New Roman"/>
                <w:szCs w:val="24"/>
                <w:lang w:eastAsia="ro-RO"/>
              </w:rPr>
              <w:t>31%</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45768E" w:rsidRDefault="00543E9C" w:rsidP="005B1B41">
            <w:pPr>
              <w:spacing w:after="0" w:line="360" w:lineRule="auto"/>
              <w:jc w:val="center"/>
              <w:rPr>
                <w:rFonts w:ascii="Times New Roman" w:eastAsia="Times New Roman" w:hAnsi="Times New Roman"/>
                <w:szCs w:val="24"/>
                <w:lang w:eastAsia="ro-RO"/>
              </w:rPr>
            </w:pPr>
            <w:r w:rsidRPr="0045768E">
              <w:rPr>
                <w:rFonts w:ascii="Times New Roman" w:eastAsia="Times New Roman" w:hAnsi="Times New Roman"/>
                <w:szCs w:val="24"/>
                <w:lang w:eastAsia="ro-RO"/>
              </w:rPr>
              <w:t>-26%</w:t>
            </w:r>
          </w:p>
        </w:tc>
      </w:tr>
      <w:tr w:rsidR="00543E9C" w:rsidRPr="00710901" w:rsidTr="00D33BD7">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rPr>
                <w:rFonts w:ascii="Times New Roman" w:eastAsia="Times New Roman" w:hAnsi="Times New Roman"/>
                <w:b/>
                <w:color w:val="000000"/>
                <w:szCs w:val="24"/>
                <w:lang w:eastAsia="ro-RO"/>
              </w:rPr>
            </w:pPr>
            <w:r w:rsidRPr="00710901">
              <w:rPr>
                <w:rFonts w:ascii="Times New Roman" w:eastAsia="Times New Roman" w:hAnsi="Times New Roman"/>
                <w:b/>
                <w:color w:val="000000"/>
                <w:szCs w:val="24"/>
                <w:lang w:eastAsia="ro-RO"/>
              </w:rPr>
              <w:t>B1 0.2%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-27%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-36%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-53%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-2%</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-2%</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-8%</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-26%</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-3%</w:t>
            </w:r>
          </w:p>
        </w:tc>
      </w:tr>
      <w:tr w:rsidR="00543E9C" w:rsidRPr="00710901" w:rsidTr="00D33BD7">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rPr>
                <w:rFonts w:ascii="Times New Roman" w:eastAsia="Times New Roman" w:hAnsi="Times New Roman"/>
                <w:b/>
                <w:color w:val="000000"/>
                <w:szCs w:val="24"/>
                <w:lang w:eastAsia="ro-RO"/>
              </w:rPr>
            </w:pPr>
            <w:r w:rsidRPr="00710901">
              <w:rPr>
                <w:rFonts w:ascii="Times New Roman" w:eastAsia="Times New Roman" w:hAnsi="Times New Roman"/>
                <w:b/>
                <w:color w:val="000000"/>
                <w:szCs w:val="24"/>
                <w:lang w:eastAsia="ro-RO"/>
              </w:rPr>
              <w:t>C1 0.1%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-30%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-27%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-13%</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-26%</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-1%</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-20%</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-6%</w:t>
            </w:r>
          </w:p>
        </w:tc>
      </w:tr>
      <w:tr w:rsidR="00543E9C" w:rsidRPr="00710901" w:rsidTr="00D33BD7">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rPr>
                <w:rFonts w:ascii="Times New Roman" w:eastAsia="Times New Roman" w:hAnsi="Times New Roman"/>
                <w:b/>
                <w:color w:val="000000"/>
                <w:szCs w:val="24"/>
                <w:lang w:eastAsia="ro-RO"/>
              </w:rPr>
            </w:pPr>
            <w:r w:rsidRPr="00710901">
              <w:rPr>
                <w:rFonts w:ascii="Times New Roman" w:eastAsia="Times New Roman" w:hAnsi="Times New Roman"/>
                <w:b/>
                <w:color w:val="000000"/>
                <w:szCs w:val="24"/>
                <w:lang w:eastAsia="ro-RO"/>
              </w:rPr>
              <w:t>C1 0.2%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-15%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-31%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-24%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-4%</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szCs w:val="24"/>
                <w:lang w:eastAsia="ro-RO"/>
              </w:rPr>
            </w:pPr>
            <w:r w:rsidRPr="00710901">
              <w:rPr>
                <w:rFonts w:ascii="Times New Roman" w:eastAsia="Times New Roman" w:hAnsi="Times New Roman"/>
                <w:szCs w:val="24"/>
                <w:lang w:eastAsia="ro-RO"/>
              </w:rPr>
              <w:t>-8%</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szCs w:val="24"/>
                <w:lang w:eastAsia="ro-RO"/>
              </w:rPr>
            </w:pPr>
            <w:r w:rsidRPr="00710901">
              <w:rPr>
                <w:rFonts w:ascii="Times New Roman" w:eastAsia="Times New Roman" w:hAnsi="Times New Roman"/>
                <w:szCs w:val="24"/>
                <w:lang w:eastAsia="ro-RO"/>
              </w:rPr>
              <w:t>-6%</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szCs w:val="24"/>
                <w:lang w:eastAsia="ro-RO"/>
              </w:rPr>
            </w:pPr>
            <w:r w:rsidRPr="00710901">
              <w:rPr>
                <w:rFonts w:ascii="Times New Roman" w:eastAsia="Times New Roman" w:hAnsi="Times New Roman"/>
                <w:szCs w:val="24"/>
                <w:lang w:eastAsia="ro-RO"/>
              </w:rPr>
              <w:t>0%</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45768E" w:rsidRDefault="00543E9C" w:rsidP="005B1B41">
            <w:pPr>
              <w:spacing w:after="0" w:line="360" w:lineRule="auto"/>
              <w:jc w:val="center"/>
              <w:rPr>
                <w:rFonts w:ascii="Times New Roman" w:eastAsia="Times New Roman" w:hAnsi="Times New Roman"/>
                <w:szCs w:val="24"/>
                <w:lang w:eastAsia="ro-RO"/>
              </w:rPr>
            </w:pPr>
            <w:r w:rsidRPr="0045768E">
              <w:rPr>
                <w:rFonts w:ascii="Times New Roman" w:eastAsia="Times New Roman" w:hAnsi="Times New Roman"/>
                <w:szCs w:val="24"/>
                <w:lang w:eastAsia="ro-RO"/>
              </w:rPr>
              <w:t>-18%</w:t>
            </w:r>
          </w:p>
        </w:tc>
      </w:tr>
      <w:tr w:rsidR="00543E9C" w:rsidRPr="00710901" w:rsidTr="00D33BD7">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rPr>
                <w:rFonts w:ascii="Times New Roman" w:eastAsia="Times New Roman" w:hAnsi="Times New Roman"/>
                <w:b/>
                <w:color w:val="000000"/>
                <w:szCs w:val="24"/>
                <w:lang w:eastAsia="ro-RO"/>
              </w:rPr>
            </w:pPr>
            <w:r w:rsidRPr="00710901">
              <w:rPr>
                <w:rFonts w:ascii="Times New Roman" w:eastAsia="Times New Roman" w:hAnsi="Times New Roman"/>
                <w:b/>
                <w:color w:val="000000"/>
                <w:szCs w:val="24"/>
                <w:lang w:eastAsia="ro-RO"/>
              </w:rPr>
              <w:t>A2 0.1%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543E9C" w:rsidRPr="0045768E" w:rsidRDefault="00543E9C" w:rsidP="005B1B41">
            <w:pPr>
              <w:spacing w:after="0" w:line="360" w:lineRule="auto"/>
              <w:jc w:val="center"/>
              <w:rPr>
                <w:rFonts w:ascii="Times New Roman" w:eastAsia="Times New Roman" w:hAnsi="Times New Roman"/>
                <w:szCs w:val="24"/>
                <w:lang w:eastAsia="ro-RO"/>
              </w:rPr>
            </w:pPr>
            <w:r w:rsidRPr="0045768E">
              <w:rPr>
                <w:rFonts w:ascii="Times New Roman" w:eastAsia="Times New Roman" w:hAnsi="Times New Roman"/>
                <w:szCs w:val="24"/>
                <w:lang w:eastAsia="ro-RO"/>
              </w:rPr>
              <w:t>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543E9C" w:rsidRPr="0045768E" w:rsidRDefault="00543E9C" w:rsidP="005B1B41">
            <w:pPr>
              <w:spacing w:after="0" w:line="360" w:lineRule="auto"/>
              <w:jc w:val="center"/>
              <w:rPr>
                <w:rFonts w:ascii="Times New Roman" w:eastAsia="Times New Roman" w:hAnsi="Times New Roman"/>
                <w:szCs w:val="24"/>
                <w:lang w:eastAsia="ro-RO"/>
              </w:rPr>
            </w:pPr>
            <w:r w:rsidRPr="0045768E">
              <w:rPr>
                <w:rFonts w:ascii="Times New Roman" w:eastAsia="Times New Roman" w:hAnsi="Times New Roman"/>
                <w:szCs w:val="24"/>
                <w:lang w:eastAsia="ro-RO"/>
              </w:rPr>
              <w:t>-20%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543E9C" w:rsidRPr="0045768E" w:rsidRDefault="00543E9C" w:rsidP="005B1B41">
            <w:pPr>
              <w:spacing w:after="0" w:line="360" w:lineRule="auto"/>
              <w:jc w:val="center"/>
              <w:rPr>
                <w:rFonts w:ascii="Times New Roman" w:eastAsia="Times New Roman" w:hAnsi="Times New Roman"/>
                <w:szCs w:val="24"/>
                <w:lang w:eastAsia="ro-RO"/>
              </w:rPr>
            </w:pPr>
            <w:r w:rsidRPr="0045768E">
              <w:rPr>
                <w:rFonts w:ascii="Times New Roman" w:eastAsia="Times New Roman" w:hAnsi="Times New Roman"/>
                <w:szCs w:val="24"/>
                <w:lang w:eastAsia="ro-RO"/>
              </w:rPr>
              <w:t>-36%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543E9C" w:rsidRPr="0045768E" w:rsidRDefault="00543E9C" w:rsidP="005B1B41">
            <w:pPr>
              <w:spacing w:after="0" w:line="360" w:lineRule="auto"/>
              <w:jc w:val="center"/>
              <w:rPr>
                <w:rFonts w:ascii="Times New Roman" w:eastAsia="Times New Roman" w:hAnsi="Times New Roman"/>
                <w:szCs w:val="24"/>
                <w:lang w:eastAsia="ro-RO"/>
              </w:rPr>
            </w:pPr>
            <w:r w:rsidRPr="0045768E">
              <w:rPr>
                <w:rFonts w:ascii="Times New Roman" w:eastAsia="Times New Roman" w:hAnsi="Times New Roman"/>
                <w:szCs w:val="24"/>
                <w:lang w:eastAsia="ro-RO"/>
              </w:rPr>
              <w:t>11%</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szCs w:val="24"/>
                <w:lang w:eastAsia="ro-RO"/>
              </w:rPr>
            </w:pPr>
            <w:r w:rsidRPr="00710901">
              <w:rPr>
                <w:rFonts w:ascii="Times New Roman" w:eastAsia="Times New Roman" w:hAnsi="Times New Roman"/>
                <w:szCs w:val="24"/>
                <w:lang w:eastAsia="ro-RO"/>
              </w:rPr>
              <w:t>13%</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szCs w:val="24"/>
                <w:lang w:eastAsia="ro-RO"/>
              </w:rPr>
            </w:pPr>
            <w:r w:rsidRPr="00710901">
              <w:rPr>
                <w:rFonts w:ascii="Times New Roman" w:eastAsia="Times New Roman" w:hAnsi="Times New Roman"/>
                <w:szCs w:val="24"/>
                <w:lang w:eastAsia="ro-RO"/>
              </w:rPr>
              <w:t>-9%</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szCs w:val="24"/>
                <w:lang w:eastAsia="ro-RO"/>
              </w:rPr>
            </w:pPr>
            <w:r w:rsidRPr="00710901">
              <w:rPr>
                <w:rFonts w:ascii="Times New Roman" w:eastAsia="Times New Roman" w:hAnsi="Times New Roman"/>
                <w:szCs w:val="24"/>
                <w:lang w:eastAsia="ro-RO"/>
              </w:rPr>
              <w:t>17%</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szCs w:val="24"/>
                <w:lang w:eastAsia="ro-RO"/>
              </w:rPr>
            </w:pPr>
            <w:r w:rsidRPr="00710901">
              <w:rPr>
                <w:rFonts w:ascii="Times New Roman" w:eastAsia="Times New Roman" w:hAnsi="Times New Roman"/>
                <w:szCs w:val="24"/>
                <w:lang w:eastAsia="ro-RO"/>
              </w:rPr>
              <w:t>14%</w:t>
            </w:r>
          </w:p>
        </w:tc>
      </w:tr>
      <w:tr w:rsidR="00543E9C" w:rsidRPr="00710901" w:rsidTr="00D33BD7">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rPr>
                <w:rFonts w:ascii="Times New Roman" w:eastAsia="Times New Roman" w:hAnsi="Times New Roman"/>
                <w:b/>
                <w:color w:val="000000"/>
                <w:szCs w:val="24"/>
                <w:lang w:eastAsia="ro-RO"/>
              </w:rPr>
            </w:pPr>
            <w:r w:rsidRPr="00710901">
              <w:rPr>
                <w:rFonts w:ascii="Times New Roman" w:eastAsia="Times New Roman" w:hAnsi="Times New Roman"/>
                <w:b/>
                <w:color w:val="000000"/>
                <w:szCs w:val="24"/>
                <w:lang w:eastAsia="ro-RO"/>
              </w:rPr>
              <w:t>A2 0.2%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543E9C" w:rsidRPr="0045768E" w:rsidRDefault="00543E9C" w:rsidP="005B1B41">
            <w:pPr>
              <w:spacing w:after="0" w:line="360" w:lineRule="auto"/>
              <w:jc w:val="center"/>
              <w:rPr>
                <w:rFonts w:ascii="Times New Roman" w:eastAsia="Times New Roman" w:hAnsi="Times New Roman"/>
                <w:szCs w:val="24"/>
                <w:lang w:eastAsia="ro-RO"/>
              </w:rPr>
            </w:pPr>
            <w:r w:rsidRPr="0045768E">
              <w:rPr>
                <w:rFonts w:ascii="Times New Roman" w:eastAsia="Times New Roman" w:hAnsi="Times New Roman"/>
                <w:szCs w:val="24"/>
                <w:lang w:eastAsia="ro-RO"/>
              </w:rPr>
              <w:t>-21%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543E9C" w:rsidRPr="0045768E" w:rsidRDefault="00543E9C" w:rsidP="005B1B41">
            <w:pPr>
              <w:spacing w:after="0" w:line="360" w:lineRule="auto"/>
              <w:jc w:val="center"/>
              <w:rPr>
                <w:rFonts w:ascii="Times New Roman" w:eastAsia="Times New Roman" w:hAnsi="Times New Roman"/>
                <w:szCs w:val="24"/>
                <w:lang w:eastAsia="ro-RO"/>
              </w:rPr>
            </w:pPr>
            <w:r w:rsidRPr="0045768E">
              <w:rPr>
                <w:rFonts w:ascii="Times New Roman" w:eastAsia="Times New Roman" w:hAnsi="Times New Roman"/>
                <w:szCs w:val="24"/>
                <w:lang w:eastAsia="ro-RO"/>
              </w:rPr>
              <w:t>-24%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543E9C" w:rsidRPr="0045768E" w:rsidRDefault="00543E9C" w:rsidP="005B1B41">
            <w:pPr>
              <w:spacing w:after="0" w:line="360" w:lineRule="auto"/>
              <w:jc w:val="center"/>
              <w:rPr>
                <w:rFonts w:ascii="Times New Roman" w:eastAsia="Times New Roman" w:hAnsi="Times New Roman"/>
                <w:szCs w:val="24"/>
                <w:lang w:eastAsia="ro-RO"/>
              </w:rPr>
            </w:pPr>
            <w:r w:rsidRPr="0045768E">
              <w:rPr>
                <w:rFonts w:ascii="Times New Roman" w:eastAsia="Times New Roman" w:hAnsi="Times New Roman"/>
                <w:szCs w:val="24"/>
                <w:lang w:eastAsia="ro-RO"/>
              </w:rPr>
              <w:t>30%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543E9C" w:rsidRPr="0045768E" w:rsidRDefault="00543E9C" w:rsidP="005B1B41">
            <w:pPr>
              <w:spacing w:after="0" w:line="360" w:lineRule="auto"/>
              <w:jc w:val="center"/>
              <w:rPr>
                <w:rFonts w:ascii="Times New Roman" w:eastAsia="Times New Roman" w:hAnsi="Times New Roman"/>
                <w:szCs w:val="24"/>
                <w:lang w:eastAsia="ro-RO"/>
              </w:rPr>
            </w:pPr>
            <w:r w:rsidRPr="0045768E">
              <w:rPr>
                <w:rFonts w:ascii="Times New Roman" w:eastAsia="Times New Roman" w:hAnsi="Times New Roman"/>
                <w:szCs w:val="24"/>
                <w:lang w:eastAsia="ro-RO"/>
              </w:rPr>
              <w:t>29%</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45768E" w:rsidRDefault="00543E9C" w:rsidP="005B1B41">
            <w:pPr>
              <w:spacing w:after="0" w:line="360" w:lineRule="auto"/>
              <w:jc w:val="center"/>
              <w:rPr>
                <w:rFonts w:ascii="Times New Roman" w:eastAsia="Times New Roman" w:hAnsi="Times New Roman"/>
                <w:szCs w:val="24"/>
                <w:lang w:eastAsia="ro-RO"/>
              </w:rPr>
            </w:pPr>
            <w:r w:rsidRPr="0045768E">
              <w:rPr>
                <w:rFonts w:ascii="Times New Roman" w:eastAsia="Times New Roman" w:hAnsi="Times New Roman"/>
                <w:szCs w:val="24"/>
                <w:lang w:eastAsia="ro-RO"/>
              </w:rPr>
              <w:t>-23%</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45768E" w:rsidRDefault="00543E9C" w:rsidP="005B1B41">
            <w:pPr>
              <w:spacing w:after="0" w:line="360" w:lineRule="auto"/>
              <w:jc w:val="center"/>
              <w:rPr>
                <w:rFonts w:ascii="Times New Roman" w:eastAsia="Times New Roman" w:hAnsi="Times New Roman"/>
                <w:szCs w:val="24"/>
                <w:lang w:eastAsia="ro-RO"/>
              </w:rPr>
            </w:pPr>
            <w:r w:rsidRPr="0045768E">
              <w:rPr>
                <w:rFonts w:ascii="Times New Roman" w:eastAsia="Times New Roman" w:hAnsi="Times New Roman"/>
                <w:szCs w:val="24"/>
                <w:lang w:eastAsia="ro-RO"/>
              </w:rPr>
              <w:t>20%</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45768E" w:rsidRDefault="00543E9C" w:rsidP="005B1B41">
            <w:pPr>
              <w:spacing w:after="0" w:line="360" w:lineRule="auto"/>
              <w:jc w:val="center"/>
              <w:rPr>
                <w:rFonts w:ascii="Times New Roman" w:eastAsia="Times New Roman" w:hAnsi="Times New Roman"/>
                <w:szCs w:val="24"/>
                <w:lang w:eastAsia="ro-RO"/>
              </w:rPr>
            </w:pPr>
            <w:r w:rsidRPr="0045768E">
              <w:rPr>
                <w:rFonts w:ascii="Times New Roman" w:eastAsia="Times New Roman" w:hAnsi="Times New Roman"/>
                <w:szCs w:val="24"/>
                <w:lang w:eastAsia="ro-RO"/>
              </w:rPr>
              <w:t>67%</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45768E" w:rsidRDefault="00543E9C" w:rsidP="005B1B41">
            <w:pPr>
              <w:spacing w:after="0" w:line="360" w:lineRule="auto"/>
              <w:jc w:val="center"/>
              <w:rPr>
                <w:rFonts w:ascii="Times New Roman" w:eastAsia="Times New Roman" w:hAnsi="Times New Roman"/>
                <w:szCs w:val="24"/>
                <w:lang w:eastAsia="ro-RO"/>
              </w:rPr>
            </w:pPr>
            <w:r w:rsidRPr="0045768E">
              <w:rPr>
                <w:rFonts w:ascii="Times New Roman" w:eastAsia="Times New Roman" w:hAnsi="Times New Roman"/>
                <w:szCs w:val="24"/>
                <w:lang w:eastAsia="ro-RO"/>
              </w:rPr>
              <w:t>13%</w:t>
            </w:r>
          </w:p>
        </w:tc>
      </w:tr>
      <w:tr w:rsidR="00543E9C" w:rsidRPr="00710901" w:rsidTr="00D33BD7">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rPr>
                <w:rFonts w:ascii="Times New Roman" w:eastAsia="Times New Roman" w:hAnsi="Times New Roman"/>
                <w:b/>
                <w:color w:val="000000"/>
                <w:szCs w:val="24"/>
                <w:lang w:eastAsia="ro-RO"/>
              </w:rPr>
            </w:pPr>
            <w:r w:rsidRPr="00710901">
              <w:rPr>
                <w:rFonts w:ascii="Times New Roman" w:eastAsia="Times New Roman" w:hAnsi="Times New Roman"/>
                <w:b/>
                <w:color w:val="000000"/>
                <w:szCs w:val="24"/>
                <w:lang w:eastAsia="ro-RO"/>
              </w:rPr>
              <w:t>B2 0.1%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543E9C" w:rsidRPr="0045768E" w:rsidRDefault="00543E9C" w:rsidP="005B1B41">
            <w:pPr>
              <w:spacing w:after="0" w:line="360" w:lineRule="auto"/>
              <w:jc w:val="center"/>
              <w:rPr>
                <w:rFonts w:ascii="Times New Roman" w:eastAsia="Times New Roman" w:hAnsi="Times New Roman"/>
                <w:szCs w:val="24"/>
                <w:lang w:eastAsia="ro-RO"/>
              </w:rPr>
            </w:pPr>
            <w:r w:rsidRPr="0045768E">
              <w:rPr>
                <w:rFonts w:ascii="Times New Roman" w:eastAsia="Times New Roman" w:hAnsi="Times New Roman"/>
                <w:szCs w:val="24"/>
                <w:lang w:eastAsia="ro-RO"/>
              </w:rPr>
              <w:t>-7%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543E9C" w:rsidRPr="0045768E" w:rsidRDefault="00543E9C" w:rsidP="005B1B41">
            <w:pPr>
              <w:spacing w:after="0" w:line="360" w:lineRule="auto"/>
              <w:jc w:val="center"/>
              <w:rPr>
                <w:rFonts w:ascii="Times New Roman" w:eastAsia="Times New Roman" w:hAnsi="Times New Roman"/>
                <w:szCs w:val="24"/>
                <w:lang w:eastAsia="ro-RO"/>
              </w:rPr>
            </w:pPr>
            <w:r w:rsidRPr="0045768E">
              <w:rPr>
                <w:rFonts w:ascii="Times New Roman" w:eastAsia="Times New Roman" w:hAnsi="Times New Roman"/>
                <w:szCs w:val="24"/>
                <w:lang w:eastAsia="ro-RO"/>
              </w:rPr>
              <w:t>-43%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543E9C" w:rsidRPr="0045768E" w:rsidRDefault="00543E9C" w:rsidP="005B1B41">
            <w:pPr>
              <w:spacing w:after="0" w:line="360" w:lineRule="auto"/>
              <w:jc w:val="center"/>
              <w:rPr>
                <w:rFonts w:ascii="Times New Roman" w:eastAsia="Times New Roman" w:hAnsi="Times New Roman"/>
                <w:szCs w:val="24"/>
                <w:lang w:eastAsia="ro-RO"/>
              </w:rPr>
            </w:pPr>
            <w:r w:rsidRPr="0045768E">
              <w:rPr>
                <w:rFonts w:ascii="Times New Roman" w:eastAsia="Times New Roman" w:hAnsi="Times New Roman"/>
                <w:szCs w:val="24"/>
                <w:lang w:eastAsia="ro-RO"/>
              </w:rPr>
              <w:t>-1%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543E9C" w:rsidRPr="0045768E" w:rsidRDefault="00543E9C" w:rsidP="005B1B41">
            <w:pPr>
              <w:spacing w:after="0" w:line="360" w:lineRule="auto"/>
              <w:jc w:val="center"/>
              <w:rPr>
                <w:rFonts w:ascii="Times New Roman" w:eastAsia="Times New Roman" w:hAnsi="Times New Roman"/>
                <w:szCs w:val="24"/>
                <w:lang w:eastAsia="ro-RO"/>
              </w:rPr>
            </w:pPr>
            <w:r w:rsidRPr="0045768E">
              <w:rPr>
                <w:rFonts w:ascii="Times New Roman" w:eastAsia="Times New Roman" w:hAnsi="Times New Roman"/>
                <w:szCs w:val="24"/>
                <w:lang w:eastAsia="ro-RO"/>
              </w:rPr>
              <w:t>-5%</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45768E" w:rsidRDefault="00543E9C" w:rsidP="005B1B41">
            <w:pPr>
              <w:spacing w:after="0" w:line="360" w:lineRule="auto"/>
              <w:jc w:val="center"/>
              <w:rPr>
                <w:rFonts w:ascii="Times New Roman" w:eastAsia="Times New Roman" w:hAnsi="Times New Roman"/>
                <w:szCs w:val="24"/>
                <w:lang w:eastAsia="ro-RO"/>
              </w:rPr>
            </w:pPr>
            <w:r w:rsidRPr="0045768E">
              <w:rPr>
                <w:rFonts w:ascii="Times New Roman" w:eastAsia="Times New Roman" w:hAnsi="Times New Roman"/>
                <w:szCs w:val="24"/>
                <w:lang w:eastAsia="ro-RO"/>
              </w:rPr>
              <w:t>-5%</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45768E" w:rsidRDefault="00543E9C" w:rsidP="005B1B41">
            <w:pPr>
              <w:spacing w:after="0" w:line="360" w:lineRule="auto"/>
              <w:jc w:val="center"/>
              <w:rPr>
                <w:rFonts w:ascii="Times New Roman" w:eastAsia="Times New Roman" w:hAnsi="Times New Roman"/>
                <w:szCs w:val="24"/>
                <w:lang w:eastAsia="ro-RO"/>
              </w:rPr>
            </w:pPr>
            <w:r w:rsidRPr="0045768E">
              <w:rPr>
                <w:rFonts w:ascii="Times New Roman" w:eastAsia="Times New Roman" w:hAnsi="Times New Roman"/>
                <w:szCs w:val="24"/>
                <w:lang w:eastAsia="ro-RO"/>
              </w:rPr>
              <w:t>2%</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45768E" w:rsidRDefault="00543E9C" w:rsidP="005B1B41">
            <w:pPr>
              <w:spacing w:after="0" w:line="360" w:lineRule="auto"/>
              <w:jc w:val="center"/>
              <w:rPr>
                <w:rFonts w:ascii="Times New Roman" w:eastAsia="Times New Roman" w:hAnsi="Times New Roman"/>
                <w:szCs w:val="24"/>
                <w:lang w:eastAsia="ro-RO"/>
              </w:rPr>
            </w:pPr>
            <w:r w:rsidRPr="0045768E">
              <w:rPr>
                <w:rFonts w:ascii="Times New Roman" w:eastAsia="Times New Roman" w:hAnsi="Times New Roman"/>
                <w:szCs w:val="24"/>
                <w:lang w:eastAsia="ro-RO"/>
              </w:rPr>
              <w:t>59%</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45768E" w:rsidRDefault="00543E9C" w:rsidP="005B1B41">
            <w:pPr>
              <w:spacing w:after="0" w:line="360" w:lineRule="auto"/>
              <w:jc w:val="center"/>
              <w:rPr>
                <w:rFonts w:ascii="Times New Roman" w:eastAsia="Times New Roman" w:hAnsi="Times New Roman"/>
                <w:szCs w:val="24"/>
                <w:lang w:eastAsia="ro-RO"/>
              </w:rPr>
            </w:pPr>
            <w:r w:rsidRPr="0045768E">
              <w:rPr>
                <w:rFonts w:ascii="Times New Roman" w:eastAsia="Times New Roman" w:hAnsi="Times New Roman"/>
                <w:szCs w:val="24"/>
                <w:lang w:eastAsia="ro-RO"/>
              </w:rPr>
              <w:t>-15%</w:t>
            </w:r>
          </w:p>
        </w:tc>
      </w:tr>
      <w:tr w:rsidR="00543E9C" w:rsidRPr="00710901" w:rsidTr="00D33BD7">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rPr>
                <w:rFonts w:ascii="Times New Roman" w:eastAsia="Times New Roman" w:hAnsi="Times New Roman"/>
                <w:b/>
                <w:color w:val="000000"/>
                <w:szCs w:val="24"/>
                <w:lang w:eastAsia="ro-RO"/>
              </w:rPr>
            </w:pPr>
            <w:r w:rsidRPr="00710901">
              <w:rPr>
                <w:rFonts w:ascii="Times New Roman" w:eastAsia="Times New Roman" w:hAnsi="Times New Roman"/>
                <w:b/>
                <w:color w:val="000000"/>
                <w:szCs w:val="24"/>
                <w:lang w:eastAsia="ro-RO"/>
              </w:rPr>
              <w:t>B2 0.2%</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45768E" w:rsidRDefault="00543E9C" w:rsidP="005B1B41">
            <w:pPr>
              <w:spacing w:after="0" w:line="360" w:lineRule="auto"/>
              <w:jc w:val="center"/>
              <w:rPr>
                <w:rFonts w:ascii="Times New Roman" w:eastAsia="Times New Roman" w:hAnsi="Times New Roman"/>
                <w:szCs w:val="24"/>
                <w:lang w:eastAsia="ro-RO"/>
              </w:rPr>
            </w:pPr>
            <w:r w:rsidRPr="0045768E">
              <w:rPr>
                <w:rFonts w:ascii="Times New Roman" w:eastAsia="Times New Roman" w:hAnsi="Times New Roman"/>
                <w:szCs w:val="24"/>
                <w:lang w:eastAsia="ro-RO"/>
              </w:rPr>
              <w:t>-23%</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45768E" w:rsidRDefault="00543E9C" w:rsidP="005B1B41">
            <w:pPr>
              <w:spacing w:after="0" w:line="360" w:lineRule="auto"/>
              <w:jc w:val="center"/>
              <w:rPr>
                <w:rFonts w:ascii="Times New Roman" w:eastAsia="Times New Roman" w:hAnsi="Times New Roman"/>
                <w:szCs w:val="24"/>
                <w:lang w:eastAsia="ro-RO"/>
              </w:rPr>
            </w:pPr>
            <w:r w:rsidRPr="0045768E">
              <w:rPr>
                <w:rFonts w:ascii="Times New Roman" w:eastAsia="Times New Roman" w:hAnsi="Times New Roman"/>
                <w:szCs w:val="24"/>
                <w:lang w:eastAsia="ro-RO"/>
              </w:rPr>
              <w:t>-51%</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45768E" w:rsidRDefault="00543E9C" w:rsidP="005B1B41">
            <w:pPr>
              <w:spacing w:after="0" w:line="360" w:lineRule="auto"/>
              <w:jc w:val="center"/>
              <w:rPr>
                <w:rFonts w:ascii="Times New Roman" w:eastAsia="Times New Roman" w:hAnsi="Times New Roman"/>
                <w:szCs w:val="24"/>
                <w:lang w:eastAsia="ro-RO"/>
              </w:rPr>
            </w:pPr>
            <w:r w:rsidRPr="0045768E">
              <w:rPr>
                <w:rFonts w:ascii="Times New Roman" w:eastAsia="Times New Roman" w:hAnsi="Times New Roman"/>
                <w:szCs w:val="24"/>
                <w:lang w:eastAsia="ro-RO"/>
              </w:rPr>
              <w:t>-8%</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45768E" w:rsidRDefault="00543E9C" w:rsidP="005B1B41">
            <w:pPr>
              <w:spacing w:after="0" w:line="360" w:lineRule="auto"/>
              <w:jc w:val="center"/>
              <w:rPr>
                <w:rFonts w:ascii="Times New Roman" w:eastAsia="Times New Roman" w:hAnsi="Times New Roman"/>
                <w:szCs w:val="24"/>
                <w:lang w:eastAsia="ro-RO"/>
              </w:rPr>
            </w:pPr>
            <w:r w:rsidRPr="0045768E">
              <w:rPr>
                <w:rFonts w:ascii="Times New Roman" w:eastAsia="Times New Roman" w:hAnsi="Times New Roman"/>
                <w:szCs w:val="24"/>
                <w:lang w:eastAsia="ro-RO"/>
              </w:rPr>
              <w:t>-1%</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45768E" w:rsidRDefault="00543E9C" w:rsidP="005B1B41">
            <w:pPr>
              <w:spacing w:after="0" w:line="360" w:lineRule="auto"/>
              <w:jc w:val="center"/>
              <w:rPr>
                <w:rFonts w:ascii="Times New Roman" w:eastAsia="Times New Roman" w:hAnsi="Times New Roman"/>
                <w:szCs w:val="24"/>
                <w:lang w:eastAsia="ro-RO"/>
              </w:rPr>
            </w:pPr>
            <w:r w:rsidRPr="0045768E">
              <w:rPr>
                <w:rFonts w:ascii="Times New Roman" w:eastAsia="Times New Roman" w:hAnsi="Times New Roman"/>
                <w:szCs w:val="24"/>
                <w:lang w:eastAsia="ro-RO"/>
              </w:rPr>
              <w:t>-48%</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45768E" w:rsidRDefault="00543E9C" w:rsidP="005B1B41">
            <w:pPr>
              <w:spacing w:after="0" w:line="360" w:lineRule="auto"/>
              <w:jc w:val="center"/>
              <w:rPr>
                <w:rFonts w:ascii="Times New Roman" w:eastAsia="Times New Roman" w:hAnsi="Times New Roman"/>
                <w:szCs w:val="24"/>
                <w:lang w:eastAsia="ro-RO"/>
              </w:rPr>
            </w:pPr>
            <w:r w:rsidRPr="0045768E">
              <w:rPr>
                <w:rFonts w:ascii="Times New Roman" w:eastAsia="Times New Roman" w:hAnsi="Times New Roman"/>
                <w:szCs w:val="24"/>
                <w:lang w:eastAsia="ro-RO"/>
              </w:rPr>
              <w:t>-29%</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45768E" w:rsidRDefault="00543E9C" w:rsidP="005B1B41">
            <w:pPr>
              <w:spacing w:after="0" w:line="360" w:lineRule="auto"/>
              <w:jc w:val="center"/>
              <w:rPr>
                <w:rFonts w:ascii="Times New Roman" w:eastAsia="Times New Roman" w:hAnsi="Times New Roman"/>
                <w:szCs w:val="24"/>
                <w:lang w:eastAsia="ro-RO"/>
              </w:rPr>
            </w:pPr>
            <w:r w:rsidRPr="0045768E">
              <w:rPr>
                <w:rFonts w:ascii="Times New Roman" w:eastAsia="Times New Roman" w:hAnsi="Times New Roman"/>
                <w:szCs w:val="24"/>
                <w:lang w:eastAsia="ro-RO"/>
              </w:rPr>
              <w:t>14%</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45768E" w:rsidRDefault="00543E9C" w:rsidP="005B1B41">
            <w:pPr>
              <w:spacing w:after="0" w:line="360" w:lineRule="auto"/>
              <w:jc w:val="center"/>
              <w:rPr>
                <w:rFonts w:ascii="Times New Roman" w:eastAsia="Times New Roman" w:hAnsi="Times New Roman"/>
                <w:szCs w:val="24"/>
                <w:lang w:eastAsia="ro-RO"/>
              </w:rPr>
            </w:pPr>
            <w:r w:rsidRPr="0045768E">
              <w:rPr>
                <w:rFonts w:ascii="Times New Roman" w:eastAsia="Times New Roman" w:hAnsi="Times New Roman"/>
                <w:szCs w:val="24"/>
                <w:lang w:eastAsia="ro-RO"/>
              </w:rPr>
              <w:t>0%</w:t>
            </w:r>
          </w:p>
        </w:tc>
      </w:tr>
      <w:tr w:rsidR="00543E9C" w:rsidRPr="00710901" w:rsidTr="00D33BD7">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rPr>
                <w:rFonts w:ascii="Times New Roman" w:eastAsia="Times New Roman" w:hAnsi="Times New Roman"/>
                <w:b/>
                <w:color w:val="000000"/>
                <w:szCs w:val="24"/>
                <w:lang w:eastAsia="ro-RO"/>
              </w:rPr>
            </w:pPr>
            <w:r w:rsidRPr="00710901">
              <w:rPr>
                <w:rFonts w:ascii="Times New Roman" w:eastAsia="Times New Roman" w:hAnsi="Times New Roman"/>
                <w:b/>
                <w:color w:val="000000"/>
                <w:szCs w:val="24"/>
                <w:lang w:eastAsia="ro-RO"/>
              </w:rPr>
              <w:t>C2 0.1%</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45768E" w:rsidRDefault="00543E9C" w:rsidP="005B1B41">
            <w:pPr>
              <w:spacing w:after="0" w:line="360" w:lineRule="auto"/>
              <w:jc w:val="center"/>
              <w:rPr>
                <w:rFonts w:ascii="Times New Roman" w:eastAsia="Times New Roman" w:hAnsi="Times New Roman"/>
                <w:szCs w:val="24"/>
                <w:lang w:eastAsia="ro-RO"/>
              </w:rPr>
            </w:pPr>
            <w:r w:rsidRPr="0045768E">
              <w:rPr>
                <w:rFonts w:ascii="Times New Roman" w:eastAsia="Times New Roman" w:hAnsi="Times New Roman"/>
                <w:szCs w:val="24"/>
                <w:lang w:eastAsia="ro-RO"/>
              </w:rPr>
              <w:t>-17%</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45768E" w:rsidRDefault="00543E9C" w:rsidP="005B1B41">
            <w:pPr>
              <w:spacing w:after="0" w:line="360" w:lineRule="auto"/>
              <w:jc w:val="center"/>
              <w:rPr>
                <w:rFonts w:ascii="Times New Roman" w:eastAsia="Times New Roman" w:hAnsi="Times New Roman"/>
                <w:szCs w:val="24"/>
                <w:lang w:eastAsia="ro-RO"/>
              </w:rPr>
            </w:pPr>
            <w:r w:rsidRPr="0045768E">
              <w:rPr>
                <w:rFonts w:ascii="Times New Roman" w:eastAsia="Times New Roman" w:hAnsi="Times New Roman"/>
                <w:szCs w:val="24"/>
                <w:lang w:eastAsia="ro-RO"/>
              </w:rPr>
              <w:t>-46%</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45768E" w:rsidRDefault="00543E9C" w:rsidP="005B1B41">
            <w:pPr>
              <w:spacing w:after="0" w:line="360" w:lineRule="auto"/>
              <w:jc w:val="center"/>
              <w:rPr>
                <w:rFonts w:ascii="Times New Roman" w:eastAsia="Times New Roman" w:hAnsi="Times New Roman"/>
                <w:szCs w:val="24"/>
                <w:lang w:eastAsia="ro-RO"/>
              </w:rPr>
            </w:pPr>
            <w:r w:rsidRPr="0045768E">
              <w:rPr>
                <w:rFonts w:ascii="Times New Roman" w:eastAsia="Times New Roman" w:hAnsi="Times New Roman"/>
                <w:szCs w:val="24"/>
                <w:lang w:eastAsia="ro-RO"/>
              </w:rPr>
              <w:t>25%</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45768E" w:rsidRDefault="00543E9C" w:rsidP="005B1B41">
            <w:pPr>
              <w:spacing w:after="0" w:line="360" w:lineRule="auto"/>
              <w:jc w:val="center"/>
              <w:rPr>
                <w:rFonts w:ascii="Times New Roman" w:eastAsia="Times New Roman" w:hAnsi="Times New Roman"/>
                <w:szCs w:val="24"/>
                <w:lang w:eastAsia="ro-RO"/>
              </w:rPr>
            </w:pPr>
            <w:r w:rsidRPr="0045768E">
              <w:rPr>
                <w:rFonts w:ascii="Times New Roman" w:eastAsia="Times New Roman" w:hAnsi="Times New Roman"/>
                <w:szCs w:val="24"/>
                <w:lang w:eastAsia="ro-RO"/>
              </w:rPr>
              <w:t>-25%</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45768E" w:rsidRDefault="00543E9C" w:rsidP="005B1B41">
            <w:pPr>
              <w:spacing w:after="0" w:line="360" w:lineRule="auto"/>
              <w:jc w:val="center"/>
              <w:rPr>
                <w:rFonts w:ascii="Times New Roman" w:eastAsia="Times New Roman" w:hAnsi="Times New Roman"/>
                <w:szCs w:val="24"/>
                <w:lang w:eastAsia="ro-RO"/>
              </w:rPr>
            </w:pPr>
            <w:r w:rsidRPr="0045768E">
              <w:rPr>
                <w:rFonts w:ascii="Times New Roman" w:eastAsia="Times New Roman" w:hAnsi="Times New Roman"/>
                <w:szCs w:val="24"/>
                <w:lang w:eastAsia="ro-RO"/>
              </w:rPr>
              <w:t>-27%</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45768E" w:rsidRDefault="00543E9C" w:rsidP="005B1B41">
            <w:pPr>
              <w:spacing w:after="0" w:line="360" w:lineRule="auto"/>
              <w:jc w:val="center"/>
              <w:rPr>
                <w:rFonts w:ascii="Times New Roman" w:eastAsia="Times New Roman" w:hAnsi="Times New Roman"/>
                <w:szCs w:val="24"/>
                <w:lang w:eastAsia="ro-RO"/>
              </w:rPr>
            </w:pPr>
            <w:r w:rsidRPr="0045768E">
              <w:rPr>
                <w:rFonts w:ascii="Times New Roman" w:eastAsia="Times New Roman" w:hAnsi="Times New Roman"/>
                <w:szCs w:val="24"/>
                <w:lang w:eastAsia="ro-RO"/>
              </w:rPr>
              <w:t>-32%</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45768E" w:rsidRDefault="00543E9C" w:rsidP="005B1B41">
            <w:pPr>
              <w:spacing w:after="0" w:line="360" w:lineRule="auto"/>
              <w:jc w:val="center"/>
              <w:rPr>
                <w:rFonts w:ascii="Times New Roman" w:eastAsia="Times New Roman" w:hAnsi="Times New Roman"/>
                <w:szCs w:val="24"/>
                <w:lang w:eastAsia="ro-RO"/>
              </w:rPr>
            </w:pPr>
            <w:r w:rsidRPr="0045768E">
              <w:rPr>
                <w:rFonts w:ascii="Times New Roman" w:eastAsia="Times New Roman" w:hAnsi="Times New Roman"/>
                <w:szCs w:val="24"/>
                <w:lang w:eastAsia="ro-RO"/>
              </w:rPr>
              <w:t>33%</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45768E" w:rsidRDefault="00543E9C" w:rsidP="005B1B41">
            <w:pPr>
              <w:spacing w:after="0" w:line="360" w:lineRule="auto"/>
              <w:jc w:val="center"/>
              <w:rPr>
                <w:rFonts w:ascii="Times New Roman" w:eastAsia="Times New Roman" w:hAnsi="Times New Roman"/>
                <w:szCs w:val="24"/>
                <w:lang w:eastAsia="ro-RO"/>
              </w:rPr>
            </w:pPr>
            <w:r w:rsidRPr="0045768E">
              <w:rPr>
                <w:rFonts w:ascii="Times New Roman" w:eastAsia="Times New Roman" w:hAnsi="Times New Roman"/>
                <w:szCs w:val="24"/>
                <w:lang w:eastAsia="ro-RO"/>
              </w:rPr>
              <w:t>-4%</w:t>
            </w:r>
          </w:p>
        </w:tc>
      </w:tr>
      <w:tr w:rsidR="00543E9C" w:rsidRPr="00710901" w:rsidTr="00D33BD7">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rPr>
                <w:rFonts w:ascii="Times New Roman" w:eastAsia="Times New Roman" w:hAnsi="Times New Roman"/>
                <w:b/>
                <w:color w:val="000000"/>
                <w:szCs w:val="24"/>
                <w:lang w:eastAsia="ro-RO"/>
              </w:rPr>
            </w:pPr>
            <w:r w:rsidRPr="00710901">
              <w:rPr>
                <w:rFonts w:ascii="Times New Roman" w:eastAsia="Times New Roman" w:hAnsi="Times New Roman"/>
                <w:b/>
                <w:color w:val="000000"/>
                <w:szCs w:val="24"/>
                <w:lang w:eastAsia="ro-RO"/>
              </w:rPr>
              <w:lastRenderedPageBreak/>
              <w:t>C2 0.2%</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-21%</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-39%</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-26%</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-8%</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-35%</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-15%</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-12%</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-24%</w:t>
            </w:r>
          </w:p>
        </w:tc>
      </w:tr>
      <w:tr w:rsidR="00543E9C" w:rsidRPr="00710901" w:rsidTr="00D33BD7">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rPr>
                <w:rFonts w:ascii="Times New Roman" w:eastAsia="Times New Roman" w:hAnsi="Times New Roman"/>
                <w:b/>
                <w:color w:val="000000"/>
                <w:szCs w:val="24"/>
                <w:lang w:eastAsia="ro-RO"/>
              </w:rPr>
            </w:pPr>
            <w:r w:rsidRPr="00710901">
              <w:rPr>
                <w:rFonts w:ascii="Times New Roman" w:eastAsia="Times New Roman" w:hAnsi="Times New Roman"/>
                <w:b/>
                <w:color w:val="000000"/>
                <w:szCs w:val="24"/>
                <w:lang w:eastAsia="ro-RO"/>
              </w:rPr>
              <w:t>TES 4mg/ml</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szCs w:val="24"/>
                <w:lang w:eastAsia="ro-RO"/>
              </w:rPr>
            </w:pPr>
            <w:r w:rsidRPr="00710901">
              <w:rPr>
                <w:rFonts w:ascii="Times New Roman" w:eastAsia="Times New Roman" w:hAnsi="Times New Roman"/>
                <w:szCs w:val="24"/>
                <w:lang w:eastAsia="ro-RO"/>
              </w:rPr>
              <w:t>9%</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-58%</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-9%</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-38%</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-29%</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-41%</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szCs w:val="24"/>
                <w:lang w:eastAsia="ro-RO"/>
              </w:rPr>
            </w:pPr>
            <w:r w:rsidRPr="00710901">
              <w:rPr>
                <w:rFonts w:ascii="Times New Roman" w:eastAsia="Times New Roman" w:hAnsi="Times New Roman"/>
                <w:szCs w:val="24"/>
                <w:lang w:eastAsia="ro-RO"/>
              </w:rPr>
              <w:t>1%</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-19%</w:t>
            </w:r>
          </w:p>
        </w:tc>
      </w:tr>
      <w:tr w:rsidR="00543E9C" w:rsidRPr="00710901" w:rsidTr="00D33BD7">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rPr>
                <w:rFonts w:ascii="Times New Roman" w:eastAsia="Times New Roman" w:hAnsi="Times New Roman"/>
                <w:b/>
                <w:color w:val="000000"/>
                <w:szCs w:val="24"/>
                <w:lang w:eastAsia="ro-RO"/>
              </w:rPr>
            </w:pPr>
            <w:r w:rsidRPr="00710901">
              <w:rPr>
                <w:rFonts w:ascii="Times New Roman" w:eastAsia="Times New Roman" w:hAnsi="Times New Roman"/>
                <w:b/>
                <w:color w:val="000000"/>
                <w:szCs w:val="24"/>
                <w:lang w:eastAsia="ro-RO"/>
              </w:rPr>
              <w:t>TES 3mg/ml</w:t>
            </w:r>
          </w:p>
        </w:tc>
        <w:tc>
          <w:tcPr>
            <w:tcW w:w="0" w:type="auto"/>
            <w:tcBorders>
              <w:top w:val="nil"/>
              <w:left w:val="nil"/>
              <w:bottom w:val="nil"/>
              <w:right w:val="nil"/>
            </w:tcBorders>
            <w:shd w:val="clear" w:color="auto" w:fill="auto"/>
            <w:noWrap/>
            <w:vAlign w:val="bottom"/>
            <w:hideMark/>
          </w:tcPr>
          <w:p w:rsidR="00543E9C" w:rsidRPr="00710901" w:rsidRDefault="00543E9C" w:rsidP="005B1B41">
            <w:pPr>
              <w:spacing w:after="0" w:line="360" w:lineRule="auto"/>
              <w:rPr>
                <w:rFonts w:ascii="Times New Roman" w:eastAsia="Times New Roman" w:hAnsi="Times New Roman"/>
                <w:szCs w:val="24"/>
                <w:lang w:eastAsia="ro-RO"/>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-57%</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-40%</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-21%</w:t>
            </w:r>
          </w:p>
        </w:tc>
        <w:tc>
          <w:tcPr>
            <w:tcW w:w="0" w:type="auto"/>
            <w:tcBorders>
              <w:top w:val="nil"/>
              <w:left w:val="nil"/>
              <w:bottom w:val="nil"/>
              <w:right w:val="nil"/>
            </w:tcBorders>
            <w:shd w:val="clear" w:color="auto" w:fill="auto"/>
            <w:noWrap/>
            <w:vAlign w:val="bottom"/>
            <w:hideMark/>
          </w:tcPr>
          <w:p w:rsidR="00543E9C" w:rsidRPr="00710901" w:rsidRDefault="00543E9C" w:rsidP="005B1B41">
            <w:pPr>
              <w:spacing w:after="0" w:line="360" w:lineRule="auto"/>
              <w:rPr>
                <w:rFonts w:ascii="Times New Roman" w:eastAsia="Times New Roman" w:hAnsi="Times New Roman"/>
                <w:szCs w:val="24"/>
                <w:lang w:eastAsia="ro-RO"/>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-32%</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-40%</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szCs w:val="24"/>
                <w:lang w:eastAsia="ro-RO"/>
              </w:rPr>
            </w:pPr>
            <w:r w:rsidRPr="00710901">
              <w:rPr>
                <w:rFonts w:ascii="Times New Roman" w:eastAsia="Times New Roman" w:hAnsi="Times New Roman"/>
                <w:szCs w:val="24"/>
                <w:lang w:eastAsia="ro-RO"/>
              </w:rPr>
              <w:t>-9%</w:t>
            </w:r>
          </w:p>
        </w:tc>
      </w:tr>
      <w:tr w:rsidR="00543E9C" w:rsidRPr="00710901" w:rsidTr="00D33BD7">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rPr>
                <w:rFonts w:ascii="Times New Roman" w:eastAsia="Times New Roman" w:hAnsi="Times New Roman"/>
                <w:b/>
                <w:color w:val="000000"/>
                <w:szCs w:val="24"/>
                <w:lang w:eastAsia="ro-RO"/>
              </w:rPr>
            </w:pPr>
            <w:r w:rsidRPr="00710901">
              <w:rPr>
                <w:rFonts w:ascii="Times New Roman" w:eastAsia="Times New Roman" w:hAnsi="Times New Roman"/>
                <w:b/>
                <w:color w:val="000000"/>
                <w:szCs w:val="24"/>
                <w:lang w:eastAsia="ro-RO"/>
              </w:rPr>
              <w:t>Gb 0.02%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szCs w:val="24"/>
                <w:lang w:eastAsia="ro-RO"/>
              </w:rPr>
            </w:pPr>
            <w:r w:rsidRPr="00710901">
              <w:rPr>
                <w:rFonts w:ascii="Times New Roman" w:eastAsia="Times New Roman" w:hAnsi="Times New Roman"/>
                <w:szCs w:val="24"/>
                <w:lang w:eastAsia="ro-RO"/>
              </w:rPr>
              <w:t>2%</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-60%</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-56%</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-19%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-20%</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-43%</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-45%</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-11%</w:t>
            </w:r>
          </w:p>
        </w:tc>
      </w:tr>
      <w:tr w:rsidR="00543E9C" w:rsidRPr="00710901" w:rsidTr="00D33BD7">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rPr>
                <w:rFonts w:ascii="Times New Roman" w:eastAsia="Times New Roman" w:hAnsi="Times New Roman"/>
                <w:b/>
                <w:color w:val="000000"/>
                <w:szCs w:val="24"/>
                <w:lang w:eastAsia="ro-RO"/>
              </w:rPr>
            </w:pPr>
            <w:r w:rsidRPr="00710901">
              <w:rPr>
                <w:rFonts w:ascii="Times New Roman" w:eastAsia="Times New Roman" w:hAnsi="Times New Roman"/>
                <w:b/>
                <w:color w:val="000000"/>
                <w:szCs w:val="24"/>
                <w:lang w:eastAsia="ro-RO"/>
              </w:rPr>
              <w:t>Cs 0.02%</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szCs w:val="24"/>
                <w:lang w:eastAsia="ro-RO"/>
              </w:rPr>
            </w:pPr>
            <w:r w:rsidRPr="00710901">
              <w:rPr>
                <w:rFonts w:ascii="Times New Roman" w:eastAsia="Times New Roman" w:hAnsi="Times New Roman"/>
                <w:szCs w:val="24"/>
                <w:lang w:eastAsia="ro-RO"/>
              </w:rPr>
              <w:t>7%</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-61%</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-16%</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-31%</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szCs w:val="24"/>
                <w:lang w:eastAsia="ro-RO"/>
              </w:rPr>
            </w:pPr>
            <w:r w:rsidRPr="00710901">
              <w:rPr>
                <w:rFonts w:ascii="Times New Roman" w:eastAsia="Times New Roman" w:hAnsi="Times New Roman"/>
                <w:szCs w:val="24"/>
                <w:lang w:eastAsia="ro-RO"/>
              </w:rPr>
              <w:t>-1%</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-44%</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-21%</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-26%</w:t>
            </w:r>
          </w:p>
        </w:tc>
      </w:tr>
      <w:tr w:rsidR="00543E9C" w:rsidRPr="00710901" w:rsidTr="00D33BD7">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rPr>
                <w:rFonts w:ascii="Times New Roman" w:eastAsia="Times New Roman" w:hAnsi="Times New Roman"/>
                <w:b/>
                <w:color w:val="000000"/>
                <w:szCs w:val="24"/>
                <w:lang w:eastAsia="ro-RO"/>
              </w:rPr>
            </w:pPr>
            <w:r w:rsidRPr="00710901">
              <w:rPr>
                <w:rFonts w:ascii="Times New Roman" w:eastAsia="Times New Roman" w:hAnsi="Times New Roman"/>
                <w:b/>
                <w:color w:val="000000"/>
                <w:szCs w:val="24"/>
                <w:lang w:eastAsia="ro-RO"/>
              </w:rPr>
              <w:t>NAC 0.6 mM</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szCs w:val="24"/>
                <w:lang w:eastAsia="ro-RO"/>
              </w:rPr>
            </w:pPr>
            <w:r w:rsidRPr="00710901">
              <w:rPr>
                <w:rFonts w:ascii="Times New Roman" w:eastAsia="Times New Roman" w:hAnsi="Times New Roman"/>
                <w:szCs w:val="24"/>
                <w:lang w:eastAsia="ro-RO"/>
              </w:rPr>
              <w:t>39%</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-52%</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-14%</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-20%</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szCs w:val="24"/>
                <w:lang w:eastAsia="ro-RO"/>
              </w:rPr>
            </w:pPr>
            <w:r w:rsidRPr="00710901">
              <w:rPr>
                <w:rFonts w:ascii="Times New Roman" w:eastAsia="Times New Roman" w:hAnsi="Times New Roman"/>
                <w:szCs w:val="24"/>
                <w:lang w:eastAsia="ro-RO"/>
              </w:rPr>
              <w:t>9%</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-51%</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b/>
                <w:szCs w:val="24"/>
                <w:lang w:eastAsia="ro-RO"/>
              </w:rPr>
            </w:pPr>
            <w:r w:rsidRPr="00710901">
              <w:rPr>
                <w:rFonts w:ascii="Times New Roman" w:eastAsia="Times New Roman" w:hAnsi="Times New Roman"/>
                <w:b/>
                <w:szCs w:val="24"/>
                <w:lang w:eastAsia="ro-RO"/>
              </w:rPr>
              <w:t>-5%</w:t>
            </w:r>
          </w:p>
        </w:tc>
        <w:tc>
          <w:tcPr>
            <w:tcW w:w="0" w:type="auto"/>
            <w:tcBorders>
              <w:top w:val="nil"/>
              <w:left w:val="nil"/>
              <w:bottom w:val="single" w:sz="4" w:space="0" w:color="auto"/>
              <w:right w:val="single" w:sz="4" w:space="0" w:color="auto"/>
            </w:tcBorders>
            <w:shd w:val="clear" w:color="auto" w:fill="auto"/>
            <w:noWrap/>
            <w:vAlign w:val="bottom"/>
            <w:hideMark/>
          </w:tcPr>
          <w:p w:rsidR="00543E9C" w:rsidRPr="00710901" w:rsidRDefault="00543E9C" w:rsidP="005B1B41">
            <w:pPr>
              <w:spacing w:after="0" w:line="360" w:lineRule="auto"/>
              <w:jc w:val="center"/>
              <w:rPr>
                <w:rFonts w:ascii="Times New Roman" w:eastAsia="Times New Roman" w:hAnsi="Times New Roman"/>
                <w:szCs w:val="24"/>
                <w:lang w:eastAsia="ro-RO"/>
              </w:rPr>
            </w:pPr>
            <w:r w:rsidRPr="00710901">
              <w:rPr>
                <w:rFonts w:ascii="Times New Roman" w:eastAsia="Times New Roman" w:hAnsi="Times New Roman"/>
                <w:szCs w:val="24"/>
                <w:lang w:eastAsia="ro-RO"/>
              </w:rPr>
              <w:t>27%</w:t>
            </w:r>
          </w:p>
        </w:tc>
      </w:tr>
    </w:tbl>
    <w:p w:rsidR="00543E9C" w:rsidRDefault="00543E9C" w:rsidP="005B1B41">
      <w:pPr>
        <w:spacing w:after="0" w:line="360" w:lineRule="auto"/>
        <w:ind w:firstLine="708"/>
        <w:jc w:val="both"/>
        <w:rPr>
          <w:rFonts w:ascii="Times New Roman" w:eastAsia="Times New Roman" w:hAnsi="Times New Roman"/>
          <w:sz w:val="24"/>
          <w:szCs w:val="24"/>
          <w:lang w:eastAsia="ro-RO"/>
        </w:rPr>
      </w:pPr>
      <w:r>
        <w:rPr>
          <w:rFonts w:ascii="Times New Roman" w:eastAsia="Times New Roman" w:hAnsi="Times New Roman"/>
          <w:sz w:val="24"/>
          <w:szCs w:val="24"/>
          <w:lang w:eastAsia="ro-RO"/>
        </w:rPr>
        <w:t xml:space="preserve">Ca si in cazul celulelor epidermice tratate cu extractele bioactive singulare, activitatea enzimatica a MMP 9 si MMP 2 este inhibata in cazul keratinocitelor tratate cu amestecul de TES si Gb in raport de 1:1 - (B1) si </w:t>
      </w:r>
      <w:r w:rsidR="004518F0" w:rsidRPr="004518F0">
        <w:rPr>
          <w:rFonts w:ascii="Times New Roman" w:eastAsia="Times New Roman" w:hAnsi="Times New Roman"/>
          <w:sz w:val="24"/>
          <w:szCs w:val="24"/>
          <w:lang w:eastAsia="ro-RO"/>
        </w:rPr>
        <w:t>9:1</w:t>
      </w:r>
      <w:r w:rsidRPr="004518F0">
        <w:rPr>
          <w:rFonts w:ascii="Times New Roman" w:eastAsia="Times New Roman" w:hAnsi="Times New Roman"/>
          <w:sz w:val="24"/>
          <w:szCs w:val="24"/>
          <w:lang w:eastAsia="ro-RO"/>
        </w:rPr>
        <w:t xml:space="preserve"> - (C1</w:t>
      </w:r>
      <w:r>
        <w:rPr>
          <w:rFonts w:ascii="Times New Roman" w:eastAsia="Times New Roman" w:hAnsi="Times New Roman"/>
          <w:sz w:val="24"/>
          <w:szCs w:val="24"/>
          <w:lang w:eastAsia="ro-RO"/>
        </w:rPr>
        <w:t>), in toate cele trei conditii de stimulare. De asemenea, acelasi efect inhibitor se remarca si in cazul keratinocitelor stimulate proinflamator si bacterian si tratate ce amestecul TES:Cs in raport 1:9 (C2). Rezultatele obtinute, confirma rolul protector al principiilor active testate singular sau asociate, impotriva degradarii proteinelor matricei extracelulare, contribuind la mentinerea integritatii tesutului cutanat, in conditiile unui raspuns inflamator asociat atacului bacterian.</w:t>
      </w:r>
    </w:p>
    <w:p w:rsidR="00543E9C" w:rsidRDefault="00543E9C" w:rsidP="005B1B41">
      <w:pPr>
        <w:spacing w:after="0" w:line="360" w:lineRule="auto"/>
        <w:ind w:firstLine="708"/>
        <w:jc w:val="both"/>
        <w:rPr>
          <w:rFonts w:ascii="Times New Roman" w:eastAsia="Times New Roman" w:hAnsi="Times New Roman"/>
          <w:b/>
          <w:sz w:val="24"/>
          <w:szCs w:val="24"/>
          <w:lang w:eastAsia="ro-RO"/>
        </w:rPr>
      </w:pPr>
      <w:r>
        <w:rPr>
          <w:rFonts w:ascii="Times New Roman" w:eastAsia="Times New Roman" w:hAnsi="Times New Roman"/>
          <w:b/>
          <w:sz w:val="24"/>
          <w:szCs w:val="24"/>
          <w:lang w:eastAsia="ro-RO"/>
        </w:rPr>
        <w:t xml:space="preserve">a.2. </w:t>
      </w:r>
      <w:r w:rsidRPr="00F1714F">
        <w:rPr>
          <w:rFonts w:ascii="Times New Roman" w:eastAsia="Times New Roman" w:hAnsi="Times New Roman"/>
          <w:b/>
          <w:sz w:val="24"/>
          <w:szCs w:val="24"/>
          <w:lang w:eastAsia="ro-RO"/>
        </w:rPr>
        <w:t xml:space="preserve">Evaluarea activitatii MMP 2 si 9 secretate de </w:t>
      </w:r>
      <w:r>
        <w:rPr>
          <w:rFonts w:ascii="Times New Roman" w:eastAsia="Times New Roman" w:hAnsi="Times New Roman"/>
          <w:b/>
          <w:sz w:val="24"/>
          <w:szCs w:val="24"/>
          <w:lang w:eastAsia="ro-RO"/>
        </w:rPr>
        <w:t>fibroblasti dermici</w:t>
      </w:r>
      <w:r w:rsidRPr="00F1714F">
        <w:rPr>
          <w:rFonts w:ascii="Times New Roman" w:eastAsia="Times New Roman" w:hAnsi="Times New Roman"/>
          <w:b/>
          <w:sz w:val="24"/>
          <w:szCs w:val="24"/>
          <w:lang w:eastAsia="ro-RO"/>
        </w:rPr>
        <w:t xml:space="preserve"> in mediul de cultura extracelular:</w:t>
      </w:r>
    </w:p>
    <w:p w:rsidR="00543E9C" w:rsidRPr="004C6FB8" w:rsidRDefault="00543E9C" w:rsidP="005B1B41">
      <w:pPr>
        <w:spacing w:after="0" w:line="360" w:lineRule="auto"/>
        <w:ind w:firstLine="720"/>
        <w:jc w:val="both"/>
        <w:rPr>
          <w:rFonts w:ascii="Times New Roman" w:hAnsi="Times New Roman"/>
          <w:noProof/>
          <w:sz w:val="24"/>
          <w:szCs w:val="24"/>
          <w:lang w:eastAsia="ro-RO"/>
        </w:rPr>
      </w:pPr>
      <w:r w:rsidRPr="004C6FB8">
        <w:rPr>
          <w:rFonts w:ascii="Times New Roman" w:eastAsia="Times New Roman" w:hAnsi="Times New Roman"/>
          <w:sz w:val="24"/>
          <w:szCs w:val="24"/>
          <w:lang w:eastAsia="ro-RO"/>
        </w:rPr>
        <w:t>Zimogramele sunt scanate si analizate semi-cantitativ prin densitometria benzilor proteice cu activitate enzimatica ce apar ca plaje de liza, iar identificarea tipului de MMP se realiz</w:t>
      </w:r>
      <w:r>
        <w:rPr>
          <w:rFonts w:ascii="Times New Roman" w:eastAsia="Times New Roman" w:hAnsi="Times New Roman"/>
          <w:sz w:val="24"/>
          <w:szCs w:val="24"/>
          <w:lang w:eastAsia="ro-RO"/>
        </w:rPr>
        <w:t xml:space="preserve">eaza pe baza maselor moleculare – vezi </w:t>
      </w:r>
      <w:r w:rsidRPr="004C6FB8">
        <w:rPr>
          <w:rFonts w:ascii="Times New Roman" w:eastAsia="Times New Roman" w:hAnsi="Times New Roman"/>
          <w:b/>
          <w:sz w:val="24"/>
          <w:szCs w:val="24"/>
          <w:lang w:eastAsia="ro-RO"/>
        </w:rPr>
        <w:t xml:space="preserve">figura </w:t>
      </w:r>
      <w:r>
        <w:rPr>
          <w:rFonts w:ascii="Times New Roman" w:eastAsia="Times New Roman" w:hAnsi="Times New Roman"/>
          <w:b/>
          <w:sz w:val="24"/>
          <w:szCs w:val="24"/>
          <w:lang w:eastAsia="ro-RO"/>
        </w:rPr>
        <w:t>2</w:t>
      </w:r>
      <w:r w:rsidRPr="004C6FB8">
        <w:rPr>
          <w:rFonts w:ascii="Times New Roman" w:eastAsia="Times New Roman" w:hAnsi="Times New Roman"/>
          <w:b/>
          <w:sz w:val="24"/>
          <w:szCs w:val="24"/>
          <w:lang w:eastAsia="ro-RO"/>
        </w:rPr>
        <w:t>.</w:t>
      </w:r>
    </w:p>
    <w:p w:rsidR="00543E9C" w:rsidRPr="00477E8F" w:rsidRDefault="00543E9C" w:rsidP="005B1B41">
      <w:pPr>
        <w:spacing w:after="0" w:line="360" w:lineRule="auto"/>
        <w:jc w:val="center"/>
        <w:rPr>
          <w:rFonts w:ascii="Times New Roman" w:eastAsia="Times New Roman" w:hAnsi="Times New Roman"/>
          <w:sz w:val="24"/>
          <w:szCs w:val="24"/>
          <w:lang w:eastAsia="ro-RO"/>
        </w:rPr>
      </w:pPr>
      <w:r>
        <w:rPr>
          <w:rFonts w:ascii="Times New Roman" w:eastAsia="Times New Roman" w:hAnsi="Times New Roman"/>
          <w:noProof/>
          <w:sz w:val="24"/>
          <w:szCs w:val="24"/>
          <w:lang w:val="en-US"/>
        </w:rPr>
        <w:drawing>
          <wp:inline distT="0" distB="0" distL="0" distR="0">
            <wp:extent cx="2838450" cy="1952625"/>
            <wp:effectExtent l="19050" t="1905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5014"/>
                    <a:stretch/>
                  </pic:blipFill>
                  <pic:spPr bwMode="auto">
                    <a:xfrm>
                      <a:off x="0" y="0"/>
                      <a:ext cx="2841823" cy="195494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extent cx="2724150" cy="1956719"/>
            <wp:effectExtent l="19050" t="1905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6901" cy="1958695"/>
                    </a:xfrm>
                    <a:prstGeom prst="rect">
                      <a:avLst/>
                    </a:prstGeom>
                    <a:noFill/>
                    <a:ln>
                      <a:solidFill>
                        <a:schemeClr val="tx1"/>
                      </a:solidFill>
                    </a:ln>
                  </pic:spPr>
                </pic:pic>
              </a:graphicData>
            </a:graphic>
          </wp:inline>
        </w:drawing>
      </w:r>
    </w:p>
    <w:p w:rsidR="00543E9C" w:rsidRPr="00187F10" w:rsidRDefault="00543E9C" w:rsidP="005B1B41">
      <w:pPr>
        <w:spacing w:after="0" w:line="360" w:lineRule="auto"/>
        <w:jc w:val="center"/>
        <w:rPr>
          <w:rFonts w:ascii="Times New Roman" w:eastAsia="Times New Roman" w:hAnsi="Times New Roman"/>
          <w:sz w:val="24"/>
          <w:szCs w:val="24"/>
          <w:lang w:eastAsia="ro-RO"/>
        </w:rPr>
      </w:pPr>
      <w:r w:rsidRPr="004C6FB8">
        <w:rPr>
          <w:rFonts w:ascii="Times New Roman" w:eastAsia="Times New Roman" w:hAnsi="Times New Roman"/>
          <w:b/>
          <w:sz w:val="24"/>
          <w:szCs w:val="24"/>
          <w:lang w:eastAsia="ro-RO"/>
        </w:rPr>
        <w:t xml:space="preserve">Figura </w:t>
      </w:r>
      <w:r>
        <w:rPr>
          <w:rFonts w:ascii="Times New Roman" w:eastAsia="Times New Roman" w:hAnsi="Times New Roman"/>
          <w:b/>
          <w:sz w:val="24"/>
          <w:szCs w:val="24"/>
          <w:lang w:eastAsia="ro-RO"/>
        </w:rPr>
        <w:t>2</w:t>
      </w:r>
      <w:r>
        <w:rPr>
          <w:rFonts w:ascii="Times New Roman" w:eastAsia="Times New Roman" w:hAnsi="Times New Roman"/>
          <w:sz w:val="24"/>
          <w:szCs w:val="24"/>
          <w:lang w:eastAsia="ro-RO"/>
        </w:rPr>
        <w:t>. Expresia MMP 2 si 9 evaluata prin gelatin-zimografie in prezenta biocomplexelor vegetale</w:t>
      </w:r>
    </w:p>
    <w:p w:rsidR="00543E9C" w:rsidRDefault="00543E9C" w:rsidP="005B1B41">
      <w:pPr>
        <w:spacing w:after="0" w:line="360" w:lineRule="auto"/>
        <w:ind w:firstLine="708"/>
        <w:jc w:val="both"/>
        <w:rPr>
          <w:rFonts w:ascii="Times New Roman" w:hAnsi="Times New Roman"/>
          <w:sz w:val="24"/>
          <w:szCs w:val="24"/>
        </w:rPr>
      </w:pPr>
      <w:r w:rsidRPr="00F82719">
        <w:rPr>
          <w:rFonts w:ascii="Times New Roman" w:hAnsi="Times New Roman"/>
          <w:sz w:val="24"/>
          <w:szCs w:val="24"/>
        </w:rPr>
        <w:t xml:space="preserve">Rezultatele sunt prezentate in </w:t>
      </w:r>
      <w:r w:rsidRPr="004C6FB8">
        <w:rPr>
          <w:rFonts w:ascii="Times New Roman" w:hAnsi="Times New Roman"/>
          <w:b/>
          <w:sz w:val="24"/>
          <w:szCs w:val="24"/>
        </w:rPr>
        <w:t xml:space="preserve">Tabelul </w:t>
      </w:r>
      <w:r>
        <w:rPr>
          <w:rFonts w:ascii="Times New Roman" w:hAnsi="Times New Roman"/>
          <w:b/>
          <w:sz w:val="24"/>
          <w:szCs w:val="24"/>
        </w:rPr>
        <w:t>3</w:t>
      </w:r>
      <w:r w:rsidRPr="00F82719">
        <w:rPr>
          <w:rFonts w:ascii="Times New Roman" w:hAnsi="Times New Roman"/>
          <w:sz w:val="24"/>
          <w:szCs w:val="24"/>
        </w:rPr>
        <w:t xml:space="preserve">, ca procente de variatie a absorbantelor corespunzatoare activitatii enzimatice a probelor tratate fata de martorul </w:t>
      </w:r>
      <w:r>
        <w:rPr>
          <w:rFonts w:ascii="Times New Roman" w:hAnsi="Times New Roman"/>
          <w:sz w:val="24"/>
          <w:szCs w:val="24"/>
        </w:rPr>
        <w:t>corespunzator</w:t>
      </w:r>
      <w:r w:rsidRPr="00F82719">
        <w:rPr>
          <w:rFonts w:ascii="Times New Roman" w:hAnsi="Times New Roman"/>
          <w:sz w:val="24"/>
          <w:szCs w:val="24"/>
        </w:rPr>
        <w:t>.</w:t>
      </w:r>
    </w:p>
    <w:p w:rsidR="00543E9C" w:rsidRPr="00710901" w:rsidRDefault="00543E9C" w:rsidP="005B1B41">
      <w:pPr>
        <w:spacing w:after="0" w:line="360" w:lineRule="auto"/>
        <w:ind w:firstLine="708"/>
        <w:jc w:val="both"/>
        <w:rPr>
          <w:rFonts w:ascii="Times New Roman" w:hAnsi="Times New Roman"/>
          <w:sz w:val="24"/>
          <w:szCs w:val="24"/>
        </w:rPr>
      </w:pPr>
    </w:p>
    <w:p w:rsidR="00543E9C" w:rsidRPr="004C6FB8" w:rsidRDefault="00543E9C" w:rsidP="005B1B41">
      <w:pPr>
        <w:spacing w:after="0" w:line="360" w:lineRule="auto"/>
        <w:jc w:val="both"/>
        <w:rPr>
          <w:rFonts w:ascii="Times New Roman" w:eastAsia="Times New Roman" w:hAnsi="Times New Roman"/>
          <w:szCs w:val="24"/>
          <w:lang w:eastAsia="ro-RO"/>
        </w:rPr>
      </w:pPr>
      <w:r w:rsidRPr="004C6FB8">
        <w:rPr>
          <w:rFonts w:ascii="Times New Roman" w:eastAsia="Times New Roman" w:hAnsi="Times New Roman"/>
          <w:b/>
          <w:szCs w:val="24"/>
          <w:lang w:eastAsia="ro-RO"/>
        </w:rPr>
        <w:t>Tabel 2</w:t>
      </w:r>
      <w:r w:rsidRPr="004C6FB8">
        <w:rPr>
          <w:rFonts w:ascii="Times New Roman" w:eastAsia="Times New Roman" w:hAnsi="Times New Roman"/>
          <w:szCs w:val="24"/>
          <w:lang w:eastAsia="ro-RO"/>
        </w:rPr>
        <w:t xml:space="preserve">. Variatia activitatii enzimatice a MMP secretate de </w:t>
      </w:r>
      <w:r>
        <w:rPr>
          <w:rFonts w:ascii="Times New Roman" w:eastAsia="Times New Roman" w:hAnsi="Times New Roman"/>
          <w:szCs w:val="24"/>
          <w:lang w:eastAsia="ro-RO"/>
        </w:rPr>
        <w:t>fibroblasti</w:t>
      </w:r>
      <w:r w:rsidRPr="004C6FB8">
        <w:rPr>
          <w:rFonts w:ascii="Times New Roman" w:eastAsia="Times New Roman" w:hAnsi="Times New Roman"/>
          <w:szCs w:val="24"/>
          <w:lang w:eastAsia="ro-RO"/>
        </w:rPr>
        <w:t xml:space="preserve"> tratat</w:t>
      </w:r>
      <w:r>
        <w:rPr>
          <w:rFonts w:ascii="Times New Roman" w:eastAsia="Times New Roman" w:hAnsi="Times New Roman"/>
          <w:szCs w:val="24"/>
          <w:lang w:eastAsia="ro-RO"/>
        </w:rPr>
        <w:t>i</w:t>
      </w:r>
      <w:r w:rsidRPr="004C6FB8">
        <w:rPr>
          <w:rFonts w:ascii="Times New Roman" w:eastAsia="Times New Roman" w:hAnsi="Times New Roman"/>
          <w:szCs w:val="24"/>
          <w:lang w:eastAsia="ro-RO"/>
        </w:rPr>
        <w:t xml:space="preserve"> cu extract</w:t>
      </w:r>
      <w:r>
        <w:rPr>
          <w:rFonts w:ascii="Times New Roman" w:eastAsia="Times New Roman" w:hAnsi="Times New Roman"/>
          <w:szCs w:val="24"/>
          <w:lang w:eastAsia="ro-RO"/>
        </w:rPr>
        <w:t>e</w:t>
      </w:r>
      <w:r w:rsidRPr="004C6FB8">
        <w:rPr>
          <w:rFonts w:ascii="Times New Roman" w:eastAsia="Times New Roman" w:hAnsi="Times New Roman"/>
          <w:szCs w:val="24"/>
          <w:lang w:eastAsia="ro-RO"/>
        </w:rPr>
        <w:t>le de interes</w:t>
      </w:r>
    </w:p>
    <w:tbl>
      <w:tblPr>
        <w:tblW w:w="6172" w:type="dxa"/>
        <w:jc w:val="center"/>
        <w:tblInd w:w="93" w:type="dxa"/>
        <w:tblLook w:val="04A0" w:firstRow="1" w:lastRow="0" w:firstColumn="1" w:lastColumn="0" w:noHBand="0" w:noVBand="1"/>
      </w:tblPr>
      <w:tblGrid>
        <w:gridCol w:w="1760"/>
        <w:gridCol w:w="960"/>
        <w:gridCol w:w="1246"/>
        <w:gridCol w:w="960"/>
        <w:gridCol w:w="1246"/>
      </w:tblGrid>
      <w:tr w:rsidR="00543E9C" w:rsidRPr="00187F10" w:rsidTr="00D33BD7">
        <w:trPr>
          <w:trHeight w:val="20"/>
          <w:jc w:val="center"/>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3E9C" w:rsidRPr="00187F10" w:rsidRDefault="00543E9C" w:rsidP="005B1B41">
            <w:pPr>
              <w:spacing w:after="0" w:line="360" w:lineRule="auto"/>
              <w:jc w:val="center"/>
              <w:rPr>
                <w:rFonts w:ascii="Times New Roman" w:eastAsia="Times New Roman" w:hAnsi="Times New Roman"/>
                <w:b/>
                <w:bCs/>
                <w:color w:val="000000"/>
                <w:lang w:eastAsia="ro-RO"/>
              </w:rPr>
            </w:pPr>
            <w:r w:rsidRPr="00187F10">
              <w:rPr>
                <w:rFonts w:ascii="Times New Roman" w:eastAsia="Times New Roman" w:hAnsi="Times New Roman"/>
                <w:b/>
                <w:bCs/>
                <w:color w:val="000000"/>
                <w:lang w:eastAsia="ro-RO"/>
              </w:rPr>
              <w:t> </w:t>
            </w:r>
          </w:p>
        </w:tc>
        <w:tc>
          <w:tcPr>
            <w:tcW w:w="2206" w:type="dxa"/>
            <w:gridSpan w:val="2"/>
            <w:tcBorders>
              <w:top w:val="single" w:sz="4" w:space="0" w:color="auto"/>
              <w:left w:val="nil"/>
              <w:bottom w:val="single" w:sz="4" w:space="0" w:color="auto"/>
              <w:right w:val="single" w:sz="4" w:space="0" w:color="auto"/>
            </w:tcBorders>
            <w:shd w:val="clear" w:color="auto" w:fill="auto"/>
            <w:noWrap/>
            <w:vAlign w:val="center"/>
            <w:hideMark/>
          </w:tcPr>
          <w:p w:rsidR="00543E9C" w:rsidRPr="00187F10" w:rsidRDefault="00543E9C" w:rsidP="005B1B41">
            <w:pPr>
              <w:spacing w:after="0" w:line="360" w:lineRule="auto"/>
              <w:jc w:val="center"/>
              <w:rPr>
                <w:rFonts w:ascii="Times New Roman" w:eastAsia="Times New Roman" w:hAnsi="Times New Roman"/>
                <w:b/>
                <w:bCs/>
                <w:color w:val="000000"/>
                <w:lang w:eastAsia="ro-RO"/>
              </w:rPr>
            </w:pPr>
            <w:r w:rsidRPr="00187F10">
              <w:rPr>
                <w:rFonts w:ascii="Times New Roman" w:eastAsia="Times New Roman" w:hAnsi="Times New Roman"/>
                <w:b/>
                <w:bCs/>
                <w:color w:val="000000"/>
                <w:lang w:eastAsia="ro-RO"/>
              </w:rPr>
              <w:t>MMP9</w:t>
            </w:r>
          </w:p>
        </w:tc>
        <w:tc>
          <w:tcPr>
            <w:tcW w:w="2206" w:type="dxa"/>
            <w:gridSpan w:val="2"/>
            <w:tcBorders>
              <w:top w:val="single" w:sz="4" w:space="0" w:color="auto"/>
              <w:left w:val="nil"/>
              <w:bottom w:val="single" w:sz="4" w:space="0" w:color="auto"/>
              <w:right w:val="single" w:sz="4" w:space="0" w:color="auto"/>
            </w:tcBorders>
            <w:shd w:val="clear" w:color="auto" w:fill="auto"/>
            <w:noWrap/>
            <w:vAlign w:val="center"/>
            <w:hideMark/>
          </w:tcPr>
          <w:p w:rsidR="00543E9C" w:rsidRPr="00187F10" w:rsidRDefault="00543E9C" w:rsidP="005B1B41">
            <w:pPr>
              <w:spacing w:after="0" w:line="360" w:lineRule="auto"/>
              <w:jc w:val="center"/>
              <w:rPr>
                <w:rFonts w:ascii="Times New Roman" w:eastAsia="Times New Roman" w:hAnsi="Times New Roman"/>
                <w:b/>
                <w:bCs/>
                <w:color w:val="000000"/>
                <w:lang w:eastAsia="ro-RO"/>
              </w:rPr>
            </w:pPr>
            <w:r w:rsidRPr="00187F10">
              <w:rPr>
                <w:rFonts w:ascii="Times New Roman" w:eastAsia="Times New Roman" w:hAnsi="Times New Roman"/>
                <w:b/>
                <w:bCs/>
                <w:color w:val="000000"/>
                <w:lang w:eastAsia="ro-RO"/>
              </w:rPr>
              <w:t>MMP2</w:t>
            </w:r>
          </w:p>
        </w:tc>
      </w:tr>
      <w:tr w:rsidR="00543E9C" w:rsidRPr="00187F10" w:rsidTr="00D33BD7">
        <w:trPr>
          <w:trHeight w:val="20"/>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rsidR="00543E9C" w:rsidRPr="00187F10" w:rsidRDefault="00543E9C" w:rsidP="005B1B41">
            <w:pPr>
              <w:spacing w:after="0" w:line="360" w:lineRule="auto"/>
              <w:rPr>
                <w:rFonts w:ascii="Times New Roman" w:eastAsia="Times New Roman" w:hAnsi="Times New Roman"/>
                <w:b/>
                <w:bCs/>
                <w:color w:val="000000"/>
                <w:lang w:eastAsia="ro-RO"/>
              </w:rPr>
            </w:pPr>
            <w:r>
              <w:rPr>
                <w:rFonts w:ascii="Times New Roman" w:eastAsia="Times New Roman" w:hAnsi="Times New Roman"/>
                <w:b/>
                <w:bCs/>
                <w:color w:val="000000"/>
                <w:lang w:eastAsia="ro-RO"/>
              </w:rPr>
              <w:lastRenderedPageBreak/>
              <w:t>Proba</w:t>
            </w:r>
            <w:r w:rsidRPr="00187F10">
              <w:rPr>
                <w:rFonts w:ascii="Times New Roman" w:eastAsia="Times New Roman" w:hAnsi="Times New Roman"/>
                <w:b/>
                <w:bCs/>
                <w:color w:val="000000"/>
                <w:lang w:eastAsia="ro-RO"/>
              </w:rPr>
              <w:t> </w:t>
            </w:r>
          </w:p>
        </w:tc>
        <w:tc>
          <w:tcPr>
            <w:tcW w:w="960" w:type="dxa"/>
            <w:tcBorders>
              <w:top w:val="nil"/>
              <w:left w:val="nil"/>
              <w:bottom w:val="single" w:sz="4" w:space="0" w:color="auto"/>
              <w:right w:val="single" w:sz="4" w:space="0" w:color="auto"/>
            </w:tcBorders>
            <w:shd w:val="clear" w:color="auto" w:fill="auto"/>
            <w:vAlign w:val="center"/>
            <w:hideMark/>
          </w:tcPr>
          <w:p w:rsidR="00543E9C" w:rsidRPr="00187F10" w:rsidRDefault="00543E9C" w:rsidP="005B1B41">
            <w:pPr>
              <w:spacing w:after="0" w:line="360" w:lineRule="auto"/>
              <w:jc w:val="center"/>
              <w:rPr>
                <w:rFonts w:ascii="Times New Roman" w:eastAsia="Times New Roman" w:hAnsi="Times New Roman"/>
                <w:b/>
                <w:bCs/>
                <w:color w:val="000000"/>
                <w:lang w:eastAsia="ro-RO"/>
              </w:rPr>
            </w:pPr>
            <w:r w:rsidRPr="00187F10">
              <w:rPr>
                <w:rFonts w:ascii="Times New Roman" w:eastAsia="Times New Roman" w:hAnsi="Times New Roman"/>
                <w:b/>
                <w:bCs/>
                <w:color w:val="000000"/>
                <w:lang w:eastAsia="ro-RO"/>
              </w:rPr>
              <w:t>ns</w:t>
            </w:r>
          </w:p>
        </w:tc>
        <w:tc>
          <w:tcPr>
            <w:tcW w:w="1246" w:type="dxa"/>
            <w:tcBorders>
              <w:top w:val="nil"/>
              <w:left w:val="nil"/>
              <w:bottom w:val="single" w:sz="4" w:space="0" w:color="auto"/>
              <w:right w:val="single" w:sz="4" w:space="0" w:color="auto"/>
            </w:tcBorders>
            <w:shd w:val="clear" w:color="auto" w:fill="auto"/>
            <w:vAlign w:val="center"/>
            <w:hideMark/>
          </w:tcPr>
          <w:p w:rsidR="00543E9C" w:rsidRPr="00187F10" w:rsidRDefault="00543E9C" w:rsidP="005B1B41">
            <w:pPr>
              <w:spacing w:after="0" w:line="360" w:lineRule="auto"/>
              <w:jc w:val="center"/>
              <w:rPr>
                <w:rFonts w:ascii="Times New Roman" w:eastAsia="Times New Roman" w:hAnsi="Times New Roman"/>
                <w:b/>
                <w:bCs/>
                <w:color w:val="000000"/>
                <w:lang w:eastAsia="ro-RO"/>
              </w:rPr>
            </w:pPr>
            <w:r w:rsidRPr="00187F10">
              <w:rPr>
                <w:rFonts w:ascii="Times New Roman" w:eastAsia="Times New Roman" w:hAnsi="Times New Roman"/>
                <w:b/>
                <w:bCs/>
                <w:color w:val="000000"/>
                <w:lang w:eastAsia="ro-RO"/>
              </w:rPr>
              <w:t>LPS+PMA</w:t>
            </w:r>
          </w:p>
        </w:tc>
        <w:tc>
          <w:tcPr>
            <w:tcW w:w="960" w:type="dxa"/>
            <w:tcBorders>
              <w:top w:val="nil"/>
              <w:left w:val="nil"/>
              <w:bottom w:val="single" w:sz="4" w:space="0" w:color="auto"/>
              <w:right w:val="single" w:sz="4" w:space="0" w:color="auto"/>
            </w:tcBorders>
            <w:shd w:val="clear" w:color="auto" w:fill="auto"/>
            <w:vAlign w:val="center"/>
            <w:hideMark/>
          </w:tcPr>
          <w:p w:rsidR="00543E9C" w:rsidRPr="00187F10" w:rsidRDefault="00543E9C" w:rsidP="005B1B41">
            <w:pPr>
              <w:spacing w:after="0" w:line="360" w:lineRule="auto"/>
              <w:jc w:val="center"/>
              <w:rPr>
                <w:rFonts w:ascii="Times New Roman" w:eastAsia="Times New Roman" w:hAnsi="Times New Roman"/>
                <w:b/>
                <w:bCs/>
                <w:color w:val="000000"/>
                <w:lang w:eastAsia="ro-RO"/>
              </w:rPr>
            </w:pPr>
            <w:r w:rsidRPr="00187F10">
              <w:rPr>
                <w:rFonts w:ascii="Times New Roman" w:eastAsia="Times New Roman" w:hAnsi="Times New Roman"/>
                <w:b/>
                <w:bCs/>
                <w:color w:val="000000"/>
                <w:lang w:eastAsia="ro-RO"/>
              </w:rPr>
              <w:t>ns</w:t>
            </w:r>
          </w:p>
        </w:tc>
        <w:tc>
          <w:tcPr>
            <w:tcW w:w="1246" w:type="dxa"/>
            <w:tcBorders>
              <w:top w:val="nil"/>
              <w:left w:val="nil"/>
              <w:bottom w:val="single" w:sz="4" w:space="0" w:color="auto"/>
              <w:right w:val="single" w:sz="4" w:space="0" w:color="auto"/>
            </w:tcBorders>
            <w:shd w:val="clear" w:color="auto" w:fill="auto"/>
            <w:vAlign w:val="center"/>
            <w:hideMark/>
          </w:tcPr>
          <w:p w:rsidR="00543E9C" w:rsidRPr="00187F10" w:rsidRDefault="00543E9C" w:rsidP="005B1B41">
            <w:pPr>
              <w:spacing w:after="0" w:line="360" w:lineRule="auto"/>
              <w:jc w:val="center"/>
              <w:rPr>
                <w:rFonts w:ascii="Times New Roman" w:eastAsia="Times New Roman" w:hAnsi="Times New Roman"/>
                <w:b/>
                <w:bCs/>
                <w:color w:val="000000"/>
                <w:lang w:eastAsia="ro-RO"/>
              </w:rPr>
            </w:pPr>
            <w:r w:rsidRPr="00187F10">
              <w:rPr>
                <w:rFonts w:ascii="Times New Roman" w:eastAsia="Times New Roman" w:hAnsi="Times New Roman"/>
                <w:b/>
                <w:bCs/>
                <w:color w:val="000000"/>
                <w:lang w:eastAsia="ro-RO"/>
              </w:rPr>
              <w:t>LPS+PMA</w:t>
            </w:r>
          </w:p>
        </w:tc>
      </w:tr>
      <w:tr w:rsidR="00543E9C" w:rsidRPr="00187F10" w:rsidTr="00D33BD7">
        <w:trPr>
          <w:trHeight w:val="2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rPr>
                <w:rFonts w:ascii="Times New Roman" w:eastAsia="Times New Roman" w:hAnsi="Times New Roman"/>
                <w:b/>
                <w:lang w:eastAsia="ro-RO"/>
              </w:rPr>
            </w:pPr>
            <w:r w:rsidRPr="00187F10">
              <w:rPr>
                <w:rFonts w:ascii="Times New Roman" w:eastAsia="Times New Roman" w:hAnsi="Times New Roman"/>
                <w:b/>
                <w:lang w:eastAsia="ro-RO"/>
              </w:rPr>
              <w:t>Martor</w:t>
            </w:r>
          </w:p>
        </w:tc>
        <w:tc>
          <w:tcPr>
            <w:tcW w:w="960"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color w:val="000000"/>
                <w:lang w:eastAsia="ro-RO"/>
              </w:rPr>
            </w:pPr>
            <w:r w:rsidRPr="00187F10">
              <w:rPr>
                <w:rFonts w:ascii="Times New Roman" w:eastAsia="Times New Roman" w:hAnsi="Times New Roman"/>
                <w:color w:val="000000"/>
                <w:lang w:eastAsia="ro-RO"/>
              </w:rPr>
              <w:t>NA</w:t>
            </w:r>
          </w:p>
        </w:tc>
        <w:tc>
          <w:tcPr>
            <w:tcW w:w="1246"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color w:val="000000"/>
                <w:lang w:eastAsia="ro-RO"/>
              </w:rPr>
            </w:pPr>
            <w:r w:rsidRPr="00187F10">
              <w:rPr>
                <w:rFonts w:ascii="Times New Roman" w:eastAsia="Times New Roman" w:hAnsi="Times New Roman"/>
                <w:color w:val="000000"/>
                <w:lang w:eastAsia="ro-RO"/>
              </w:rPr>
              <w:t>NA</w:t>
            </w:r>
          </w:p>
        </w:tc>
        <w:tc>
          <w:tcPr>
            <w:tcW w:w="960"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color w:val="000000"/>
                <w:lang w:eastAsia="ro-RO"/>
              </w:rPr>
            </w:pPr>
            <w:r w:rsidRPr="00187F10">
              <w:rPr>
                <w:rFonts w:ascii="Times New Roman" w:eastAsia="Times New Roman" w:hAnsi="Times New Roman"/>
                <w:color w:val="000000"/>
                <w:lang w:eastAsia="ro-RO"/>
              </w:rPr>
              <w:t>NA</w:t>
            </w:r>
          </w:p>
        </w:tc>
        <w:tc>
          <w:tcPr>
            <w:tcW w:w="1246"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color w:val="000000"/>
                <w:lang w:eastAsia="ro-RO"/>
              </w:rPr>
            </w:pPr>
            <w:r w:rsidRPr="00187F10">
              <w:rPr>
                <w:rFonts w:ascii="Times New Roman" w:eastAsia="Times New Roman" w:hAnsi="Times New Roman"/>
                <w:color w:val="000000"/>
                <w:lang w:eastAsia="ro-RO"/>
              </w:rPr>
              <w:t>NA</w:t>
            </w:r>
          </w:p>
        </w:tc>
      </w:tr>
      <w:tr w:rsidR="00543E9C" w:rsidRPr="00187F10" w:rsidTr="00D33BD7">
        <w:trPr>
          <w:trHeight w:val="2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rPr>
                <w:rFonts w:ascii="Times New Roman" w:eastAsia="Times New Roman" w:hAnsi="Times New Roman"/>
                <w:b/>
                <w:lang w:eastAsia="ro-RO"/>
              </w:rPr>
            </w:pPr>
            <w:r w:rsidRPr="00187F10">
              <w:rPr>
                <w:rFonts w:ascii="Times New Roman" w:eastAsia="Times New Roman" w:hAnsi="Times New Roman"/>
                <w:b/>
                <w:lang w:eastAsia="ro-RO"/>
              </w:rPr>
              <w:t>A1 0.1%</w:t>
            </w:r>
          </w:p>
        </w:tc>
        <w:tc>
          <w:tcPr>
            <w:tcW w:w="960"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color w:val="000000"/>
                <w:lang w:eastAsia="ro-RO"/>
              </w:rPr>
            </w:pPr>
            <w:r w:rsidRPr="00187F10">
              <w:rPr>
                <w:rFonts w:ascii="Times New Roman" w:eastAsia="Times New Roman" w:hAnsi="Times New Roman"/>
                <w:color w:val="000000"/>
                <w:lang w:eastAsia="ro-RO"/>
              </w:rPr>
              <w:t>9%</w:t>
            </w:r>
          </w:p>
        </w:tc>
        <w:tc>
          <w:tcPr>
            <w:tcW w:w="1246"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b/>
                <w:color w:val="000000"/>
                <w:lang w:eastAsia="ro-RO"/>
              </w:rPr>
            </w:pPr>
            <w:r w:rsidRPr="00187F10">
              <w:rPr>
                <w:rFonts w:ascii="Times New Roman" w:eastAsia="Times New Roman" w:hAnsi="Times New Roman"/>
                <w:b/>
                <w:color w:val="000000"/>
                <w:lang w:eastAsia="ro-RO"/>
              </w:rPr>
              <w:t>-19%</w:t>
            </w:r>
          </w:p>
        </w:tc>
        <w:tc>
          <w:tcPr>
            <w:tcW w:w="960"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color w:val="000000"/>
                <w:lang w:eastAsia="ro-RO"/>
              </w:rPr>
            </w:pPr>
            <w:r w:rsidRPr="00187F10">
              <w:rPr>
                <w:rFonts w:ascii="Times New Roman" w:eastAsia="Times New Roman" w:hAnsi="Times New Roman"/>
                <w:color w:val="000000"/>
                <w:lang w:eastAsia="ro-RO"/>
              </w:rPr>
              <w:t>13%</w:t>
            </w:r>
          </w:p>
        </w:tc>
        <w:tc>
          <w:tcPr>
            <w:tcW w:w="1246"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b/>
                <w:color w:val="000000"/>
                <w:lang w:eastAsia="ro-RO"/>
              </w:rPr>
            </w:pPr>
            <w:r w:rsidRPr="00187F10">
              <w:rPr>
                <w:rFonts w:ascii="Times New Roman" w:eastAsia="Times New Roman" w:hAnsi="Times New Roman"/>
                <w:b/>
                <w:color w:val="000000"/>
                <w:lang w:eastAsia="ro-RO"/>
              </w:rPr>
              <w:t>-24%</w:t>
            </w:r>
          </w:p>
        </w:tc>
      </w:tr>
      <w:tr w:rsidR="00543E9C" w:rsidRPr="00187F10" w:rsidTr="00D33BD7">
        <w:trPr>
          <w:trHeight w:val="2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rPr>
                <w:rFonts w:ascii="Times New Roman" w:eastAsia="Times New Roman" w:hAnsi="Times New Roman"/>
                <w:b/>
                <w:lang w:eastAsia="ro-RO"/>
              </w:rPr>
            </w:pPr>
            <w:r w:rsidRPr="00187F10">
              <w:rPr>
                <w:rFonts w:ascii="Times New Roman" w:eastAsia="Times New Roman" w:hAnsi="Times New Roman"/>
                <w:b/>
                <w:lang w:eastAsia="ro-RO"/>
              </w:rPr>
              <w:t>A1 0.2%</w:t>
            </w:r>
          </w:p>
        </w:tc>
        <w:tc>
          <w:tcPr>
            <w:tcW w:w="960"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b/>
                <w:color w:val="000000"/>
                <w:lang w:eastAsia="ro-RO"/>
              </w:rPr>
            </w:pPr>
            <w:r w:rsidRPr="00187F10">
              <w:rPr>
                <w:rFonts w:ascii="Times New Roman" w:eastAsia="Times New Roman" w:hAnsi="Times New Roman"/>
                <w:b/>
                <w:color w:val="000000"/>
                <w:lang w:eastAsia="ro-RO"/>
              </w:rPr>
              <w:t>-15%</w:t>
            </w:r>
          </w:p>
        </w:tc>
        <w:tc>
          <w:tcPr>
            <w:tcW w:w="1246"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b/>
                <w:color w:val="000000"/>
                <w:lang w:eastAsia="ro-RO"/>
              </w:rPr>
            </w:pPr>
            <w:r w:rsidRPr="00187F10">
              <w:rPr>
                <w:rFonts w:ascii="Times New Roman" w:eastAsia="Times New Roman" w:hAnsi="Times New Roman"/>
                <w:b/>
                <w:color w:val="000000"/>
                <w:lang w:eastAsia="ro-RO"/>
              </w:rPr>
              <w:t>-21%</w:t>
            </w:r>
          </w:p>
        </w:tc>
        <w:tc>
          <w:tcPr>
            <w:tcW w:w="960"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b/>
                <w:color w:val="000000"/>
                <w:lang w:eastAsia="ro-RO"/>
              </w:rPr>
            </w:pPr>
            <w:r w:rsidRPr="00187F10">
              <w:rPr>
                <w:rFonts w:ascii="Times New Roman" w:eastAsia="Times New Roman" w:hAnsi="Times New Roman"/>
                <w:b/>
                <w:color w:val="000000"/>
                <w:lang w:eastAsia="ro-RO"/>
              </w:rPr>
              <w:t>-26%</w:t>
            </w:r>
          </w:p>
        </w:tc>
        <w:tc>
          <w:tcPr>
            <w:tcW w:w="1246"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b/>
                <w:color w:val="000000"/>
                <w:lang w:eastAsia="ro-RO"/>
              </w:rPr>
            </w:pPr>
            <w:r w:rsidRPr="00187F10">
              <w:rPr>
                <w:rFonts w:ascii="Times New Roman" w:eastAsia="Times New Roman" w:hAnsi="Times New Roman"/>
                <w:b/>
                <w:color w:val="000000"/>
                <w:lang w:eastAsia="ro-RO"/>
              </w:rPr>
              <w:t>-15%</w:t>
            </w:r>
          </w:p>
        </w:tc>
      </w:tr>
      <w:tr w:rsidR="00543E9C" w:rsidRPr="00187F10" w:rsidTr="00D33BD7">
        <w:trPr>
          <w:trHeight w:val="2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rPr>
                <w:rFonts w:ascii="Times New Roman" w:eastAsia="Times New Roman" w:hAnsi="Times New Roman"/>
                <w:b/>
                <w:lang w:eastAsia="ro-RO"/>
              </w:rPr>
            </w:pPr>
            <w:r w:rsidRPr="00187F10">
              <w:rPr>
                <w:rFonts w:ascii="Times New Roman" w:eastAsia="Times New Roman" w:hAnsi="Times New Roman"/>
                <w:b/>
                <w:lang w:eastAsia="ro-RO"/>
              </w:rPr>
              <w:t>B1 0.1%</w:t>
            </w:r>
          </w:p>
        </w:tc>
        <w:tc>
          <w:tcPr>
            <w:tcW w:w="960"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color w:val="000000"/>
                <w:lang w:eastAsia="ro-RO"/>
              </w:rPr>
            </w:pPr>
            <w:r w:rsidRPr="00187F10">
              <w:rPr>
                <w:rFonts w:ascii="Times New Roman" w:eastAsia="Times New Roman" w:hAnsi="Times New Roman"/>
                <w:color w:val="000000"/>
                <w:lang w:eastAsia="ro-RO"/>
              </w:rPr>
              <w:t>-1%</w:t>
            </w:r>
          </w:p>
        </w:tc>
        <w:tc>
          <w:tcPr>
            <w:tcW w:w="1246"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b/>
                <w:color w:val="000000"/>
                <w:lang w:eastAsia="ro-RO"/>
              </w:rPr>
            </w:pPr>
            <w:r w:rsidRPr="00187F10">
              <w:rPr>
                <w:rFonts w:ascii="Times New Roman" w:eastAsia="Times New Roman" w:hAnsi="Times New Roman"/>
                <w:b/>
                <w:color w:val="000000"/>
                <w:lang w:eastAsia="ro-RO"/>
              </w:rPr>
              <w:t>-18%</w:t>
            </w:r>
          </w:p>
        </w:tc>
        <w:tc>
          <w:tcPr>
            <w:tcW w:w="960"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color w:val="000000"/>
                <w:lang w:eastAsia="ro-RO"/>
              </w:rPr>
            </w:pPr>
            <w:r w:rsidRPr="00187F10">
              <w:rPr>
                <w:rFonts w:ascii="Times New Roman" w:eastAsia="Times New Roman" w:hAnsi="Times New Roman"/>
                <w:color w:val="000000"/>
                <w:lang w:eastAsia="ro-RO"/>
              </w:rPr>
              <w:t>-7%</w:t>
            </w:r>
          </w:p>
        </w:tc>
        <w:tc>
          <w:tcPr>
            <w:tcW w:w="1246"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color w:val="000000"/>
                <w:lang w:eastAsia="ro-RO"/>
              </w:rPr>
            </w:pPr>
            <w:r w:rsidRPr="00187F10">
              <w:rPr>
                <w:rFonts w:ascii="Times New Roman" w:eastAsia="Times New Roman" w:hAnsi="Times New Roman"/>
                <w:color w:val="000000"/>
                <w:lang w:eastAsia="ro-RO"/>
              </w:rPr>
              <w:t>45%</w:t>
            </w:r>
          </w:p>
        </w:tc>
      </w:tr>
      <w:tr w:rsidR="00543E9C" w:rsidRPr="00187F10" w:rsidTr="00D33BD7">
        <w:trPr>
          <w:trHeight w:val="2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rPr>
                <w:rFonts w:ascii="Times New Roman" w:eastAsia="Times New Roman" w:hAnsi="Times New Roman"/>
                <w:b/>
                <w:lang w:eastAsia="ro-RO"/>
              </w:rPr>
            </w:pPr>
            <w:r w:rsidRPr="00187F10">
              <w:rPr>
                <w:rFonts w:ascii="Times New Roman" w:eastAsia="Times New Roman" w:hAnsi="Times New Roman"/>
                <w:b/>
                <w:lang w:eastAsia="ro-RO"/>
              </w:rPr>
              <w:t>B1 0.2%</w:t>
            </w:r>
          </w:p>
        </w:tc>
        <w:tc>
          <w:tcPr>
            <w:tcW w:w="960"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color w:val="000000"/>
                <w:lang w:eastAsia="ro-RO"/>
              </w:rPr>
            </w:pPr>
            <w:r w:rsidRPr="00187F10">
              <w:rPr>
                <w:rFonts w:ascii="Times New Roman" w:eastAsia="Times New Roman" w:hAnsi="Times New Roman"/>
                <w:color w:val="000000"/>
                <w:lang w:eastAsia="ro-RO"/>
              </w:rPr>
              <w:t>-8%</w:t>
            </w:r>
          </w:p>
        </w:tc>
        <w:tc>
          <w:tcPr>
            <w:tcW w:w="1246"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color w:val="000000"/>
                <w:lang w:eastAsia="ro-RO"/>
              </w:rPr>
            </w:pPr>
            <w:r w:rsidRPr="00187F10">
              <w:rPr>
                <w:rFonts w:ascii="Times New Roman" w:eastAsia="Times New Roman" w:hAnsi="Times New Roman"/>
                <w:color w:val="000000"/>
                <w:lang w:eastAsia="ro-RO"/>
              </w:rPr>
              <w:t>13%</w:t>
            </w:r>
          </w:p>
        </w:tc>
        <w:tc>
          <w:tcPr>
            <w:tcW w:w="960"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color w:val="000000"/>
                <w:lang w:eastAsia="ro-RO"/>
              </w:rPr>
            </w:pPr>
            <w:r w:rsidRPr="00187F10">
              <w:rPr>
                <w:rFonts w:ascii="Times New Roman" w:eastAsia="Times New Roman" w:hAnsi="Times New Roman"/>
                <w:color w:val="000000"/>
                <w:lang w:eastAsia="ro-RO"/>
              </w:rPr>
              <w:t>-7%</w:t>
            </w:r>
          </w:p>
        </w:tc>
        <w:tc>
          <w:tcPr>
            <w:tcW w:w="1246"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color w:val="000000"/>
                <w:lang w:eastAsia="ro-RO"/>
              </w:rPr>
            </w:pPr>
            <w:r w:rsidRPr="00187F10">
              <w:rPr>
                <w:rFonts w:ascii="Times New Roman" w:eastAsia="Times New Roman" w:hAnsi="Times New Roman"/>
                <w:color w:val="000000"/>
                <w:lang w:eastAsia="ro-RO"/>
              </w:rPr>
              <w:t>3%</w:t>
            </w:r>
          </w:p>
        </w:tc>
      </w:tr>
      <w:tr w:rsidR="00543E9C" w:rsidRPr="00187F10" w:rsidTr="00D33BD7">
        <w:trPr>
          <w:trHeight w:val="2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rPr>
                <w:rFonts w:ascii="Times New Roman" w:eastAsia="Times New Roman" w:hAnsi="Times New Roman"/>
                <w:b/>
                <w:lang w:eastAsia="ro-RO"/>
              </w:rPr>
            </w:pPr>
            <w:r w:rsidRPr="00187F10">
              <w:rPr>
                <w:rFonts w:ascii="Times New Roman" w:eastAsia="Times New Roman" w:hAnsi="Times New Roman"/>
                <w:b/>
                <w:lang w:eastAsia="ro-RO"/>
              </w:rPr>
              <w:t>A2 0.1%</w:t>
            </w:r>
          </w:p>
        </w:tc>
        <w:tc>
          <w:tcPr>
            <w:tcW w:w="960"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color w:val="000000"/>
                <w:lang w:eastAsia="ro-RO"/>
              </w:rPr>
            </w:pPr>
            <w:r w:rsidRPr="00187F10">
              <w:rPr>
                <w:rFonts w:ascii="Times New Roman" w:eastAsia="Times New Roman" w:hAnsi="Times New Roman"/>
                <w:color w:val="000000"/>
                <w:lang w:eastAsia="ro-RO"/>
              </w:rPr>
              <w:t>7%</w:t>
            </w:r>
          </w:p>
        </w:tc>
        <w:tc>
          <w:tcPr>
            <w:tcW w:w="1246"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color w:val="000000"/>
                <w:lang w:eastAsia="ro-RO"/>
              </w:rPr>
            </w:pPr>
            <w:r w:rsidRPr="00187F10">
              <w:rPr>
                <w:rFonts w:ascii="Times New Roman" w:eastAsia="Times New Roman" w:hAnsi="Times New Roman"/>
                <w:color w:val="000000"/>
                <w:lang w:eastAsia="ro-RO"/>
              </w:rPr>
              <w:t>-6%</w:t>
            </w:r>
          </w:p>
        </w:tc>
        <w:tc>
          <w:tcPr>
            <w:tcW w:w="960"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color w:val="000000"/>
                <w:lang w:eastAsia="ro-RO"/>
              </w:rPr>
            </w:pPr>
            <w:r w:rsidRPr="00187F10">
              <w:rPr>
                <w:rFonts w:ascii="Times New Roman" w:eastAsia="Times New Roman" w:hAnsi="Times New Roman"/>
                <w:color w:val="000000"/>
                <w:lang w:eastAsia="ro-RO"/>
              </w:rPr>
              <w:t>-14%</w:t>
            </w:r>
          </w:p>
        </w:tc>
        <w:tc>
          <w:tcPr>
            <w:tcW w:w="1246"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color w:val="000000"/>
                <w:lang w:eastAsia="ro-RO"/>
              </w:rPr>
            </w:pPr>
            <w:r w:rsidRPr="00187F10">
              <w:rPr>
                <w:rFonts w:ascii="Times New Roman" w:eastAsia="Times New Roman" w:hAnsi="Times New Roman"/>
                <w:color w:val="000000"/>
                <w:lang w:eastAsia="ro-RO"/>
              </w:rPr>
              <w:t>4%</w:t>
            </w:r>
          </w:p>
        </w:tc>
      </w:tr>
      <w:tr w:rsidR="00543E9C" w:rsidRPr="00187F10" w:rsidTr="00D33BD7">
        <w:trPr>
          <w:trHeight w:val="2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rPr>
                <w:rFonts w:ascii="Times New Roman" w:eastAsia="Times New Roman" w:hAnsi="Times New Roman"/>
                <w:b/>
                <w:lang w:eastAsia="ro-RO"/>
              </w:rPr>
            </w:pPr>
            <w:r w:rsidRPr="00187F10">
              <w:rPr>
                <w:rFonts w:ascii="Times New Roman" w:eastAsia="Times New Roman" w:hAnsi="Times New Roman"/>
                <w:b/>
                <w:lang w:eastAsia="ro-RO"/>
              </w:rPr>
              <w:t>A2 0.2%</w:t>
            </w:r>
          </w:p>
        </w:tc>
        <w:tc>
          <w:tcPr>
            <w:tcW w:w="960"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color w:val="000000"/>
                <w:lang w:eastAsia="ro-RO"/>
              </w:rPr>
            </w:pPr>
            <w:r w:rsidRPr="00187F10">
              <w:rPr>
                <w:rFonts w:ascii="Times New Roman" w:eastAsia="Times New Roman" w:hAnsi="Times New Roman"/>
                <w:color w:val="000000"/>
                <w:lang w:eastAsia="ro-RO"/>
              </w:rPr>
              <w:t>-8%</w:t>
            </w:r>
          </w:p>
        </w:tc>
        <w:tc>
          <w:tcPr>
            <w:tcW w:w="1246"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b/>
                <w:color w:val="000000"/>
                <w:lang w:eastAsia="ro-RO"/>
              </w:rPr>
            </w:pPr>
            <w:r w:rsidRPr="00187F10">
              <w:rPr>
                <w:rFonts w:ascii="Times New Roman" w:eastAsia="Times New Roman" w:hAnsi="Times New Roman"/>
                <w:b/>
                <w:color w:val="000000"/>
                <w:lang w:eastAsia="ro-RO"/>
              </w:rPr>
              <w:t>-8%</w:t>
            </w:r>
          </w:p>
        </w:tc>
        <w:tc>
          <w:tcPr>
            <w:tcW w:w="960"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color w:val="000000"/>
                <w:lang w:eastAsia="ro-RO"/>
              </w:rPr>
            </w:pPr>
            <w:r w:rsidRPr="00187F10">
              <w:rPr>
                <w:rFonts w:ascii="Times New Roman" w:eastAsia="Times New Roman" w:hAnsi="Times New Roman"/>
                <w:color w:val="000000"/>
                <w:lang w:eastAsia="ro-RO"/>
              </w:rPr>
              <w:t>-29%</w:t>
            </w:r>
          </w:p>
        </w:tc>
        <w:tc>
          <w:tcPr>
            <w:tcW w:w="1246"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b/>
                <w:color w:val="000000"/>
                <w:lang w:eastAsia="ro-RO"/>
              </w:rPr>
            </w:pPr>
            <w:r w:rsidRPr="00187F10">
              <w:rPr>
                <w:rFonts w:ascii="Times New Roman" w:eastAsia="Times New Roman" w:hAnsi="Times New Roman"/>
                <w:b/>
                <w:color w:val="000000"/>
                <w:lang w:eastAsia="ro-RO"/>
              </w:rPr>
              <w:t>-21%</w:t>
            </w:r>
          </w:p>
        </w:tc>
      </w:tr>
      <w:tr w:rsidR="00543E9C" w:rsidRPr="00187F10" w:rsidTr="00D33BD7">
        <w:trPr>
          <w:trHeight w:val="2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rPr>
                <w:rFonts w:ascii="Times New Roman" w:eastAsia="Times New Roman" w:hAnsi="Times New Roman"/>
                <w:b/>
                <w:lang w:eastAsia="ro-RO"/>
              </w:rPr>
            </w:pPr>
            <w:r w:rsidRPr="00187F10">
              <w:rPr>
                <w:rFonts w:ascii="Times New Roman" w:eastAsia="Times New Roman" w:hAnsi="Times New Roman"/>
                <w:b/>
                <w:lang w:eastAsia="ro-RO"/>
              </w:rPr>
              <w:t>B2 0.1%</w:t>
            </w:r>
          </w:p>
        </w:tc>
        <w:tc>
          <w:tcPr>
            <w:tcW w:w="960"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color w:val="000000"/>
                <w:lang w:eastAsia="ro-RO"/>
              </w:rPr>
            </w:pPr>
            <w:r w:rsidRPr="00187F10">
              <w:rPr>
                <w:rFonts w:ascii="Times New Roman" w:eastAsia="Times New Roman" w:hAnsi="Times New Roman"/>
                <w:color w:val="000000"/>
                <w:lang w:eastAsia="ro-RO"/>
              </w:rPr>
              <w:t>6%</w:t>
            </w:r>
          </w:p>
        </w:tc>
        <w:tc>
          <w:tcPr>
            <w:tcW w:w="1246"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b/>
                <w:color w:val="000000"/>
                <w:lang w:eastAsia="ro-RO"/>
              </w:rPr>
            </w:pPr>
            <w:r w:rsidRPr="00187F10">
              <w:rPr>
                <w:rFonts w:ascii="Times New Roman" w:eastAsia="Times New Roman" w:hAnsi="Times New Roman"/>
                <w:b/>
                <w:color w:val="000000"/>
                <w:lang w:eastAsia="ro-RO"/>
              </w:rPr>
              <w:t>-28%</w:t>
            </w:r>
          </w:p>
        </w:tc>
        <w:tc>
          <w:tcPr>
            <w:tcW w:w="960"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color w:val="000000"/>
                <w:lang w:eastAsia="ro-RO"/>
              </w:rPr>
            </w:pPr>
            <w:r w:rsidRPr="00187F10">
              <w:rPr>
                <w:rFonts w:ascii="Times New Roman" w:eastAsia="Times New Roman" w:hAnsi="Times New Roman"/>
                <w:color w:val="000000"/>
                <w:lang w:eastAsia="ro-RO"/>
              </w:rPr>
              <w:t>-25%</w:t>
            </w:r>
          </w:p>
        </w:tc>
        <w:tc>
          <w:tcPr>
            <w:tcW w:w="1246"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b/>
                <w:color w:val="000000"/>
                <w:lang w:eastAsia="ro-RO"/>
              </w:rPr>
            </w:pPr>
            <w:r w:rsidRPr="00187F10">
              <w:rPr>
                <w:rFonts w:ascii="Times New Roman" w:eastAsia="Times New Roman" w:hAnsi="Times New Roman"/>
                <w:b/>
                <w:color w:val="000000"/>
                <w:lang w:eastAsia="ro-RO"/>
              </w:rPr>
              <w:t>-34%</w:t>
            </w:r>
          </w:p>
        </w:tc>
      </w:tr>
      <w:tr w:rsidR="00543E9C" w:rsidRPr="00187F10" w:rsidTr="00D33BD7">
        <w:trPr>
          <w:trHeight w:val="2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rPr>
                <w:rFonts w:ascii="Times New Roman" w:eastAsia="Times New Roman" w:hAnsi="Times New Roman"/>
                <w:b/>
                <w:lang w:eastAsia="ro-RO"/>
              </w:rPr>
            </w:pPr>
            <w:r w:rsidRPr="00187F10">
              <w:rPr>
                <w:rFonts w:ascii="Times New Roman" w:eastAsia="Times New Roman" w:hAnsi="Times New Roman"/>
                <w:b/>
                <w:lang w:eastAsia="ro-RO"/>
              </w:rPr>
              <w:t>B2 0.2%</w:t>
            </w:r>
          </w:p>
        </w:tc>
        <w:tc>
          <w:tcPr>
            <w:tcW w:w="960"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color w:val="000000"/>
                <w:lang w:eastAsia="ro-RO"/>
              </w:rPr>
            </w:pPr>
            <w:r w:rsidRPr="00187F10">
              <w:rPr>
                <w:rFonts w:ascii="Times New Roman" w:eastAsia="Times New Roman" w:hAnsi="Times New Roman"/>
                <w:color w:val="000000"/>
                <w:lang w:eastAsia="ro-RO"/>
              </w:rPr>
              <w:t>-6%</w:t>
            </w:r>
          </w:p>
        </w:tc>
        <w:tc>
          <w:tcPr>
            <w:tcW w:w="1246"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b/>
                <w:color w:val="000000"/>
                <w:lang w:eastAsia="ro-RO"/>
              </w:rPr>
            </w:pPr>
            <w:r w:rsidRPr="00187F10">
              <w:rPr>
                <w:rFonts w:ascii="Times New Roman" w:eastAsia="Times New Roman" w:hAnsi="Times New Roman"/>
                <w:b/>
                <w:color w:val="000000"/>
                <w:lang w:eastAsia="ro-RO"/>
              </w:rPr>
              <w:t>-16%</w:t>
            </w:r>
          </w:p>
        </w:tc>
        <w:tc>
          <w:tcPr>
            <w:tcW w:w="960"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color w:val="000000"/>
                <w:lang w:eastAsia="ro-RO"/>
              </w:rPr>
            </w:pPr>
            <w:r w:rsidRPr="00187F10">
              <w:rPr>
                <w:rFonts w:ascii="Times New Roman" w:eastAsia="Times New Roman" w:hAnsi="Times New Roman"/>
                <w:color w:val="000000"/>
                <w:lang w:eastAsia="ro-RO"/>
              </w:rPr>
              <w:t>-17%</w:t>
            </w:r>
          </w:p>
        </w:tc>
        <w:tc>
          <w:tcPr>
            <w:tcW w:w="1246"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b/>
                <w:color w:val="000000"/>
                <w:lang w:eastAsia="ro-RO"/>
              </w:rPr>
            </w:pPr>
            <w:r w:rsidRPr="00187F10">
              <w:rPr>
                <w:rFonts w:ascii="Times New Roman" w:eastAsia="Times New Roman" w:hAnsi="Times New Roman"/>
                <w:b/>
                <w:color w:val="000000"/>
                <w:lang w:eastAsia="ro-RO"/>
              </w:rPr>
              <w:t>-38%</w:t>
            </w:r>
          </w:p>
        </w:tc>
      </w:tr>
      <w:tr w:rsidR="00543E9C" w:rsidRPr="00187F10" w:rsidTr="00D33BD7">
        <w:trPr>
          <w:trHeight w:val="2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rPr>
                <w:rFonts w:ascii="Times New Roman" w:eastAsia="Times New Roman" w:hAnsi="Times New Roman"/>
                <w:b/>
                <w:lang w:eastAsia="ro-RO"/>
              </w:rPr>
            </w:pPr>
            <w:r w:rsidRPr="00187F10">
              <w:rPr>
                <w:rFonts w:ascii="Times New Roman" w:eastAsia="Times New Roman" w:hAnsi="Times New Roman"/>
                <w:b/>
                <w:lang w:eastAsia="ro-RO"/>
              </w:rPr>
              <w:t>C1 0.1%</w:t>
            </w:r>
          </w:p>
        </w:tc>
        <w:tc>
          <w:tcPr>
            <w:tcW w:w="960"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color w:val="000000"/>
                <w:lang w:eastAsia="ro-RO"/>
              </w:rPr>
            </w:pPr>
            <w:r w:rsidRPr="00187F10">
              <w:rPr>
                <w:rFonts w:ascii="Times New Roman" w:eastAsia="Times New Roman" w:hAnsi="Times New Roman"/>
                <w:color w:val="000000"/>
                <w:lang w:eastAsia="ro-RO"/>
              </w:rPr>
              <w:t>29%</w:t>
            </w:r>
          </w:p>
        </w:tc>
        <w:tc>
          <w:tcPr>
            <w:tcW w:w="1246"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b/>
                <w:color w:val="000000"/>
                <w:lang w:eastAsia="ro-RO"/>
              </w:rPr>
            </w:pPr>
            <w:r w:rsidRPr="00187F10">
              <w:rPr>
                <w:rFonts w:ascii="Times New Roman" w:eastAsia="Times New Roman" w:hAnsi="Times New Roman"/>
                <w:b/>
                <w:color w:val="000000"/>
                <w:lang w:eastAsia="ro-RO"/>
              </w:rPr>
              <w:t>-25%</w:t>
            </w:r>
          </w:p>
        </w:tc>
        <w:tc>
          <w:tcPr>
            <w:tcW w:w="960"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color w:val="000000"/>
                <w:lang w:eastAsia="ro-RO"/>
              </w:rPr>
            </w:pPr>
            <w:r w:rsidRPr="00187F10">
              <w:rPr>
                <w:rFonts w:ascii="Times New Roman" w:eastAsia="Times New Roman" w:hAnsi="Times New Roman"/>
                <w:color w:val="000000"/>
                <w:lang w:eastAsia="ro-RO"/>
              </w:rPr>
              <w:t>-8%</w:t>
            </w:r>
          </w:p>
        </w:tc>
        <w:tc>
          <w:tcPr>
            <w:tcW w:w="1246"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color w:val="000000"/>
                <w:lang w:eastAsia="ro-RO"/>
              </w:rPr>
            </w:pPr>
            <w:r w:rsidRPr="00187F10">
              <w:rPr>
                <w:rFonts w:ascii="Times New Roman" w:eastAsia="Times New Roman" w:hAnsi="Times New Roman"/>
                <w:color w:val="000000"/>
                <w:lang w:eastAsia="ro-RO"/>
              </w:rPr>
              <w:t>1%</w:t>
            </w:r>
          </w:p>
        </w:tc>
      </w:tr>
      <w:tr w:rsidR="00543E9C" w:rsidRPr="00187F10" w:rsidTr="00D33BD7">
        <w:trPr>
          <w:trHeight w:val="2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rPr>
                <w:rFonts w:ascii="Times New Roman" w:eastAsia="Times New Roman" w:hAnsi="Times New Roman"/>
                <w:b/>
                <w:lang w:eastAsia="ro-RO"/>
              </w:rPr>
            </w:pPr>
            <w:r w:rsidRPr="00187F10">
              <w:rPr>
                <w:rFonts w:ascii="Times New Roman" w:eastAsia="Times New Roman" w:hAnsi="Times New Roman"/>
                <w:b/>
                <w:lang w:eastAsia="ro-RO"/>
              </w:rPr>
              <w:t>C1 0.2%</w:t>
            </w:r>
          </w:p>
        </w:tc>
        <w:tc>
          <w:tcPr>
            <w:tcW w:w="960"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color w:val="000000"/>
                <w:lang w:eastAsia="ro-RO"/>
              </w:rPr>
            </w:pPr>
            <w:r w:rsidRPr="00187F10">
              <w:rPr>
                <w:rFonts w:ascii="Times New Roman" w:eastAsia="Times New Roman" w:hAnsi="Times New Roman"/>
                <w:color w:val="000000"/>
                <w:lang w:eastAsia="ro-RO"/>
              </w:rPr>
              <w:t>7%</w:t>
            </w:r>
          </w:p>
        </w:tc>
        <w:tc>
          <w:tcPr>
            <w:tcW w:w="1246"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b/>
                <w:color w:val="000000"/>
                <w:lang w:eastAsia="ro-RO"/>
              </w:rPr>
            </w:pPr>
            <w:r w:rsidRPr="00187F10">
              <w:rPr>
                <w:rFonts w:ascii="Times New Roman" w:eastAsia="Times New Roman" w:hAnsi="Times New Roman"/>
                <w:b/>
                <w:color w:val="000000"/>
                <w:lang w:eastAsia="ro-RO"/>
              </w:rPr>
              <w:t>-17%</w:t>
            </w:r>
          </w:p>
        </w:tc>
        <w:tc>
          <w:tcPr>
            <w:tcW w:w="960"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color w:val="000000"/>
                <w:lang w:eastAsia="ro-RO"/>
              </w:rPr>
            </w:pPr>
            <w:r w:rsidRPr="00187F10">
              <w:rPr>
                <w:rFonts w:ascii="Times New Roman" w:eastAsia="Times New Roman" w:hAnsi="Times New Roman"/>
                <w:color w:val="000000"/>
                <w:lang w:eastAsia="ro-RO"/>
              </w:rPr>
              <w:t>-21%</w:t>
            </w:r>
          </w:p>
        </w:tc>
        <w:tc>
          <w:tcPr>
            <w:tcW w:w="1246"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color w:val="000000"/>
                <w:lang w:eastAsia="ro-RO"/>
              </w:rPr>
            </w:pPr>
            <w:r w:rsidRPr="00187F10">
              <w:rPr>
                <w:rFonts w:ascii="Times New Roman" w:eastAsia="Times New Roman" w:hAnsi="Times New Roman"/>
                <w:color w:val="000000"/>
                <w:lang w:eastAsia="ro-RO"/>
              </w:rPr>
              <w:t>0%</w:t>
            </w:r>
          </w:p>
        </w:tc>
      </w:tr>
      <w:tr w:rsidR="00543E9C" w:rsidRPr="00187F10" w:rsidTr="00D33BD7">
        <w:trPr>
          <w:trHeight w:val="2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rPr>
                <w:rFonts w:ascii="Times New Roman" w:eastAsia="Times New Roman" w:hAnsi="Times New Roman"/>
                <w:b/>
                <w:lang w:eastAsia="ro-RO"/>
              </w:rPr>
            </w:pPr>
            <w:r w:rsidRPr="00187F10">
              <w:rPr>
                <w:rFonts w:ascii="Times New Roman" w:eastAsia="Times New Roman" w:hAnsi="Times New Roman"/>
                <w:b/>
                <w:lang w:eastAsia="ro-RO"/>
              </w:rPr>
              <w:t>C2 0.1%</w:t>
            </w:r>
          </w:p>
        </w:tc>
        <w:tc>
          <w:tcPr>
            <w:tcW w:w="960"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color w:val="000000"/>
                <w:lang w:eastAsia="ro-RO"/>
              </w:rPr>
            </w:pPr>
            <w:r w:rsidRPr="00187F10">
              <w:rPr>
                <w:rFonts w:ascii="Times New Roman" w:eastAsia="Times New Roman" w:hAnsi="Times New Roman"/>
                <w:color w:val="000000"/>
                <w:lang w:eastAsia="ro-RO"/>
              </w:rPr>
              <w:t>33%</w:t>
            </w:r>
          </w:p>
        </w:tc>
        <w:tc>
          <w:tcPr>
            <w:tcW w:w="1246"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b/>
                <w:color w:val="000000"/>
                <w:lang w:eastAsia="ro-RO"/>
              </w:rPr>
            </w:pPr>
            <w:r w:rsidRPr="00187F10">
              <w:rPr>
                <w:rFonts w:ascii="Times New Roman" w:eastAsia="Times New Roman" w:hAnsi="Times New Roman"/>
                <w:b/>
                <w:color w:val="000000"/>
                <w:lang w:eastAsia="ro-RO"/>
              </w:rPr>
              <w:t>-2%</w:t>
            </w:r>
          </w:p>
        </w:tc>
        <w:tc>
          <w:tcPr>
            <w:tcW w:w="960"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color w:val="000000"/>
                <w:lang w:eastAsia="ro-RO"/>
              </w:rPr>
            </w:pPr>
            <w:r w:rsidRPr="00187F10">
              <w:rPr>
                <w:rFonts w:ascii="Times New Roman" w:eastAsia="Times New Roman" w:hAnsi="Times New Roman"/>
                <w:color w:val="000000"/>
                <w:lang w:eastAsia="ro-RO"/>
              </w:rPr>
              <w:t>-10%</w:t>
            </w:r>
          </w:p>
        </w:tc>
        <w:tc>
          <w:tcPr>
            <w:tcW w:w="1246"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color w:val="000000"/>
                <w:lang w:eastAsia="ro-RO"/>
              </w:rPr>
            </w:pPr>
            <w:r w:rsidRPr="00187F10">
              <w:rPr>
                <w:rFonts w:ascii="Times New Roman" w:eastAsia="Times New Roman" w:hAnsi="Times New Roman"/>
                <w:color w:val="000000"/>
                <w:lang w:eastAsia="ro-RO"/>
              </w:rPr>
              <w:t>8%</w:t>
            </w:r>
          </w:p>
        </w:tc>
      </w:tr>
      <w:tr w:rsidR="00543E9C" w:rsidRPr="00187F10" w:rsidTr="00D33BD7">
        <w:trPr>
          <w:trHeight w:val="2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rPr>
                <w:rFonts w:ascii="Times New Roman" w:eastAsia="Times New Roman" w:hAnsi="Times New Roman"/>
                <w:b/>
                <w:lang w:eastAsia="ro-RO"/>
              </w:rPr>
            </w:pPr>
            <w:r w:rsidRPr="00187F10">
              <w:rPr>
                <w:rFonts w:ascii="Times New Roman" w:eastAsia="Times New Roman" w:hAnsi="Times New Roman"/>
                <w:b/>
                <w:lang w:eastAsia="ro-RO"/>
              </w:rPr>
              <w:t>C2 0.2%</w:t>
            </w:r>
          </w:p>
        </w:tc>
        <w:tc>
          <w:tcPr>
            <w:tcW w:w="960"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color w:val="000000"/>
                <w:lang w:eastAsia="ro-RO"/>
              </w:rPr>
            </w:pPr>
            <w:r w:rsidRPr="00187F10">
              <w:rPr>
                <w:rFonts w:ascii="Times New Roman" w:eastAsia="Times New Roman" w:hAnsi="Times New Roman"/>
                <w:color w:val="000000"/>
                <w:lang w:eastAsia="ro-RO"/>
              </w:rPr>
              <w:t>27%</w:t>
            </w:r>
          </w:p>
        </w:tc>
        <w:tc>
          <w:tcPr>
            <w:tcW w:w="1246"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b/>
                <w:color w:val="000000"/>
                <w:lang w:eastAsia="ro-RO"/>
              </w:rPr>
            </w:pPr>
            <w:r w:rsidRPr="00187F10">
              <w:rPr>
                <w:rFonts w:ascii="Times New Roman" w:eastAsia="Times New Roman" w:hAnsi="Times New Roman"/>
                <w:b/>
                <w:color w:val="000000"/>
                <w:lang w:eastAsia="ro-RO"/>
              </w:rPr>
              <w:t>-1%</w:t>
            </w:r>
          </w:p>
        </w:tc>
        <w:tc>
          <w:tcPr>
            <w:tcW w:w="960"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color w:val="000000"/>
                <w:lang w:eastAsia="ro-RO"/>
              </w:rPr>
            </w:pPr>
            <w:r w:rsidRPr="00187F10">
              <w:rPr>
                <w:rFonts w:ascii="Times New Roman" w:eastAsia="Times New Roman" w:hAnsi="Times New Roman"/>
                <w:color w:val="000000"/>
                <w:lang w:eastAsia="ro-RO"/>
              </w:rPr>
              <w:t>3%</w:t>
            </w:r>
          </w:p>
        </w:tc>
        <w:tc>
          <w:tcPr>
            <w:tcW w:w="1246"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b/>
                <w:color w:val="000000"/>
                <w:lang w:eastAsia="ro-RO"/>
              </w:rPr>
            </w:pPr>
            <w:r w:rsidRPr="00187F10">
              <w:rPr>
                <w:rFonts w:ascii="Times New Roman" w:eastAsia="Times New Roman" w:hAnsi="Times New Roman"/>
                <w:b/>
                <w:color w:val="000000"/>
                <w:lang w:eastAsia="ro-RO"/>
              </w:rPr>
              <w:t>-3%</w:t>
            </w:r>
          </w:p>
        </w:tc>
      </w:tr>
      <w:tr w:rsidR="00543E9C" w:rsidRPr="00187F10" w:rsidTr="00D33BD7">
        <w:trPr>
          <w:trHeight w:val="2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rPr>
                <w:rFonts w:ascii="Times New Roman" w:eastAsia="Times New Roman" w:hAnsi="Times New Roman"/>
                <w:b/>
                <w:lang w:eastAsia="ro-RO"/>
              </w:rPr>
            </w:pPr>
            <w:r w:rsidRPr="00187F10">
              <w:rPr>
                <w:rFonts w:ascii="Times New Roman" w:eastAsia="Times New Roman" w:hAnsi="Times New Roman"/>
                <w:b/>
                <w:lang w:eastAsia="ro-RO"/>
              </w:rPr>
              <w:t>TES 4mg/ml</w:t>
            </w:r>
          </w:p>
        </w:tc>
        <w:tc>
          <w:tcPr>
            <w:tcW w:w="960"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color w:val="000000"/>
                <w:lang w:eastAsia="ro-RO"/>
              </w:rPr>
            </w:pPr>
            <w:r w:rsidRPr="00187F10">
              <w:rPr>
                <w:rFonts w:ascii="Times New Roman" w:eastAsia="Times New Roman" w:hAnsi="Times New Roman"/>
                <w:color w:val="000000"/>
                <w:lang w:eastAsia="ro-RO"/>
              </w:rPr>
              <w:t>-24%</w:t>
            </w:r>
          </w:p>
        </w:tc>
        <w:tc>
          <w:tcPr>
            <w:tcW w:w="1246"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b/>
                <w:color w:val="000000"/>
                <w:lang w:eastAsia="ro-RO"/>
              </w:rPr>
            </w:pPr>
            <w:r w:rsidRPr="00187F10">
              <w:rPr>
                <w:rFonts w:ascii="Times New Roman" w:eastAsia="Times New Roman" w:hAnsi="Times New Roman"/>
                <w:b/>
                <w:color w:val="000000"/>
                <w:lang w:eastAsia="ro-RO"/>
              </w:rPr>
              <w:t>-24%</w:t>
            </w:r>
          </w:p>
        </w:tc>
        <w:tc>
          <w:tcPr>
            <w:tcW w:w="960"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color w:val="000000"/>
                <w:lang w:eastAsia="ro-RO"/>
              </w:rPr>
            </w:pPr>
            <w:r w:rsidRPr="00187F10">
              <w:rPr>
                <w:rFonts w:ascii="Times New Roman" w:eastAsia="Times New Roman" w:hAnsi="Times New Roman"/>
                <w:color w:val="000000"/>
                <w:lang w:eastAsia="ro-RO"/>
              </w:rPr>
              <w:t>-9%</w:t>
            </w:r>
          </w:p>
        </w:tc>
        <w:tc>
          <w:tcPr>
            <w:tcW w:w="1246"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b/>
                <w:color w:val="000000"/>
                <w:lang w:eastAsia="ro-RO"/>
              </w:rPr>
            </w:pPr>
            <w:r w:rsidRPr="00187F10">
              <w:rPr>
                <w:rFonts w:ascii="Times New Roman" w:eastAsia="Times New Roman" w:hAnsi="Times New Roman"/>
                <w:b/>
                <w:color w:val="000000"/>
                <w:lang w:eastAsia="ro-RO"/>
              </w:rPr>
              <w:t>-7%</w:t>
            </w:r>
          </w:p>
        </w:tc>
      </w:tr>
      <w:tr w:rsidR="00543E9C" w:rsidRPr="00187F10" w:rsidTr="00D33BD7">
        <w:trPr>
          <w:trHeight w:val="2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rPr>
                <w:rFonts w:ascii="Times New Roman" w:eastAsia="Times New Roman" w:hAnsi="Times New Roman"/>
                <w:b/>
                <w:lang w:eastAsia="ro-RO"/>
              </w:rPr>
            </w:pPr>
            <w:r w:rsidRPr="00187F10">
              <w:rPr>
                <w:rFonts w:ascii="Times New Roman" w:eastAsia="Times New Roman" w:hAnsi="Times New Roman"/>
                <w:b/>
                <w:lang w:eastAsia="ro-RO"/>
              </w:rPr>
              <w:t>TES 3mg/ml</w:t>
            </w:r>
          </w:p>
        </w:tc>
        <w:tc>
          <w:tcPr>
            <w:tcW w:w="960"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color w:val="000000"/>
                <w:lang w:eastAsia="ro-RO"/>
              </w:rPr>
            </w:pPr>
            <w:r w:rsidRPr="00187F10">
              <w:rPr>
                <w:rFonts w:ascii="Times New Roman" w:eastAsia="Times New Roman" w:hAnsi="Times New Roman"/>
                <w:color w:val="000000"/>
                <w:lang w:eastAsia="ro-RO"/>
              </w:rPr>
              <w:t>29%</w:t>
            </w:r>
          </w:p>
        </w:tc>
        <w:tc>
          <w:tcPr>
            <w:tcW w:w="1246"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b/>
                <w:color w:val="000000"/>
                <w:lang w:eastAsia="ro-RO"/>
              </w:rPr>
            </w:pPr>
            <w:r w:rsidRPr="00187F10">
              <w:rPr>
                <w:rFonts w:ascii="Times New Roman" w:eastAsia="Times New Roman" w:hAnsi="Times New Roman"/>
                <w:b/>
                <w:color w:val="000000"/>
                <w:lang w:eastAsia="ro-RO"/>
              </w:rPr>
              <w:t>-24%</w:t>
            </w:r>
          </w:p>
        </w:tc>
        <w:tc>
          <w:tcPr>
            <w:tcW w:w="960"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color w:val="000000"/>
                <w:lang w:eastAsia="ro-RO"/>
              </w:rPr>
            </w:pPr>
            <w:r w:rsidRPr="00187F10">
              <w:rPr>
                <w:rFonts w:ascii="Times New Roman" w:eastAsia="Times New Roman" w:hAnsi="Times New Roman"/>
                <w:color w:val="000000"/>
                <w:lang w:eastAsia="ro-RO"/>
              </w:rPr>
              <w:t>2%</w:t>
            </w:r>
          </w:p>
        </w:tc>
        <w:tc>
          <w:tcPr>
            <w:tcW w:w="1246"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b/>
                <w:color w:val="000000"/>
                <w:lang w:eastAsia="ro-RO"/>
              </w:rPr>
            </w:pPr>
            <w:r w:rsidRPr="00187F10">
              <w:rPr>
                <w:rFonts w:ascii="Times New Roman" w:eastAsia="Times New Roman" w:hAnsi="Times New Roman"/>
                <w:b/>
                <w:color w:val="000000"/>
                <w:lang w:eastAsia="ro-RO"/>
              </w:rPr>
              <w:t>-3%</w:t>
            </w:r>
          </w:p>
        </w:tc>
      </w:tr>
      <w:tr w:rsidR="00543E9C" w:rsidRPr="00187F10" w:rsidTr="00D33BD7">
        <w:trPr>
          <w:trHeight w:val="2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rPr>
                <w:rFonts w:ascii="Times New Roman" w:eastAsia="Times New Roman" w:hAnsi="Times New Roman"/>
                <w:b/>
                <w:lang w:eastAsia="ro-RO"/>
              </w:rPr>
            </w:pPr>
            <w:r w:rsidRPr="00187F10">
              <w:rPr>
                <w:rFonts w:ascii="Times New Roman" w:eastAsia="Times New Roman" w:hAnsi="Times New Roman"/>
                <w:b/>
                <w:lang w:eastAsia="ro-RO"/>
              </w:rPr>
              <w:t>Gb 0.02%</w:t>
            </w:r>
          </w:p>
        </w:tc>
        <w:tc>
          <w:tcPr>
            <w:tcW w:w="960"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color w:val="000000"/>
                <w:lang w:eastAsia="ro-RO"/>
              </w:rPr>
            </w:pPr>
            <w:r w:rsidRPr="00187F10">
              <w:rPr>
                <w:rFonts w:ascii="Times New Roman" w:eastAsia="Times New Roman" w:hAnsi="Times New Roman"/>
                <w:color w:val="000000"/>
                <w:lang w:eastAsia="ro-RO"/>
              </w:rPr>
              <w:t>-10%</w:t>
            </w:r>
          </w:p>
        </w:tc>
        <w:tc>
          <w:tcPr>
            <w:tcW w:w="1246"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b/>
                <w:color w:val="000000"/>
                <w:lang w:eastAsia="ro-RO"/>
              </w:rPr>
            </w:pPr>
            <w:r w:rsidRPr="00187F10">
              <w:rPr>
                <w:rFonts w:ascii="Times New Roman" w:eastAsia="Times New Roman" w:hAnsi="Times New Roman"/>
                <w:b/>
                <w:color w:val="000000"/>
                <w:lang w:eastAsia="ro-RO"/>
              </w:rPr>
              <w:t>-7%</w:t>
            </w:r>
          </w:p>
        </w:tc>
        <w:tc>
          <w:tcPr>
            <w:tcW w:w="960"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color w:val="000000"/>
                <w:lang w:eastAsia="ro-RO"/>
              </w:rPr>
            </w:pPr>
            <w:r w:rsidRPr="00187F10">
              <w:rPr>
                <w:rFonts w:ascii="Times New Roman" w:eastAsia="Times New Roman" w:hAnsi="Times New Roman"/>
                <w:color w:val="000000"/>
                <w:lang w:eastAsia="ro-RO"/>
              </w:rPr>
              <w:t>-23%</w:t>
            </w:r>
          </w:p>
        </w:tc>
        <w:tc>
          <w:tcPr>
            <w:tcW w:w="1246"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b/>
                <w:color w:val="000000"/>
                <w:lang w:eastAsia="ro-RO"/>
              </w:rPr>
            </w:pPr>
            <w:r w:rsidRPr="00187F10">
              <w:rPr>
                <w:rFonts w:ascii="Times New Roman" w:eastAsia="Times New Roman" w:hAnsi="Times New Roman"/>
                <w:b/>
                <w:color w:val="000000"/>
                <w:lang w:eastAsia="ro-RO"/>
              </w:rPr>
              <w:t>-9%</w:t>
            </w:r>
          </w:p>
        </w:tc>
      </w:tr>
      <w:tr w:rsidR="00543E9C" w:rsidRPr="00187F10" w:rsidTr="00D33BD7">
        <w:trPr>
          <w:trHeight w:val="2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rPr>
                <w:rFonts w:ascii="Times New Roman" w:eastAsia="Times New Roman" w:hAnsi="Times New Roman"/>
                <w:b/>
                <w:lang w:eastAsia="ro-RO"/>
              </w:rPr>
            </w:pPr>
            <w:r w:rsidRPr="00187F10">
              <w:rPr>
                <w:rFonts w:ascii="Times New Roman" w:eastAsia="Times New Roman" w:hAnsi="Times New Roman"/>
                <w:b/>
                <w:lang w:eastAsia="ro-RO"/>
              </w:rPr>
              <w:t>Cs 0.2%</w:t>
            </w:r>
          </w:p>
        </w:tc>
        <w:tc>
          <w:tcPr>
            <w:tcW w:w="960"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color w:val="000000"/>
                <w:lang w:eastAsia="ro-RO"/>
              </w:rPr>
            </w:pPr>
            <w:r w:rsidRPr="00187F10">
              <w:rPr>
                <w:rFonts w:ascii="Times New Roman" w:eastAsia="Times New Roman" w:hAnsi="Times New Roman"/>
                <w:color w:val="000000"/>
                <w:lang w:eastAsia="ro-RO"/>
              </w:rPr>
              <w:t>26%</w:t>
            </w:r>
          </w:p>
        </w:tc>
        <w:tc>
          <w:tcPr>
            <w:tcW w:w="1246"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b/>
                <w:color w:val="000000"/>
                <w:lang w:eastAsia="ro-RO"/>
              </w:rPr>
            </w:pPr>
            <w:r w:rsidRPr="00187F10">
              <w:rPr>
                <w:rFonts w:ascii="Times New Roman" w:eastAsia="Times New Roman" w:hAnsi="Times New Roman"/>
                <w:b/>
                <w:color w:val="000000"/>
                <w:lang w:eastAsia="ro-RO"/>
              </w:rPr>
              <w:t>-13%</w:t>
            </w:r>
          </w:p>
        </w:tc>
        <w:tc>
          <w:tcPr>
            <w:tcW w:w="960"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color w:val="000000"/>
                <w:lang w:eastAsia="ro-RO"/>
              </w:rPr>
            </w:pPr>
            <w:r w:rsidRPr="00187F10">
              <w:rPr>
                <w:rFonts w:ascii="Times New Roman" w:eastAsia="Times New Roman" w:hAnsi="Times New Roman"/>
                <w:color w:val="000000"/>
                <w:lang w:eastAsia="ro-RO"/>
              </w:rPr>
              <w:t>2%</w:t>
            </w:r>
          </w:p>
        </w:tc>
        <w:tc>
          <w:tcPr>
            <w:tcW w:w="1246"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b/>
                <w:color w:val="000000"/>
                <w:lang w:eastAsia="ro-RO"/>
              </w:rPr>
            </w:pPr>
            <w:r w:rsidRPr="00187F10">
              <w:rPr>
                <w:rFonts w:ascii="Times New Roman" w:eastAsia="Times New Roman" w:hAnsi="Times New Roman"/>
                <w:b/>
                <w:color w:val="000000"/>
                <w:lang w:eastAsia="ro-RO"/>
              </w:rPr>
              <w:t>-8%</w:t>
            </w:r>
          </w:p>
        </w:tc>
      </w:tr>
      <w:tr w:rsidR="00543E9C" w:rsidRPr="00187F10" w:rsidTr="00D33BD7">
        <w:trPr>
          <w:trHeight w:val="2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rPr>
                <w:rFonts w:ascii="Times New Roman" w:eastAsia="Times New Roman" w:hAnsi="Times New Roman"/>
                <w:b/>
                <w:lang w:eastAsia="ro-RO"/>
              </w:rPr>
            </w:pPr>
            <w:r w:rsidRPr="00187F10">
              <w:rPr>
                <w:rFonts w:ascii="Times New Roman" w:eastAsia="Times New Roman" w:hAnsi="Times New Roman"/>
                <w:b/>
                <w:lang w:eastAsia="ro-RO"/>
              </w:rPr>
              <w:t>NAC 0.6 mM</w:t>
            </w:r>
          </w:p>
        </w:tc>
        <w:tc>
          <w:tcPr>
            <w:tcW w:w="960"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color w:val="000000"/>
                <w:lang w:eastAsia="ro-RO"/>
              </w:rPr>
            </w:pPr>
            <w:r w:rsidRPr="00187F10">
              <w:rPr>
                <w:rFonts w:ascii="Times New Roman" w:eastAsia="Times New Roman" w:hAnsi="Times New Roman"/>
                <w:color w:val="000000"/>
                <w:lang w:eastAsia="ro-RO"/>
              </w:rPr>
              <w:t>60%</w:t>
            </w:r>
          </w:p>
        </w:tc>
        <w:tc>
          <w:tcPr>
            <w:tcW w:w="1246"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color w:val="000000"/>
                <w:lang w:eastAsia="ro-RO"/>
              </w:rPr>
            </w:pPr>
            <w:r w:rsidRPr="00187F10">
              <w:rPr>
                <w:rFonts w:ascii="Times New Roman" w:eastAsia="Times New Roman" w:hAnsi="Times New Roman"/>
                <w:color w:val="000000"/>
                <w:lang w:eastAsia="ro-RO"/>
              </w:rPr>
              <w:t>14%</w:t>
            </w:r>
          </w:p>
        </w:tc>
        <w:tc>
          <w:tcPr>
            <w:tcW w:w="960"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color w:val="000000"/>
                <w:lang w:eastAsia="ro-RO"/>
              </w:rPr>
            </w:pPr>
            <w:r w:rsidRPr="00187F10">
              <w:rPr>
                <w:rFonts w:ascii="Times New Roman" w:eastAsia="Times New Roman" w:hAnsi="Times New Roman"/>
                <w:color w:val="000000"/>
                <w:lang w:eastAsia="ro-RO"/>
              </w:rPr>
              <w:t>25%</w:t>
            </w:r>
          </w:p>
        </w:tc>
        <w:tc>
          <w:tcPr>
            <w:tcW w:w="1246" w:type="dxa"/>
            <w:tcBorders>
              <w:top w:val="nil"/>
              <w:left w:val="nil"/>
              <w:bottom w:val="single" w:sz="4" w:space="0" w:color="auto"/>
              <w:right w:val="single" w:sz="4" w:space="0" w:color="auto"/>
            </w:tcBorders>
            <w:shd w:val="clear" w:color="auto" w:fill="auto"/>
            <w:noWrap/>
            <w:vAlign w:val="bottom"/>
            <w:hideMark/>
          </w:tcPr>
          <w:p w:rsidR="00543E9C" w:rsidRPr="00187F10" w:rsidRDefault="00543E9C" w:rsidP="005B1B41">
            <w:pPr>
              <w:spacing w:after="0" w:line="360" w:lineRule="auto"/>
              <w:jc w:val="center"/>
              <w:rPr>
                <w:rFonts w:ascii="Times New Roman" w:eastAsia="Times New Roman" w:hAnsi="Times New Roman"/>
                <w:color w:val="000000"/>
                <w:lang w:eastAsia="ro-RO"/>
              </w:rPr>
            </w:pPr>
            <w:r w:rsidRPr="00187F10">
              <w:rPr>
                <w:rFonts w:ascii="Times New Roman" w:eastAsia="Times New Roman" w:hAnsi="Times New Roman"/>
                <w:color w:val="000000"/>
                <w:lang w:eastAsia="ro-RO"/>
              </w:rPr>
              <w:t>12%</w:t>
            </w:r>
          </w:p>
        </w:tc>
      </w:tr>
    </w:tbl>
    <w:p w:rsidR="00543E9C" w:rsidRDefault="00543E9C" w:rsidP="005B1B41">
      <w:pPr>
        <w:spacing w:after="0" w:line="360" w:lineRule="auto"/>
        <w:jc w:val="both"/>
        <w:rPr>
          <w:rFonts w:ascii="Times New Roman" w:hAnsi="Times New Roman"/>
          <w:sz w:val="24"/>
          <w:szCs w:val="24"/>
        </w:rPr>
      </w:pPr>
    </w:p>
    <w:p w:rsidR="005C764A" w:rsidRPr="00FE3788" w:rsidRDefault="00543E9C" w:rsidP="005B1B41">
      <w:pPr>
        <w:spacing w:after="0" w:line="360" w:lineRule="auto"/>
        <w:ind w:firstLine="705"/>
        <w:jc w:val="both"/>
        <w:rPr>
          <w:rFonts w:ascii="Times New Roman" w:hAnsi="Times New Roman"/>
          <w:sz w:val="24"/>
          <w:szCs w:val="24"/>
        </w:rPr>
      </w:pPr>
      <w:r w:rsidRPr="00FE3788">
        <w:rPr>
          <w:rFonts w:ascii="Times New Roman" w:hAnsi="Times New Roman"/>
          <w:sz w:val="24"/>
          <w:szCs w:val="24"/>
        </w:rPr>
        <w:t>În urma evaluării activității enzimatice a metaloproteinazelor matriceale secretate în mediul de cultură extracelular de către fibroblaștii dermici în prezența extractelor bioactive, se remarcă urmatoarele:</w:t>
      </w:r>
    </w:p>
    <w:p w:rsidR="005C764A" w:rsidRPr="00FE3788" w:rsidRDefault="00543E9C" w:rsidP="005B1B41">
      <w:pPr>
        <w:pStyle w:val="ListParagraph"/>
        <w:numPr>
          <w:ilvl w:val="0"/>
          <w:numId w:val="28"/>
        </w:numPr>
        <w:spacing w:after="0" w:line="360" w:lineRule="auto"/>
        <w:ind w:left="0" w:firstLine="567"/>
        <w:jc w:val="both"/>
        <w:rPr>
          <w:rFonts w:ascii="Times New Roman" w:eastAsia="Times New Roman" w:hAnsi="Times New Roman"/>
          <w:sz w:val="24"/>
          <w:szCs w:val="24"/>
          <w:lang w:eastAsia="ro-RO"/>
        </w:rPr>
      </w:pPr>
      <w:r w:rsidRPr="00FE3788">
        <w:rPr>
          <w:rFonts w:ascii="Times New Roman" w:hAnsi="Times New Roman"/>
          <w:sz w:val="24"/>
          <w:szCs w:val="24"/>
        </w:rPr>
        <w:t xml:space="preserve">extractele </w:t>
      </w:r>
      <w:r w:rsidRPr="00FE3788">
        <w:rPr>
          <w:rFonts w:ascii="Times New Roman" w:hAnsi="Times New Roman"/>
          <w:b/>
          <w:sz w:val="24"/>
          <w:szCs w:val="24"/>
        </w:rPr>
        <w:t>TES si Cs</w:t>
      </w:r>
      <w:r w:rsidRPr="00FE3788">
        <w:rPr>
          <w:rFonts w:ascii="Times New Roman" w:hAnsi="Times New Roman"/>
          <w:sz w:val="24"/>
          <w:szCs w:val="24"/>
        </w:rPr>
        <w:t xml:space="preserve"> acționează</w:t>
      </w:r>
      <w:r w:rsidR="005C764A" w:rsidRPr="00FE3788">
        <w:rPr>
          <w:rFonts w:ascii="Times New Roman" w:hAnsi="Times New Roman"/>
          <w:sz w:val="24"/>
          <w:szCs w:val="24"/>
        </w:rPr>
        <w:t xml:space="preserve"> in conditii proinflamatoare</w:t>
      </w:r>
      <w:r w:rsidRPr="00FE3788">
        <w:rPr>
          <w:rFonts w:ascii="Times New Roman" w:hAnsi="Times New Roman"/>
          <w:sz w:val="24"/>
          <w:szCs w:val="24"/>
        </w:rPr>
        <w:t xml:space="preserve"> </w:t>
      </w:r>
      <w:r w:rsidR="005C764A" w:rsidRPr="00FE3788">
        <w:rPr>
          <w:rFonts w:ascii="Times New Roman" w:hAnsi="Times New Roman"/>
          <w:sz w:val="24"/>
          <w:szCs w:val="24"/>
        </w:rPr>
        <w:t xml:space="preserve">preponderent </w:t>
      </w:r>
      <w:r w:rsidRPr="00FE3788">
        <w:rPr>
          <w:rFonts w:ascii="Times New Roman" w:hAnsi="Times New Roman"/>
          <w:sz w:val="24"/>
          <w:szCs w:val="24"/>
        </w:rPr>
        <w:t xml:space="preserve">asupra MMP 9 în sensul scăderii activității acesteia </w:t>
      </w:r>
    </w:p>
    <w:p w:rsidR="005C764A" w:rsidRPr="00FE3788" w:rsidRDefault="005C764A" w:rsidP="005B1B41">
      <w:pPr>
        <w:pStyle w:val="ListParagraph"/>
        <w:numPr>
          <w:ilvl w:val="0"/>
          <w:numId w:val="28"/>
        </w:numPr>
        <w:spacing w:after="0" w:line="360" w:lineRule="auto"/>
        <w:ind w:left="0" w:firstLine="567"/>
        <w:jc w:val="both"/>
        <w:rPr>
          <w:rFonts w:ascii="Times New Roman" w:eastAsia="Times New Roman" w:hAnsi="Times New Roman"/>
          <w:sz w:val="24"/>
          <w:szCs w:val="24"/>
          <w:lang w:eastAsia="ro-RO"/>
        </w:rPr>
      </w:pPr>
      <w:r w:rsidRPr="00FE3788">
        <w:rPr>
          <w:rFonts w:ascii="Times New Roman" w:hAnsi="Times New Roman"/>
          <w:sz w:val="24"/>
          <w:szCs w:val="24"/>
        </w:rPr>
        <w:t>A</w:t>
      </w:r>
      <w:r w:rsidR="00543E9C" w:rsidRPr="00FE3788">
        <w:rPr>
          <w:rFonts w:ascii="Times New Roman" w:hAnsi="Times New Roman"/>
          <w:sz w:val="24"/>
          <w:szCs w:val="24"/>
        </w:rPr>
        <w:t>socier</w:t>
      </w:r>
      <w:r w:rsidRPr="00FE3788">
        <w:rPr>
          <w:rFonts w:ascii="Times New Roman" w:hAnsi="Times New Roman"/>
          <w:sz w:val="24"/>
          <w:szCs w:val="24"/>
        </w:rPr>
        <w:t>ea</w:t>
      </w:r>
      <w:r w:rsidR="00543E9C" w:rsidRPr="00FE3788">
        <w:rPr>
          <w:rFonts w:ascii="Times New Roman" w:hAnsi="Times New Roman"/>
          <w:sz w:val="24"/>
          <w:szCs w:val="24"/>
        </w:rPr>
        <w:t xml:space="preserve"> celor doua extracte </w:t>
      </w:r>
      <w:r w:rsidRPr="00FE3788">
        <w:rPr>
          <w:rFonts w:ascii="Times New Roman" w:hAnsi="Times New Roman"/>
          <w:b/>
          <w:sz w:val="24"/>
          <w:szCs w:val="24"/>
        </w:rPr>
        <w:t>TES si Cs</w:t>
      </w:r>
      <w:r w:rsidRPr="00FE3788">
        <w:rPr>
          <w:rFonts w:ascii="Times New Roman" w:hAnsi="Times New Roman"/>
          <w:sz w:val="24"/>
          <w:szCs w:val="24"/>
        </w:rPr>
        <w:t xml:space="preserve"> </w:t>
      </w:r>
      <w:r w:rsidR="00543E9C" w:rsidRPr="00FE3788">
        <w:rPr>
          <w:rFonts w:ascii="Times New Roman" w:hAnsi="Times New Roman"/>
          <w:b/>
          <w:sz w:val="24"/>
          <w:szCs w:val="24"/>
        </w:rPr>
        <w:t>in raport 1:1 – (B2),</w:t>
      </w:r>
      <w:r w:rsidR="00543E9C" w:rsidRPr="00FE3788">
        <w:rPr>
          <w:rFonts w:ascii="Times New Roman" w:hAnsi="Times New Roman"/>
          <w:sz w:val="24"/>
          <w:szCs w:val="24"/>
        </w:rPr>
        <w:t xml:space="preserve"> </w:t>
      </w:r>
      <w:r w:rsidRPr="00FE3788">
        <w:rPr>
          <w:rFonts w:ascii="Times New Roman" w:hAnsi="Times New Roman"/>
          <w:sz w:val="24"/>
          <w:szCs w:val="24"/>
        </w:rPr>
        <w:t>induce</w:t>
      </w:r>
      <w:r w:rsidR="00543E9C" w:rsidRPr="00FE3788">
        <w:rPr>
          <w:rFonts w:ascii="Times New Roman" w:hAnsi="Times New Roman"/>
          <w:sz w:val="24"/>
          <w:szCs w:val="24"/>
        </w:rPr>
        <w:t xml:space="preserve"> efect inhibitor pronuntat asupra celor doua enzime matriceale implicate in degradarea componentelor </w:t>
      </w:r>
      <w:r w:rsidRPr="00FE3788">
        <w:rPr>
          <w:rFonts w:ascii="Times New Roman" w:hAnsi="Times New Roman"/>
          <w:sz w:val="24"/>
          <w:szCs w:val="24"/>
        </w:rPr>
        <w:t>structurale din derm</w:t>
      </w:r>
      <w:r w:rsidR="00543E9C" w:rsidRPr="00FE3788">
        <w:rPr>
          <w:rFonts w:ascii="Times New Roman" w:hAnsi="Times New Roman"/>
          <w:sz w:val="24"/>
          <w:szCs w:val="24"/>
        </w:rPr>
        <w:t xml:space="preserve">; </w:t>
      </w:r>
    </w:p>
    <w:p w:rsidR="00543E9C" w:rsidRPr="00FE3788" w:rsidRDefault="00543E9C" w:rsidP="005B1B41">
      <w:pPr>
        <w:pStyle w:val="ListParagraph"/>
        <w:numPr>
          <w:ilvl w:val="0"/>
          <w:numId w:val="28"/>
        </w:numPr>
        <w:spacing w:after="0" w:line="360" w:lineRule="auto"/>
        <w:ind w:left="0" w:firstLine="567"/>
        <w:jc w:val="both"/>
        <w:rPr>
          <w:rFonts w:ascii="Times New Roman" w:eastAsia="Times New Roman" w:hAnsi="Times New Roman"/>
          <w:sz w:val="24"/>
          <w:szCs w:val="24"/>
          <w:lang w:eastAsia="ro-RO"/>
        </w:rPr>
      </w:pPr>
      <w:r w:rsidRPr="00FE3788">
        <w:rPr>
          <w:rFonts w:ascii="Times New Roman" w:hAnsi="Times New Roman"/>
          <w:sz w:val="24"/>
          <w:szCs w:val="24"/>
        </w:rPr>
        <w:t>asocierea principiilor active din extract</w:t>
      </w:r>
      <w:r w:rsidR="005C764A" w:rsidRPr="00FE3788">
        <w:rPr>
          <w:rFonts w:ascii="Times New Roman" w:hAnsi="Times New Roman"/>
          <w:sz w:val="24"/>
          <w:szCs w:val="24"/>
        </w:rPr>
        <w:t>ele</w:t>
      </w:r>
      <w:r w:rsidRPr="00FE3788">
        <w:rPr>
          <w:rFonts w:ascii="Times New Roman" w:hAnsi="Times New Roman"/>
          <w:sz w:val="24"/>
          <w:szCs w:val="24"/>
        </w:rPr>
        <w:t xml:space="preserve"> </w:t>
      </w:r>
      <w:r w:rsidRPr="00FE3788">
        <w:rPr>
          <w:rFonts w:ascii="Times New Roman" w:hAnsi="Times New Roman"/>
          <w:b/>
          <w:sz w:val="24"/>
          <w:szCs w:val="24"/>
        </w:rPr>
        <w:t>TES si Gb in raport 1:9 (A1)</w:t>
      </w:r>
      <w:r w:rsidRPr="00FE3788">
        <w:rPr>
          <w:rFonts w:ascii="Times New Roman" w:hAnsi="Times New Roman"/>
          <w:sz w:val="24"/>
          <w:szCs w:val="24"/>
        </w:rPr>
        <w:t xml:space="preserve"> generează la nivelul fibroblastilor stimulati proinflamator si bacterian o scădere a activității enzimatice a metaloproteinazelor matriceale.</w:t>
      </w:r>
    </w:p>
    <w:p w:rsidR="00543E9C" w:rsidRDefault="00543E9C" w:rsidP="005B1B41">
      <w:pPr>
        <w:pStyle w:val="ListParagraph"/>
        <w:numPr>
          <w:ilvl w:val="0"/>
          <w:numId w:val="25"/>
        </w:numPr>
        <w:tabs>
          <w:tab w:val="left" w:pos="993"/>
        </w:tabs>
        <w:spacing w:after="0" w:line="360" w:lineRule="auto"/>
        <w:ind w:left="0" w:firstLine="705"/>
        <w:jc w:val="both"/>
      </w:pPr>
      <w:r>
        <w:rPr>
          <w:rFonts w:ascii="Times New Roman" w:hAnsi="Times New Roman"/>
          <w:b/>
          <w:color w:val="000000"/>
          <w:sz w:val="24"/>
          <w:szCs w:val="24"/>
          <w:lang w:val="en-US"/>
        </w:rPr>
        <w:t>E</w:t>
      </w:r>
      <w:r w:rsidRPr="00135895">
        <w:rPr>
          <w:rFonts w:ascii="Times New Roman" w:hAnsi="Times New Roman"/>
          <w:b/>
          <w:color w:val="000000"/>
          <w:sz w:val="24"/>
          <w:szCs w:val="24"/>
          <w:lang w:val="en-US"/>
        </w:rPr>
        <w:t>valuare</w:t>
      </w:r>
      <w:r>
        <w:rPr>
          <w:rFonts w:ascii="Times New Roman" w:hAnsi="Times New Roman"/>
          <w:b/>
          <w:color w:val="000000"/>
          <w:sz w:val="24"/>
          <w:szCs w:val="24"/>
          <w:lang w:val="en-US"/>
        </w:rPr>
        <w:t>a</w:t>
      </w:r>
      <w:r w:rsidRPr="00135895">
        <w:rPr>
          <w:rFonts w:ascii="Times New Roman" w:hAnsi="Times New Roman"/>
          <w:b/>
          <w:color w:val="000000"/>
          <w:sz w:val="24"/>
          <w:szCs w:val="24"/>
          <w:lang w:val="en-US"/>
        </w:rPr>
        <w:t xml:space="preserve"> </w:t>
      </w:r>
      <w:r w:rsidRPr="00135895">
        <w:rPr>
          <w:rFonts w:ascii="Times New Roman" w:hAnsi="Times New Roman"/>
          <w:b/>
          <w:i/>
          <w:color w:val="000000"/>
          <w:sz w:val="24"/>
          <w:szCs w:val="24"/>
          <w:lang w:val="en-US"/>
        </w:rPr>
        <w:t>in vitro</w:t>
      </w:r>
      <w:r w:rsidRPr="00135895">
        <w:rPr>
          <w:rFonts w:ascii="Times New Roman" w:hAnsi="Times New Roman"/>
          <w:b/>
          <w:color w:val="000000"/>
          <w:sz w:val="24"/>
          <w:szCs w:val="24"/>
          <w:lang w:val="en-US"/>
        </w:rPr>
        <w:t xml:space="preserve"> a efect</w:t>
      </w:r>
      <w:r>
        <w:rPr>
          <w:rFonts w:ascii="Times New Roman" w:hAnsi="Times New Roman"/>
          <w:b/>
          <w:color w:val="000000"/>
          <w:sz w:val="24"/>
          <w:szCs w:val="24"/>
          <w:lang w:val="en-US"/>
        </w:rPr>
        <w:t>ului</w:t>
      </w:r>
      <w:r w:rsidRPr="00135895">
        <w:rPr>
          <w:rFonts w:ascii="Times New Roman" w:hAnsi="Times New Roman"/>
          <w:b/>
          <w:color w:val="000000"/>
          <w:sz w:val="24"/>
          <w:szCs w:val="24"/>
          <w:lang w:val="en-US"/>
        </w:rPr>
        <w:t xml:space="preserve"> de refacere tisulara prin </w:t>
      </w:r>
      <w:r>
        <w:rPr>
          <w:rFonts w:ascii="Times New Roman" w:hAnsi="Times New Roman"/>
          <w:b/>
          <w:color w:val="000000"/>
          <w:sz w:val="24"/>
          <w:szCs w:val="24"/>
          <w:lang w:val="en-US"/>
        </w:rPr>
        <w:t>dozare</w:t>
      </w:r>
      <w:r w:rsidRPr="00135895">
        <w:rPr>
          <w:rFonts w:ascii="Times New Roman" w:hAnsi="Times New Roman"/>
          <w:b/>
          <w:color w:val="000000"/>
          <w:sz w:val="24"/>
          <w:szCs w:val="24"/>
          <w:lang w:val="en-US"/>
        </w:rPr>
        <w:t xml:space="preserve">a colagenului </w:t>
      </w:r>
      <w:r>
        <w:rPr>
          <w:rFonts w:ascii="Times New Roman" w:hAnsi="Times New Roman"/>
          <w:b/>
          <w:color w:val="000000"/>
          <w:sz w:val="24"/>
          <w:szCs w:val="24"/>
          <w:lang w:val="en-US"/>
        </w:rPr>
        <w:t>intracellular la nivelul fibroblastilor dermici</w:t>
      </w:r>
    </w:p>
    <w:p w:rsidR="00543E9C" w:rsidRPr="003967F8" w:rsidRDefault="00543E9C" w:rsidP="005B1B41">
      <w:pPr>
        <w:spacing w:after="0" w:line="360" w:lineRule="auto"/>
        <w:ind w:firstLine="567"/>
        <w:jc w:val="both"/>
        <w:rPr>
          <w:rFonts w:ascii="Times New Roman" w:hAnsi="Times New Roman"/>
          <w:sz w:val="24"/>
          <w:szCs w:val="24"/>
        </w:rPr>
      </w:pPr>
      <w:r w:rsidRPr="003967F8">
        <w:rPr>
          <w:rFonts w:ascii="Times New Roman" w:hAnsi="Times New Roman"/>
          <w:sz w:val="24"/>
          <w:szCs w:val="24"/>
        </w:rPr>
        <w:t xml:space="preserve">Fibroblaștii (HS27) au fost cultivati timp de 24 h in placi cu 12 de godeuri in mediu de cultura DMEM, suplimentat cu 10 % ser fetal bovin si 1% antibiotic. Celulele au fost tratate </w:t>
      </w:r>
      <w:r>
        <w:rPr>
          <w:rFonts w:ascii="Times New Roman" w:hAnsi="Times New Roman"/>
          <w:sz w:val="24"/>
          <w:szCs w:val="24"/>
        </w:rPr>
        <w:lastRenderedPageBreak/>
        <w:t xml:space="preserve">timp de 48h </w:t>
      </w:r>
      <w:r w:rsidRPr="00F82719">
        <w:rPr>
          <w:rFonts w:ascii="Times New Roman" w:hAnsi="Times New Roman"/>
          <w:sz w:val="24"/>
          <w:szCs w:val="24"/>
        </w:rPr>
        <w:t xml:space="preserve">in </w:t>
      </w:r>
      <w:r w:rsidRPr="00F82719">
        <w:rPr>
          <w:rFonts w:ascii="Times New Roman" w:hAnsi="Times New Roman"/>
          <w:noProof/>
          <w:sz w:val="24"/>
          <w:szCs w:val="24"/>
          <w:lang w:eastAsia="ro-RO"/>
        </w:rPr>
        <w:t>conditii normale de dezvoltare in prezenta si abse</w:t>
      </w:r>
      <w:r>
        <w:rPr>
          <w:rFonts w:ascii="Times New Roman" w:hAnsi="Times New Roman"/>
          <w:noProof/>
          <w:sz w:val="24"/>
          <w:szCs w:val="24"/>
          <w:lang w:eastAsia="ro-RO"/>
        </w:rPr>
        <w:t>nta compusilor investigati</w:t>
      </w:r>
      <w:r w:rsidRPr="00F82719">
        <w:rPr>
          <w:rFonts w:ascii="Times New Roman" w:hAnsi="Times New Roman"/>
          <w:noProof/>
          <w:sz w:val="24"/>
          <w:szCs w:val="24"/>
          <w:lang w:eastAsia="ro-RO"/>
        </w:rPr>
        <w:t xml:space="preserve">, cat si in cadrul unui model de inflamatie nespecifica indusa de tratarea cu </w:t>
      </w:r>
      <w:r>
        <w:rPr>
          <w:rFonts w:ascii="Times New Roman" w:hAnsi="Times New Roman"/>
          <w:noProof/>
          <w:sz w:val="24"/>
          <w:szCs w:val="24"/>
          <w:lang w:eastAsia="ro-RO"/>
        </w:rPr>
        <w:t>LPS</w:t>
      </w:r>
      <w:r w:rsidRPr="00F82719">
        <w:rPr>
          <w:rFonts w:ascii="Times New Roman" w:hAnsi="Times New Roman"/>
          <w:noProof/>
          <w:sz w:val="24"/>
          <w:szCs w:val="24"/>
          <w:lang w:eastAsia="ro-RO"/>
        </w:rPr>
        <w:t xml:space="preserve"> </w:t>
      </w:r>
      <w:r>
        <w:rPr>
          <w:rFonts w:ascii="Times New Roman" w:hAnsi="Times New Roman"/>
          <w:noProof/>
          <w:sz w:val="24"/>
          <w:szCs w:val="24"/>
          <w:lang w:eastAsia="ro-RO"/>
        </w:rPr>
        <w:t>si</w:t>
      </w:r>
      <w:r w:rsidRPr="00F82719">
        <w:rPr>
          <w:rFonts w:ascii="Times New Roman" w:hAnsi="Times New Roman"/>
          <w:noProof/>
          <w:sz w:val="24"/>
          <w:szCs w:val="24"/>
          <w:lang w:eastAsia="ro-RO"/>
        </w:rPr>
        <w:t xml:space="preserve"> PMA (24h pretratare cu extract + 24h stimulare).</w:t>
      </w:r>
      <w:r>
        <w:rPr>
          <w:rFonts w:ascii="Times New Roman" w:hAnsi="Times New Roman"/>
          <w:sz w:val="24"/>
          <w:szCs w:val="24"/>
        </w:rPr>
        <w:t xml:space="preserve">. </w:t>
      </w:r>
    </w:p>
    <w:p w:rsidR="00543E9C" w:rsidRPr="00D17302" w:rsidRDefault="00543E9C" w:rsidP="005B1B41">
      <w:pPr>
        <w:pStyle w:val="BodyText"/>
        <w:spacing w:after="0" w:line="360" w:lineRule="auto"/>
        <w:ind w:firstLine="708"/>
        <w:jc w:val="both"/>
        <w:rPr>
          <w:rFonts w:ascii="Times New Roman" w:hAnsi="Times New Roman"/>
          <w:sz w:val="24"/>
          <w:szCs w:val="24"/>
          <w:lang w:val="en-US"/>
        </w:rPr>
      </w:pPr>
      <w:r w:rsidRPr="003967F8">
        <w:rPr>
          <w:rFonts w:ascii="Times New Roman" w:hAnsi="Times New Roman"/>
          <w:i/>
          <w:sz w:val="24"/>
          <w:szCs w:val="24"/>
        </w:rPr>
        <w:t>Mod de lucru:</w:t>
      </w:r>
      <w:r w:rsidRPr="003967F8">
        <w:rPr>
          <w:rFonts w:ascii="Times New Roman" w:hAnsi="Times New Roman"/>
          <w:sz w:val="24"/>
          <w:szCs w:val="24"/>
        </w:rPr>
        <w:t xml:space="preserve"> celulele se spăla de doua ori cu cu PBS rece; urmează fixarea cu metanol la -20°C timp de 20 min si colorare cu Sirius red/Fast green (Chondrex, Gentaur) timp de 30 min, la temperatura camerei, cu agitare usoara. Celulele se spala cu 0.01N HCl si se fotografiază cu microscopul optic. Pentru cuantificarea colagenului total, colorantul reactionat cu colagenul a fost eluat cu 1 ml NaOH 0.1N, iar absorbantele solutiei obtinute au fost citite la spectrofotometru la lungimile de unda de 540 nm (colagen/Sirius Red) si la 605 nm (proteina non-colagenoasa/ Fast Green).</w:t>
      </w:r>
      <w:r w:rsidRPr="00135895">
        <w:rPr>
          <w:rFonts w:ascii="Times New Roman" w:hAnsi="Times New Roman"/>
          <w:sz w:val="24"/>
          <w:szCs w:val="24"/>
          <w:lang w:val="en-US"/>
        </w:rPr>
        <w:t xml:space="preserve"> </w:t>
      </w:r>
      <w:proofErr w:type="gramStart"/>
      <w:r w:rsidRPr="00D17302">
        <w:rPr>
          <w:rFonts w:ascii="Times New Roman" w:hAnsi="Times New Roman"/>
          <w:sz w:val="24"/>
          <w:szCs w:val="24"/>
          <w:lang w:val="en-US"/>
        </w:rPr>
        <w:t xml:space="preserve">Aceasta din urma a fost utilizata pentru normalizarea valorilor </w:t>
      </w:r>
      <w:r w:rsidR="000F784C">
        <w:rPr>
          <w:rFonts w:ascii="Times New Roman" w:hAnsi="Times New Roman"/>
          <w:sz w:val="24"/>
          <w:szCs w:val="24"/>
          <w:lang w:val="en-US"/>
        </w:rPr>
        <w:t xml:space="preserve">concentratiei de </w:t>
      </w:r>
      <w:r w:rsidRPr="00D17302">
        <w:rPr>
          <w:rFonts w:ascii="Times New Roman" w:hAnsi="Times New Roman"/>
          <w:sz w:val="24"/>
          <w:szCs w:val="24"/>
          <w:lang w:val="en-US"/>
        </w:rPr>
        <w:t>colagen, pentru a tine cont de potentialele variatii in numarul de celule cauzate de diferitele tratamente.</w:t>
      </w:r>
      <w:proofErr w:type="gramEnd"/>
    </w:p>
    <w:p w:rsidR="00543E9C" w:rsidRDefault="00543E9C" w:rsidP="005B1B41">
      <w:pPr>
        <w:spacing w:line="360" w:lineRule="auto"/>
        <w:ind w:firstLine="708"/>
      </w:pPr>
      <w:r w:rsidRPr="00D17302">
        <w:rPr>
          <w:rFonts w:ascii="Times New Roman" w:hAnsi="Times New Roman"/>
          <w:noProof/>
        </w:rPr>
        <w:t>Rezultatele reprezentate grafic reprezinta modificarea procentuala a raportului colagen total/proteina totala fata de martorul corespunzator</w:t>
      </w:r>
    </w:p>
    <w:p w:rsidR="00543E9C" w:rsidRDefault="00543E9C" w:rsidP="005B1B41">
      <w:pPr>
        <w:spacing w:after="0" w:line="360" w:lineRule="auto"/>
      </w:pPr>
      <w:r>
        <w:rPr>
          <w:noProof/>
          <w:lang w:val="en-US"/>
        </w:rPr>
        <w:drawing>
          <wp:inline distT="0" distB="0" distL="0" distR="0">
            <wp:extent cx="5910948" cy="2857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7294" cy="2860568"/>
                    </a:xfrm>
                    <a:prstGeom prst="rect">
                      <a:avLst/>
                    </a:prstGeom>
                    <a:noFill/>
                  </pic:spPr>
                </pic:pic>
              </a:graphicData>
            </a:graphic>
          </wp:inline>
        </w:drawing>
      </w:r>
    </w:p>
    <w:p w:rsidR="00543E9C" w:rsidRDefault="00543E9C" w:rsidP="005B1B41">
      <w:pPr>
        <w:spacing w:after="0" w:line="360" w:lineRule="auto"/>
        <w:jc w:val="center"/>
      </w:pPr>
      <w:r w:rsidRPr="00135895">
        <w:rPr>
          <w:rFonts w:ascii="Times New Roman" w:hAnsi="Times New Roman"/>
          <w:b/>
          <w:noProof/>
        </w:rPr>
        <w:t>Figura 3</w:t>
      </w:r>
      <w:r>
        <w:rPr>
          <w:rFonts w:ascii="Times New Roman" w:hAnsi="Times New Roman"/>
          <w:noProof/>
        </w:rPr>
        <w:t xml:space="preserve">. </w:t>
      </w:r>
      <w:r w:rsidRPr="00135895">
        <w:rPr>
          <w:rFonts w:ascii="Times New Roman" w:hAnsi="Times New Roman"/>
          <w:noProof/>
        </w:rPr>
        <w:t>Evaluarea nivelului de colagen biosintetizat de fibroblasti</w:t>
      </w:r>
      <w:r>
        <w:rPr>
          <w:rFonts w:ascii="Times New Roman" w:hAnsi="Times New Roman"/>
          <w:noProof/>
        </w:rPr>
        <w:t>.</w:t>
      </w:r>
    </w:p>
    <w:p w:rsidR="00543E9C" w:rsidRDefault="00543E9C" w:rsidP="005B1B41">
      <w:pPr>
        <w:spacing w:after="0" w:line="360" w:lineRule="auto"/>
        <w:ind w:firstLine="708"/>
        <w:jc w:val="both"/>
        <w:rPr>
          <w:rFonts w:ascii="Times New Roman" w:hAnsi="Times New Roman"/>
          <w:color w:val="FF0000"/>
          <w:sz w:val="24"/>
          <w:szCs w:val="24"/>
        </w:rPr>
      </w:pPr>
    </w:p>
    <w:p w:rsidR="00543E9C" w:rsidRDefault="00543E9C" w:rsidP="005B1B41">
      <w:pPr>
        <w:spacing w:after="0" w:line="360" w:lineRule="auto"/>
        <w:ind w:firstLine="708"/>
        <w:jc w:val="both"/>
        <w:rPr>
          <w:rFonts w:ascii="Times New Roman" w:hAnsi="Times New Roman"/>
          <w:sz w:val="24"/>
          <w:szCs w:val="24"/>
        </w:rPr>
      </w:pPr>
      <w:r w:rsidRPr="003D3ECA">
        <w:rPr>
          <w:rFonts w:ascii="Times New Roman" w:hAnsi="Times New Roman"/>
          <w:sz w:val="24"/>
          <w:szCs w:val="24"/>
        </w:rPr>
        <w:t xml:space="preserve">Din analiza datelor experimentale se observa modificari semnificative ale biosintezei de colagen dupa 48h de tratament, iar dintre compusii studiati se remarca </w:t>
      </w:r>
      <w:r w:rsidRPr="00FE3788">
        <w:rPr>
          <w:rFonts w:ascii="Times New Roman" w:hAnsi="Times New Roman"/>
          <w:b/>
          <w:sz w:val="24"/>
          <w:szCs w:val="24"/>
        </w:rPr>
        <w:t>extractele TES  si Gb, care genereaza o crestere cu 30%, respectiv 28%  a cantitatii de colagen intracelular in fibroblastii stimulati cu LPS si PMA</w:t>
      </w:r>
      <w:r w:rsidRPr="003D3ECA">
        <w:rPr>
          <w:rFonts w:ascii="Times New Roman" w:hAnsi="Times New Roman"/>
          <w:sz w:val="24"/>
          <w:szCs w:val="24"/>
        </w:rPr>
        <w:t xml:space="preserve">. In cazul fibroblastilor tratati cu amestecul dintre cele doua extracte, </w:t>
      </w:r>
      <w:r w:rsidRPr="003D278C">
        <w:rPr>
          <w:rFonts w:ascii="Times New Roman" w:hAnsi="Times New Roman"/>
          <w:b/>
          <w:sz w:val="24"/>
          <w:szCs w:val="24"/>
        </w:rPr>
        <w:t>TES si Gb in raport 1:9 – A1</w:t>
      </w:r>
      <w:r w:rsidRPr="003D3ECA">
        <w:rPr>
          <w:rFonts w:ascii="Times New Roman" w:hAnsi="Times New Roman"/>
          <w:sz w:val="24"/>
          <w:szCs w:val="24"/>
        </w:rPr>
        <w:t xml:space="preserve">, se observa o crestere a cantitatii de colagen de pana la 50%. La nivelul fibroblastilor tratati cu extractele </w:t>
      </w:r>
      <w:r w:rsidRPr="00FE3788">
        <w:rPr>
          <w:rFonts w:ascii="Times New Roman" w:hAnsi="Times New Roman"/>
          <w:b/>
          <w:sz w:val="24"/>
          <w:szCs w:val="24"/>
        </w:rPr>
        <w:t xml:space="preserve">TES si Cs asociate in </w:t>
      </w:r>
      <w:r w:rsidRPr="00FE3788">
        <w:rPr>
          <w:rFonts w:ascii="Times New Roman" w:hAnsi="Times New Roman"/>
          <w:b/>
          <w:sz w:val="24"/>
          <w:szCs w:val="24"/>
        </w:rPr>
        <w:lastRenderedPageBreak/>
        <w:t xml:space="preserve">raport  1:9 – A2, respectiv 1:1,  se remarca o crestere considerabila a colagenului intracelular (105% - A2 si 57% - B2), </w:t>
      </w:r>
      <w:r w:rsidRPr="003D3ECA">
        <w:rPr>
          <w:rFonts w:ascii="Times New Roman" w:hAnsi="Times New Roman"/>
          <w:sz w:val="24"/>
          <w:szCs w:val="24"/>
        </w:rPr>
        <w:t xml:space="preserve">demonstrand astfel rolul </w:t>
      </w:r>
      <w:r>
        <w:rPr>
          <w:rFonts w:ascii="Times New Roman" w:hAnsi="Times New Roman"/>
          <w:sz w:val="24"/>
          <w:szCs w:val="24"/>
        </w:rPr>
        <w:t xml:space="preserve">lor </w:t>
      </w:r>
      <w:r w:rsidRPr="003D3ECA">
        <w:rPr>
          <w:rFonts w:ascii="Times New Roman" w:hAnsi="Times New Roman"/>
          <w:sz w:val="24"/>
          <w:szCs w:val="24"/>
        </w:rPr>
        <w:t>in</w:t>
      </w:r>
      <w:r>
        <w:rPr>
          <w:rFonts w:ascii="Times New Roman" w:hAnsi="Times New Roman"/>
          <w:sz w:val="24"/>
          <w:szCs w:val="24"/>
        </w:rPr>
        <w:t xml:space="preserve"> mentinerea homeostaziei tesutului cutanat si in prevenirea proceselor degenerative.</w:t>
      </w:r>
    </w:p>
    <w:p w:rsidR="00BF25F4" w:rsidRDefault="00BF25F4" w:rsidP="005B1B41">
      <w:pPr>
        <w:spacing w:after="0" w:line="360" w:lineRule="auto"/>
        <w:ind w:firstLine="708"/>
        <w:jc w:val="both"/>
        <w:rPr>
          <w:rFonts w:ascii="Times New Roman" w:hAnsi="Times New Roman"/>
          <w:sz w:val="24"/>
          <w:szCs w:val="24"/>
        </w:rPr>
      </w:pPr>
      <w:r>
        <w:rPr>
          <w:rFonts w:ascii="Times New Roman" w:hAnsi="Times New Roman"/>
          <w:sz w:val="24"/>
          <w:szCs w:val="24"/>
        </w:rPr>
        <w:t>Avand in vedere rezultatele anterioare privind actiunea antioxidanta a extractului din deseuri de struguri asociat cu extractele de galbenele si castan, precum si potentarea eficacitatii principiilor active complementare din cele trei extracte in regenerarea cutanata</w:t>
      </w:r>
      <w:r w:rsidR="00AB7FBB">
        <w:rPr>
          <w:rFonts w:ascii="Times New Roman" w:hAnsi="Times New Roman"/>
          <w:sz w:val="24"/>
          <w:szCs w:val="24"/>
        </w:rPr>
        <w:t>, se vor selecta variante de combinatii de principii active care sa reuneasca in mod optim ambele caracteristici:</w:t>
      </w:r>
    </w:p>
    <w:p w:rsidR="00237F50" w:rsidRPr="00237F50" w:rsidRDefault="00AB7FBB" w:rsidP="005B1B41">
      <w:pPr>
        <w:pStyle w:val="ListParagraph"/>
        <w:numPr>
          <w:ilvl w:val="0"/>
          <w:numId w:val="29"/>
        </w:numPr>
        <w:tabs>
          <w:tab w:val="left" w:pos="993"/>
        </w:tabs>
        <w:spacing w:after="120" w:line="360" w:lineRule="auto"/>
        <w:ind w:left="0" w:firstLine="709"/>
        <w:jc w:val="both"/>
        <w:rPr>
          <w:rFonts w:ascii="Times New Roman" w:hAnsi="Times New Roman"/>
          <w:sz w:val="24"/>
          <w:szCs w:val="24"/>
        </w:rPr>
      </w:pPr>
      <w:r w:rsidRPr="00AB7FBB">
        <w:rPr>
          <w:rFonts w:ascii="Times New Roman" w:hAnsi="Times New Roman"/>
          <w:b/>
          <w:sz w:val="24"/>
          <w:szCs w:val="24"/>
        </w:rPr>
        <w:t>C1_TES:Gb (9:1</w:t>
      </w:r>
      <w:r w:rsidRPr="00AB7FBB">
        <w:rPr>
          <w:rFonts w:ascii="Times New Roman" w:hAnsi="Times New Roman"/>
          <w:b/>
          <w:szCs w:val="24"/>
        </w:rPr>
        <w:t xml:space="preserve">) – </w:t>
      </w:r>
      <w:r w:rsidRPr="00AB7FBB">
        <w:rPr>
          <w:rFonts w:ascii="Times New Roman" w:hAnsi="Times New Roman"/>
          <w:sz w:val="24"/>
          <w:szCs w:val="24"/>
        </w:rPr>
        <w:t>stimuleaza protectia antioxidanta intrinseca si extrinseca prin activarea glutationului intracelular si reducerea radicalilor liberi oxigenati;</w:t>
      </w:r>
      <w:r w:rsidRPr="00AB7FBB">
        <w:rPr>
          <w:rFonts w:ascii="Times New Roman" w:hAnsi="Times New Roman"/>
          <w:b/>
          <w:szCs w:val="24"/>
        </w:rPr>
        <w:t xml:space="preserve"> </w:t>
      </w:r>
    </w:p>
    <w:p w:rsidR="00AB7FBB" w:rsidRPr="00AB7FBB" w:rsidRDefault="00AB7FBB" w:rsidP="005B1B41">
      <w:pPr>
        <w:pStyle w:val="ListParagraph"/>
        <w:numPr>
          <w:ilvl w:val="0"/>
          <w:numId w:val="29"/>
        </w:numPr>
        <w:tabs>
          <w:tab w:val="left" w:pos="993"/>
        </w:tabs>
        <w:spacing w:after="120" w:line="360" w:lineRule="auto"/>
        <w:ind w:left="0" w:firstLine="709"/>
        <w:jc w:val="both"/>
        <w:rPr>
          <w:rFonts w:ascii="Times New Roman" w:hAnsi="Times New Roman"/>
          <w:sz w:val="24"/>
          <w:szCs w:val="24"/>
        </w:rPr>
      </w:pPr>
      <w:r w:rsidRPr="00AB7FBB">
        <w:rPr>
          <w:rFonts w:ascii="Times New Roman" w:hAnsi="Times New Roman"/>
          <w:b/>
          <w:sz w:val="24"/>
          <w:szCs w:val="24"/>
        </w:rPr>
        <w:t xml:space="preserve">B2_TES:Cs (1:1) – </w:t>
      </w:r>
      <w:r w:rsidRPr="00AB7FBB">
        <w:rPr>
          <w:rFonts w:ascii="Times New Roman" w:hAnsi="Times New Roman"/>
          <w:sz w:val="24"/>
          <w:szCs w:val="24"/>
        </w:rPr>
        <w:t xml:space="preserve">activeaza intracelular enzimele de aparare antioxidanta, catalaza si superoxid-dismutaza, </w:t>
      </w:r>
      <w:r w:rsidR="00237F50">
        <w:rPr>
          <w:rFonts w:ascii="Times New Roman" w:hAnsi="Times New Roman"/>
          <w:sz w:val="24"/>
          <w:szCs w:val="24"/>
        </w:rPr>
        <w:t>cu</w:t>
      </w:r>
      <w:r w:rsidRPr="00AB7FBB">
        <w:rPr>
          <w:rFonts w:ascii="Times New Roman" w:hAnsi="Times New Roman"/>
          <w:sz w:val="24"/>
          <w:szCs w:val="24"/>
        </w:rPr>
        <w:t xml:space="preserve"> reduc</w:t>
      </w:r>
      <w:r w:rsidR="00237F50">
        <w:rPr>
          <w:rFonts w:ascii="Times New Roman" w:hAnsi="Times New Roman"/>
          <w:sz w:val="24"/>
          <w:szCs w:val="24"/>
        </w:rPr>
        <w:t>erea</w:t>
      </w:r>
      <w:r w:rsidRPr="00AB7FBB">
        <w:rPr>
          <w:rFonts w:ascii="Times New Roman" w:hAnsi="Times New Roman"/>
          <w:sz w:val="24"/>
          <w:szCs w:val="24"/>
        </w:rPr>
        <w:t xml:space="preserve"> radicali</w:t>
      </w:r>
      <w:r w:rsidR="00237F50">
        <w:rPr>
          <w:rFonts w:ascii="Times New Roman" w:hAnsi="Times New Roman"/>
          <w:sz w:val="24"/>
          <w:szCs w:val="24"/>
        </w:rPr>
        <w:t>lor</w:t>
      </w:r>
      <w:r w:rsidRPr="00AB7FBB">
        <w:rPr>
          <w:rFonts w:ascii="Times New Roman" w:hAnsi="Times New Roman"/>
          <w:sz w:val="24"/>
          <w:szCs w:val="24"/>
        </w:rPr>
        <w:t xml:space="preserve"> liberi oxigenati.</w:t>
      </w:r>
    </w:p>
    <w:p w:rsidR="009B2624" w:rsidRDefault="00B738A5" w:rsidP="005B1B41">
      <w:pPr>
        <w:spacing w:after="0" w:line="360" w:lineRule="auto"/>
        <w:jc w:val="both"/>
        <w:rPr>
          <w:rFonts w:ascii="Times New Roman" w:eastAsia="Times New Roman" w:hAnsi="Times New Roman"/>
          <w:b/>
          <w:sz w:val="24"/>
          <w:szCs w:val="24"/>
          <w:lang w:eastAsia="ro-RO"/>
        </w:rPr>
      </w:pPr>
      <w:r w:rsidRPr="0011054B">
        <w:rPr>
          <w:rFonts w:ascii="Times New Roman" w:hAnsi="Times New Roman"/>
          <w:b/>
          <w:sz w:val="24"/>
          <w:szCs w:val="24"/>
        </w:rPr>
        <w:t>CAPITOLUL II:</w:t>
      </w:r>
      <w:r>
        <w:rPr>
          <w:rFonts w:ascii="Times New Roman" w:hAnsi="Times New Roman"/>
          <w:b/>
          <w:sz w:val="24"/>
          <w:szCs w:val="24"/>
        </w:rPr>
        <w:t xml:space="preserve"> </w:t>
      </w:r>
      <w:r w:rsidR="009B2624">
        <w:rPr>
          <w:rFonts w:ascii="Times New Roman" w:eastAsia="Times New Roman" w:hAnsi="Times New Roman"/>
          <w:b/>
          <w:sz w:val="24"/>
          <w:szCs w:val="24"/>
          <w:lang w:eastAsia="ro-RO"/>
        </w:rPr>
        <w:t>FORMULARI INOVATIVE PENTRU PREPARATE DE</w:t>
      </w:r>
      <w:r w:rsidR="009B2624" w:rsidRPr="003758BD">
        <w:rPr>
          <w:rFonts w:ascii="Times New Roman" w:eastAsia="Times New Roman" w:hAnsi="Times New Roman"/>
          <w:b/>
          <w:sz w:val="24"/>
          <w:szCs w:val="24"/>
          <w:lang w:eastAsia="ro-RO"/>
        </w:rPr>
        <w:t xml:space="preserve"> UZ TOPIC </w:t>
      </w:r>
      <w:r w:rsidR="000A4DCB">
        <w:rPr>
          <w:rFonts w:ascii="Times New Roman" w:eastAsia="Times New Roman" w:hAnsi="Times New Roman"/>
          <w:b/>
          <w:sz w:val="24"/>
          <w:szCs w:val="24"/>
          <w:lang w:eastAsia="ro-RO"/>
        </w:rPr>
        <w:t>C</w:t>
      </w:r>
      <w:r w:rsidR="009B2624">
        <w:rPr>
          <w:rFonts w:ascii="Times New Roman" w:eastAsia="Times New Roman" w:hAnsi="Times New Roman"/>
          <w:b/>
          <w:sz w:val="24"/>
          <w:szCs w:val="24"/>
          <w:lang w:eastAsia="ro-RO"/>
        </w:rPr>
        <w:t>U EFECT ANTIOXIDANT SI REGENERATOR</w:t>
      </w:r>
    </w:p>
    <w:p w:rsidR="00230846" w:rsidRDefault="00230846" w:rsidP="005B1B41">
      <w:pPr>
        <w:spacing w:after="0" w:line="360" w:lineRule="auto"/>
        <w:jc w:val="both"/>
        <w:rPr>
          <w:rFonts w:ascii="Times New Roman" w:hAnsi="Times New Roman"/>
          <w:b/>
          <w:sz w:val="24"/>
          <w:szCs w:val="24"/>
        </w:rPr>
      </w:pPr>
    </w:p>
    <w:p w:rsidR="00574783" w:rsidRPr="00A04850" w:rsidRDefault="00574783" w:rsidP="005B1B41">
      <w:pPr>
        <w:spacing w:after="0" w:line="360" w:lineRule="auto"/>
        <w:ind w:firstLine="708"/>
        <w:jc w:val="both"/>
        <w:rPr>
          <w:rFonts w:ascii="Times New Roman" w:hAnsi="Times New Roman"/>
          <w:sz w:val="24"/>
          <w:szCs w:val="24"/>
        </w:rPr>
      </w:pPr>
      <w:r w:rsidRPr="00A04850">
        <w:rPr>
          <w:rFonts w:ascii="Times New Roman" w:hAnsi="Times New Roman"/>
          <w:sz w:val="24"/>
          <w:szCs w:val="24"/>
        </w:rPr>
        <w:t xml:space="preserve">Stratul corneum al pielii acționează ca o barieră care izolează organismul de mediul înconjurător și </w:t>
      </w:r>
      <w:r>
        <w:rPr>
          <w:rFonts w:ascii="Times New Roman" w:hAnsi="Times New Roman"/>
          <w:sz w:val="24"/>
          <w:szCs w:val="24"/>
        </w:rPr>
        <w:t>impiedica</w:t>
      </w:r>
      <w:r w:rsidRPr="00A04850">
        <w:rPr>
          <w:rFonts w:ascii="Times New Roman" w:hAnsi="Times New Roman"/>
          <w:sz w:val="24"/>
          <w:szCs w:val="24"/>
        </w:rPr>
        <w:t xml:space="preserve"> pierderea apei din țesuturi. </w:t>
      </w:r>
      <w:r w:rsidR="00D33BD7">
        <w:rPr>
          <w:rFonts w:ascii="Times New Roman" w:hAnsi="Times New Roman"/>
          <w:sz w:val="24"/>
          <w:szCs w:val="24"/>
        </w:rPr>
        <w:t>Acesta</w:t>
      </w:r>
      <w:r w:rsidRPr="00A04850">
        <w:rPr>
          <w:rFonts w:ascii="Times New Roman" w:hAnsi="Times New Roman"/>
          <w:sz w:val="24"/>
          <w:szCs w:val="24"/>
        </w:rPr>
        <w:t xml:space="preserve"> este esențial pentru procesele fiziologice ale pielii și ale întregului </w:t>
      </w:r>
      <w:r>
        <w:rPr>
          <w:rFonts w:ascii="Times New Roman" w:hAnsi="Times New Roman"/>
          <w:sz w:val="24"/>
          <w:szCs w:val="24"/>
        </w:rPr>
        <w:t>organism</w:t>
      </w:r>
      <w:r w:rsidRPr="00A04850">
        <w:rPr>
          <w:rFonts w:ascii="Times New Roman" w:hAnsi="Times New Roman"/>
          <w:sz w:val="24"/>
          <w:szCs w:val="24"/>
        </w:rPr>
        <w:t xml:space="preserve">, dar face dificila absorbtia topica a substanțelor în țesuturi. </w:t>
      </w:r>
      <w:r w:rsidR="00D33BD7">
        <w:rPr>
          <w:rFonts w:ascii="Times New Roman" w:hAnsi="Times New Roman"/>
          <w:sz w:val="24"/>
          <w:szCs w:val="24"/>
        </w:rPr>
        <w:t xml:space="preserve">Rezolvarea acestui </w:t>
      </w:r>
      <w:r w:rsidRPr="00A04850">
        <w:rPr>
          <w:rFonts w:ascii="Times New Roman" w:hAnsi="Times New Roman"/>
          <w:sz w:val="24"/>
          <w:szCs w:val="24"/>
        </w:rPr>
        <w:t>impediment a fost abordat</w:t>
      </w:r>
      <w:r w:rsidR="00E05763">
        <w:rPr>
          <w:rFonts w:ascii="Times New Roman" w:hAnsi="Times New Roman"/>
          <w:sz w:val="24"/>
          <w:szCs w:val="24"/>
        </w:rPr>
        <w:t>a initial</w:t>
      </w:r>
      <w:r w:rsidRPr="00A04850">
        <w:rPr>
          <w:rFonts w:ascii="Times New Roman" w:hAnsi="Times New Roman"/>
          <w:sz w:val="24"/>
          <w:szCs w:val="24"/>
        </w:rPr>
        <w:t xml:space="preserve"> empiric, prin utilizarea de materiale grase sau uleioase în produsele de îngrijire a pielii. Realizările tehnologice în </w:t>
      </w:r>
      <w:r>
        <w:rPr>
          <w:rFonts w:ascii="Times New Roman" w:hAnsi="Times New Roman"/>
          <w:sz w:val="24"/>
          <w:szCs w:val="24"/>
        </w:rPr>
        <w:t>administrarea</w:t>
      </w:r>
      <w:r w:rsidRPr="00A04850">
        <w:rPr>
          <w:rFonts w:ascii="Times New Roman" w:hAnsi="Times New Roman"/>
          <w:sz w:val="24"/>
          <w:szCs w:val="24"/>
        </w:rPr>
        <w:t xml:space="preserve"> topic</w:t>
      </w:r>
      <w:r>
        <w:rPr>
          <w:rFonts w:ascii="Times New Roman" w:hAnsi="Times New Roman"/>
          <w:sz w:val="24"/>
          <w:szCs w:val="24"/>
        </w:rPr>
        <w:t>a</w:t>
      </w:r>
      <w:r w:rsidRPr="00A04850">
        <w:rPr>
          <w:rFonts w:ascii="Times New Roman" w:hAnsi="Times New Roman"/>
          <w:sz w:val="24"/>
          <w:szCs w:val="24"/>
        </w:rPr>
        <w:t xml:space="preserve"> a medicamentelor și în produsele de îngrijire a pielii au condus la dezvoltarea de vehicule</w:t>
      </w:r>
      <w:r>
        <w:rPr>
          <w:rFonts w:ascii="Times New Roman" w:hAnsi="Times New Roman"/>
          <w:sz w:val="24"/>
          <w:szCs w:val="24"/>
        </w:rPr>
        <w:t xml:space="preserve"> și de adjuvanti ai penetrarii, precum </w:t>
      </w:r>
      <w:r w:rsidRPr="00A04850">
        <w:rPr>
          <w:rFonts w:ascii="Times New Roman" w:hAnsi="Times New Roman"/>
          <w:sz w:val="24"/>
          <w:szCs w:val="24"/>
        </w:rPr>
        <w:t xml:space="preserve">și la designul formulărilor avansate din punct de vedere tehnologic. Deși structurile chimice sintetice au fost folosite </w:t>
      </w:r>
      <w:r w:rsidR="002B29E7">
        <w:rPr>
          <w:rFonts w:ascii="Times New Roman" w:hAnsi="Times New Roman"/>
          <w:sz w:val="24"/>
          <w:szCs w:val="24"/>
        </w:rPr>
        <w:t>intens</w:t>
      </w:r>
      <w:r w:rsidRPr="00A04850">
        <w:rPr>
          <w:rFonts w:ascii="Times New Roman" w:hAnsi="Times New Roman"/>
          <w:sz w:val="24"/>
          <w:szCs w:val="24"/>
        </w:rPr>
        <w:t xml:space="preserve"> în acest domeniu, practicile și studiile științifice au demonstrat că sursele botanice pot oferi </w:t>
      </w:r>
      <w:r w:rsidR="002B29E7">
        <w:rPr>
          <w:rFonts w:ascii="Times New Roman" w:hAnsi="Times New Roman"/>
          <w:sz w:val="24"/>
          <w:szCs w:val="24"/>
        </w:rPr>
        <w:t xml:space="preserve">medicamentelor și </w:t>
      </w:r>
      <w:r w:rsidR="002B29E7" w:rsidRPr="00A04850">
        <w:rPr>
          <w:rFonts w:ascii="Times New Roman" w:hAnsi="Times New Roman"/>
          <w:sz w:val="24"/>
          <w:szCs w:val="24"/>
        </w:rPr>
        <w:t xml:space="preserve">compușilor activi </w:t>
      </w:r>
      <w:r w:rsidRPr="00A04850">
        <w:rPr>
          <w:rFonts w:ascii="Times New Roman" w:hAnsi="Times New Roman"/>
          <w:sz w:val="24"/>
          <w:szCs w:val="24"/>
        </w:rPr>
        <w:t>vehicul</w:t>
      </w:r>
      <w:r w:rsidR="002B29E7">
        <w:rPr>
          <w:rFonts w:ascii="Times New Roman" w:hAnsi="Times New Roman"/>
          <w:sz w:val="24"/>
          <w:szCs w:val="24"/>
        </w:rPr>
        <w:t>e</w:t>
      </w:r>
      <w:r w:rsidRPr="00A04850">
        <w:rPr>
          <w:rFonts w:ascii="Times New Roman" w:hAnsi="Times New Roman"/>
          <w:sz w:val="24"/>
          <w:szCs w:val="24"/>
        </w:rPr>
        <w:t xml:space="preserve"> pentru îmbunătățirea permeabilității lor prin piele. Compușii naturali asigură, în cele mai multe cazuri, caracteristici dezirabile, cum ar fi biocompatibilitatea, iritarea scăzută și repartizarea optimă a permeanților în piele. Mai mult, ele </w:t>
      </w:r>
      <w:r w:rsidR="002B29E7">
        <w:rPr>
          <w:rFonts w:ascii="Times New Roman" w:hAnsi="Times New Roman"/>
          <w:sz w:val="24"/>
          <w:szCs w:val="24"/>
        </w:rPr>
        <w:t>sunt caracterizate de o mare</w:t>
      </w:r>
      <w:r w:rsidRPr="00A04850">
        <w:rPr>
          <w:rFonts w:ascii="Times New Roman" w:hAnsi="Times New Roman"/>
          <w:sz w:val="24"/>
          <w:szCs w:val="24"/>
        </w:rPr>
        <w:t xml:space="preserve"> diversitate chimică pentru dezvoltarea de noi componente care să fie utilizate în formulările dermatologice și cosmetice. O tendință în creștere a industriilor cosmetice și farmaceutice este înlocuirea produselor sintetice și revenirea la utilizarea ingredientelor naturale. În consecință, </w:t>
      </w:r>
      <w:r w:rsidR="002B29E7">
        <w:rPr>
          <w:rFonts w:ascii="Times New Roman" w:hAnsi="Times New Roman"/>
          <w:sz w:val="24"/>
          <w:szCs w:val="24"/>
        </w:rPr>
        <w:t xml:space="preserve">exista </w:t>
      </w:r>
      <w:r w:rsidRPr="00A04850">
        <w:rPr>
          <w:rFonts w:ascii="Times New Roman" w:hAnsi="Times New Roman"/>
          <w:sz w:val="24"/>
          <w:szCs w:val="24"/>
        </w:rPr>
        <w:t xml:space="preserve">un interes </w:t>
      </w:r>
      <w:r w:rsidR="002B29E7">
        <w:rPr>
          <w:rFonts w:ascii="Times New Roman" w:hAnsi="Times New Roman"/>
          <w:sz w:val="24"/>
          <w:szCs w:val="24"/>
        </w:rPr>
        <w:t>in crestere in utilizarea principiilor active naturale din diferite surse de planta, bine caracterizate</w:t>
      </w:r>
      <w:r w:rsidRPr="00A04850">
        <w:rPr>
          <w:rFonts w:ascii="Times New Roman" w:hAnsi="Times New Roman"/>
          <w:sz w:val="24"/>
          <w:szCs w:val="24"/>
        </w:rPr>
        <w:t xml:space="preserve">. Comercializarea acestor produse pe scară largă poate oferi beneficii majore atât comunităților locale din țările </w:t>
      </w:r>
      <w:r w:rsidRPr="00A04850">
        <w:rPr>
          <w:rFonts w:ascii="Times New Roman" w:hAnsi="Times New Roman"/>
          <w:sz w:val="24"/>
          <w:szCs w:val="24"/>
        </w:rPr>
        <w:lastRenderedPageBreak/>
        <w:t>dezvoltate, cât și din cele subdezvoltate, în ceea ce privește reîmpădurirea terenurilor marginale, noua activitate agricolă diversificată, dezvoltarea durabilă a condițiilor rurale și utilizarea resurselor naturale regenerabile.</w:t>
      </w:r>
    </w:p>
    <w:p w:rsidR="00574783" w:rsidRPr="00A04850" w:rsidRDefault="00574783" w:rsidP="005B1B41">
      <w:pPr>
        <w:spacing w:after="0" w:line="360" w:lineRule="auto"/>
        <w:ind w:firstLine="708"/>
        <w:jc w:val="both"/>
        <w:rPr>
          <w:rFonts w:ascii="Times New Roman" w:hAnsi="Times New Roman"/>
          <w:sz w:val="24"/>
          <w:szCs w:val="24"/>
        </w:rPr>
      </w:pPr>
      <w:r w:rsidRPr="00A04850">
        <w:rPr>
          <w:rFonts w:ascii="Times New Roman" w:hAnsi="Times New Roman"/>
          <w:sz w:val="24"/>
          <w:szCs w:val="24"/>
        </w:rPr>
        <w:t>Până la începutul anilor 1900, nu a existat nicio diferență clară între componentele active și cele inactive în preparatele dermatologice și cosmetice. Ulterior, a devenit posibil să se atribuie efecte terapeutice specifice anumitor substanțe chimice și a început să se dezvolte conceptul de vehicul</w:t>
      </w:r>
      <w:r w:rsidR="002B29E7">
        <w:rPr>
          <w:rFonts w:ascii="Times New Roman" w:hAnsi="Times New Roman"/>
          <w:sz w:val="24"/>
          <w:szCs w:val="24"/>
        </w:rPr>
        <w:t xml:space="preserve"> -</w:t>
      </w:r>
      <w:r w:rsidRPr="00A04850">
        <w:rPr>
          <w:rFonts w:ascii="Times New Roman" w:hAnsi="Times New Roman"/>
          <w:sz w:val="24"/>
          <w:szCs w:val="24"/>
        </w:rPr>
        <w:t xml:space="preserve"> substanță purtătoare </w:t>
      </w:r>
      <w:r w:rsidR="002B29E7">
        <w:rPr>
          <w:rFonts w:ascii="Times New Roman" w:hAnsi="Times New Roman"/>
          <w:sz w:val="24"/>
          <w:szCs w:val="24"/>
        </w:rPr>
        <w:t>relativ inerta</w:t>
      </w:r>
      <w:r w:rsidRPr="00A04850">
        <w:rPr>
          <w:rFonts w:ascii="Times New Roman" w:hAnsi="Times New Roman"/>
          <w:sz w:val="24"/>
          <w:szCs w:val="24"/>
        </w:rPr>
        <w:t xml:space="preserve">. În zilele noastre, formulările sunt amestecuri de componente care includ, practic, unul sau mai multe vehicule și unul sau mai multe principii active. Eficacitatea produselor dermatologice și cosmetice este influențată de tipul vehiculului și de principiile active. </w:t>
      </w:r>
      <w:r w:rsidR="0005769B">
        <w:rPr>
          <w:rFonts w:ascii="Times New Roman" w:hAnsi="Times New Roman"/>
          <w:sz w:val="24"/>
          <w:szCs w:val="24"/>
        </w:rPr>
        <w:t xml:space="preserve">Eficacitatea </w:t>
      </w:r>
      <w:r w:rsidRPr="00A04850">
        <w:rPr>
          <w:rFonts w:ascii="Times New Roman" w:hAnsi="Times New Roman"/>
          <w:sz w:val="24"/>
          <w:szCs w:val="24"/>
        </w:rPr>
        <w:t>formulări</w:t>
      </w:r>
      <w:r w:rsidR="0005769B">
        <w:rPr>
          <w:rFonts w:ascii="Times New Roman" w:hAnsi="Times New Roman"/>
          <w:sz w:val="24"/>
          <w:szCs w:val="24"/>
        </w:rPr>
        <w:t>i</w:t>
      </w:r>
      <w:r w:rsidRPr="00A04850">
        <w:rPr>
          <w:rFonts w:ascii="Times New Roman" w:hAnsi="Times New Roman"/>
          <w:sz w:val="24"/>
          <w:szCs w:val="24"/>
        </w:rPr>
        <w:t xml:space="preserve"> </w:t>
      </w:r>
      <w:r w:rsidR="0005769B">
        <w:rPr>
          <w:rFonts w:ascii="Times New Roman" w:hAnsi="Times New Roman"/>
          <w:sz w:val="24"/>
          <w:szCs w:val="24"/>
        </w:rPr>
        <w:t xml:space="preserve">este determinata de </w:t>
      </w:r>
      <w:r w:rsidRPr="00A04850">
        <w:rPr>
          <w:rFonts w:ascii="Times New Roman" w:hAnsi="Times New Roman"/>
          <w:sz w:val="24"/>
          <w:szCs w:val="24"/>
        </w:rPr>
        <w:t xml:space="preserve"> </w:t>
      </w:r>
      <w:r w:rsidR="0005769B" w:rsidRPr="00A04850">
        <w:rPr>
          <w:rFonts w:ascii="Times New Roman" w:hAnsi="Times New Roman"/>
          <w:sz w:val="24"/>
          <w:szCs w:val="24"/>
        </w:rPr>
        <w:t>pătrund</w:t>
      </w:r>
      <w:r w:rsidR="0005769B">
        <w:rPr>
          <w:rFonts w:ascii="Times New Roman" w:hAnsi="Times New Roman"/>
          <w:sz w:val="24"/>
          <w:szCs w:val="24"/>
        </w:rPr>
        <w:t>erea</w:t>
      </w:r>
      <w:r w:rsidR="0005769B" w:rsidRPr="00A04850">
        <w:rPr>
          <w:rFonts w:ascii="Times New Roman" w:hAnsi="Times New Roman"/>
          <w:sz w:val="24"/>
          <w:szCs w:val="24"/>
        </w:rPr>
        <w:t xml:space="preserve"> </w:t>
      </w:r>
      <w:r w:rsidRPr="00A04850">
        <w:rPr>
          <w:rFonts w:ascii="Times New Roman" w:hAnsi="Times New Roman"/>
          <w:sz w:val="24"/>
          <w:szCs w:val="24"/>
        </w:rPr>
        <w:t>ingredientel</w:t>
      </w:r>
      <w:r w:rsidR="0005769B">
        <w:rPr>
          <w:rFonts w:ascii="Times New Roman" w:hAnsi="Times New Roman"/>
          <w:sz w:val="24"/>
          <w:szCs w:val="24"/>
        </w:rPr>
        <w:t>or</w:t>
      </w:r>
      <w:r w:rsidRPr="00A04850">
        <w:rPr>
          <w:rFonts w:ascii="Times New Roman" w:hAnsi="Times New Roman"/>
          <w:sz w:val="24"/>
          <w:szCs w:val="24"/>
        </w:rPr>
        <w:t xml:space="preserve"> active în epidermă</w:t>
      </w:r>
      <w:r w:rsidR="0005769B">
        <w:rPr>
          <w:rFonts w:ascii="Times New Roman" w:hAnsi="Times New Roman"/>
          <w:sz w:val="24"/>
          <w:szCs w:val="24"/>
        </w:rPr>
        <w:t xml:space="preserve"> sau derma, in functie de efectul terapeutic scontat.</w:t>
      </w:r>
      <w:r w:rsidRPr="00A04850">
        <w:rPr>
          <w:rFonts w:ascii="Times New Roman" w:hAnsi="Times New Roman"/>
          <w:sz w:val="24"/>
          <w:szCs w:val="24"/>
        </w:rPr>
        <w:t xml:space="preserve"> Prin urmare, selecția corectă a unui vehicul adecvat joacă un rol important în dezvolt</w:t>
      </w:r>
      <w:r w:rsidR="00647F55">
        <w:rPr>
          <w:rFonts w:ascii="Times New Roman" w:hAnsi="Times New Roman"/>
          <w:sz w:val="24"/>
          <w:szCs w:val="24"/>
        </w:rPr>
        <w:t>area</w:t>
      </w:r>
      <w:r w:rsidRPr="00A04850">
        <w:rPr>
          <w:rFonts w:ascii="Times New Roman" w:hAnsi="Times New Roman"/>
          <w:sz w:val="24"/>
          <w:szCs w:val="24"/>
        </w:rPr>
        <w:t xml:space="preserve"> unui produs.</w:t>
      </w:r>
    </w:p>
    <w:p w:rsidR="00574783" w:rsidRDefault="00574783" w:rsidP="005B1B41">
      <w:pPr>
        <w:spacing w:after="0" w:line="360" w:lineRule="auto"/>
        <w:jc w:val="both"/>
        <w:rPr>
          <w:rFonts w:ascii="Times New Roman" w:hAnsi="Times New Roman"/>
          <w:sz w:val="24"/>
          <w:szCs w:val="24"/>
        </w:rPr>
      </w:pPr>
      <w:r w:rsidRPr="00126959">
        <w:rPr>
          <w:rFonts w:ascii="Times New Roman" w:hAnsi="Times New Roman"/>
          <w:sz w:val="24"/>
          <w:szCs w:val="24"/>
        </w:rPr>
        <w:t>Preparatele farmaceutice au ca scop obținerea unui efect curativ. În aceste cazuri, rolul vehiculului este în primul rând acela de a permite livrarea principiilor active pe locul de aplicare. Formulările cosmetice nu conțin medicamente strict curative, dar scopul lor este mai degrabă acela de a ajuta homeostazia pielii și de a preveni procesele degenerative. Așa cum am văzut, nu se poate urmări cu ușurință o graniță clară între domeniul medical și cel cosmetic, în timp ce tendința marca</w:t>
      </w:r>
      <w:r w:rsidR="00647F55">
        <w:rPr>
          <w:rFonts w:ascii="Times New Roman" w:hAnsi="Times New Roman"/>
          <w:sz w:val="24"/>
          <w:szCs w:val="24"/>
        </w:rPr>
        <w:t>n</w:t>
      </w:r>
      <w:r w:rsidRPr="00126959">
        <w:rPr>
          <w:rFonts w:ascii="Times New Roman" w:hAnsi="Times New Roman"/>
          <w:sz w:val="24"/>
          <w:szCs w:val="24"/>
        </w:rPr>
        <w:t>tă a industriilor cosmetice de a dezvolta produse care conțin principii active farmaceutic</w:t>
      </w:r>
      <w:r w:rsidR="00647F55">
        <w:rPr>
          <w:rFonts w:ascii="Times New Roman" w:hAnsi="Times New Roman"/>
          <w:sz w:val="24"/>
          <w:szCs w:val="24"/>
        </w:rPr>
        <w:t>e</w:t>
      </w:r>
      <w:r w:rsidRPr="00126959">
        <w:rPr>
          <w:rFonts w:ascii="Times New Roman" w:hAnsi="Times New Roman"/>
          <w:sz w:val="24"/>
          <w:szCs w:val="24"/>
        </w:rPr>
        <w:t xml:space="preserve"> a dus la introducerea conceptului de produse </w:t>
      </w:r>
      <w:r w:rsidR="00647F55">
        <w:rPr>
          <w:rFonts w:ascii="Times New Roman" w:hAnsi="Times New Roman"/>
          <w:sz w:val="24"/>
          <w:szCs w:val="24"/>
        </w:rPr>
        <w:t>dermato</w:t>
      </w:r>
      <w:r w:rsidRPr="00126959">
        <w:rPr>
          <w:rFonts w:ascii="Times New Roman" w:hAnsi="Times New Roman"/>
          <w:sz w:val="24"/>
          <w:szCs w:val="24"/>
        </w:rPr>
        <w:t>cosmetice</w:t>
      </w:r>
      <w:r w:rsidR="00647F55">
        <w:rPr>
          <w:rFonts w:ascii="Times New Roman" w:hAnsi="Times New Roman"/>
          <w:sz w:val="24"/>
          <w:szCs w:val="24"/>
        </w:rPr>
        <w:t xml:space="preserve"> sau cosmeceutice</w:t>
      </w:r>
      <w:r w:rsidRPr="00126959">
        <w:rPr>
          <w:rFonts w:ascii="Times New Roman" w:hAnsi="Times New Roman"/>
          <w:sz w:val="24"/>
          <w:szCs w:val="24"/>
        </w:rPr>
        <w:t>. Acest termen indică produsele cosmetice hibri</w:t>
      </w:r>
      <w:r w:rsidR="00647F55">
        <w:rPr>
          <w:rFonts w:ascii="Times New Roman" w:hAnsi="Times New Roman"/>
          <w:sz w:val="24"/>
          <w:szCs w:val="24"/>
        </w:rPr>
        <w:t>d</w:t>
      </w:r>
      <w:r w:rsidRPr="00126959">
        <w:rPr>
          <w:rFonts w:ascii="Times New Roman" w:hAnsi="Times New Roman"/>
          <w:sz w:val="24"/>
          <w:szCs w:val="24"/>
        </w:rPr>
        <w:t xml:space="preserve"> farmaceutic care vizează îmbunătățirea frumuseții pielii cu ajutorul unor ingrediente care modifică funcționalitatea </w:t>
      </w:r>
      <w:r>
        <w:rPr>
          <w:rFonts w:ascii="Times New Roman" w:hAnsi="Times New Roman"/>
          <w:sz w:val="24"/>
          <w:szCs w:val="24"/>
        </w:rPr>
        <w:t>tesutului cutanat</w:t>
      </w:r>
      <w:r w:rsidRPr="00126959">
        <w:rPr>
          <w:rFonts w:ascii="Times New Roman" w:hAnsi="Times New Roman"/>
          <w:sz w:val="24"/>
          <w:szCs w:val="24"/>
        </w:rPr>
        <w:t xml:space="preserve"> sau oferă funcții sau beneficii suplimentare legate de sănătate. În produsele cosmetice și cosmeceutice, vehiculul are o importanță deosebită, deoarece, în general joacă, de asemenea, funcții specifice de îngrijire a pielii. Vehiculele pot fi folosite ca produse de curățare, cum ar fi în săpunuri și detergenți;  ca agenți de hidratare a pielii, ca diverse uleiuri și substanțe grase asemănătoare sebumului; și pentru protecția pielii împotriva agenților nocivi pentru mediu, cum ar fi ecrane anti-UV. În pofida creșterii eforturilor tehnologice în domeniul îngrijirii pielii, cu noi clase de vehicule complexe fiind cercetate continuu, până în prezent nu a fost identificat niciun vehicul universal. Fiecare principiu medicamentos sau pe bază de plante necesită un vehicul diferit pentru un tratament optimizat. În plus, </w:t>
      </w:r>
      <w:r w:rsidRPr="00647F55">
        <w:rPr>
          <w:rFonts w:ascii="Times New Roman" w:hAnsi="Times New Roman"/>
          <w:b/>
          <w:i/>
          <w:sz w:val="24"/>
          <w:szCs w:val="24"/>
        </w:rPr>
        <w:t>stabilitatea și compatibilitatea excipienților și a părții active sunt elemente esențiale pentru formulările farmaceutice sau cosmetice, însoțite de siguranța locală și sistemică a componentelor acestora</w:t>
      </w:r>
      <w:r w:rsidRPr="00126959">
        <w:rPr>
          <w:rFonts w:ascii="Times New Roman" w:hAnsi="Times New Roman"/>
          <w:sz w:val="24"/>
          <w:szCs w:val="24"/>
        </w:rPr>
        <w:t>. Practic, vehiculul trebui</w:t>
      </w:r>
      <w:r w:rsidR="00647F55">
        <w:rPr>
          <w:rFonts w:ascii="Times New Roman" w:hAnsi="Times New Roman"/>
          <w:sz w:val="24"/>
          <w:szCs w:val="24"/>
        </w:rPr>
        <w:t>e</w:t>
      </w:r>
      <w:r w:rsidRPr="00126959">
        <w:rPr>
          <w:rFonts w:ascii="Times New Roman" w:hAnsi="Times New Roman"/>
          <w:sz w:val="24"/>
          <w:szCs w:val="24"/>
        </w:rPr>
        <w:t xml:space="preserve"> să aibă capacitatea de </w:t>
      </w:r>
      <w:r w:rsidRPr="00126959">
        <w:rPr>
          <w:rFonts w:ascii="Times New Roman" w:hAnsi="Times New Roman"/>
          <w:sz w:val="24"/>
          <w:szCs w:val="24"/>
        </w:rPr>
        <w:lastRenderedPageBreak/>
        <w:t xml:space="preserve">a pătrunde in stratul cornos al epidermei, și, prin urmare, să furnizeze, la viteze adecvate, principiile active la nivelul locului epidermic, dermic sau subdermic, în cazul în care este necesară acțiunea acestor principii. Stratul cornos </w:t>
      </w:r>
      <w:r w:rsidR="00647F55">
        <w:rPr>
          <w:rFonts w:ascii="Times New Roman" w:hAnsi="Times New Roman"/>
          <w:sz w:val="24"/>
          <w:szCs w:val="24"/>
        </w:rPr>
        <w:t xml:space="preserve">este format din corneocite înterretelate </w:t>
      </w:r>
      <w:r w:rsidRPr="00126959">
        <w:rPr>
          <w:rFonts w:ascii="Times New Roman" w:hAnsi="Times New Roman"/>
          <w:sz w:val="24"/>
          <w:szCs w:val="24"/>
        </w:rPr>
        <w:t xml:space="preserve">cu o matrice lipidică specializată care formează bariera protectoare a umidității pielii. Corneocitele derivă din </w:t>
      </w:r>
      <w:r w:rsidR="00647F55">
        <w:rPr>
          <w:rFonts w:ascii="Times New Roman" w:hAnsi="Times New Roman"/>
          <w:sz w:val="24"/>
          <w:szCs w:val="24"/>
        </w:rPr>
        <w:t>diferentierea terminala a</w:t>
      </w:r>
      <w:r w:rsidRPr="00126959">
        <w:rPr>
          <w:rFonts w:ascii="Times New Roman" w:hAnsi="Times New Roman"/>
          <w:sz w:val="24"/>
          <w:szCs w:val="24"/>
        </w:rPr>
        <w:t xml:space="preserve"> keratinocitelor, care migrează din straturile epidermice interioare. Capacitatea stratului cornos pentru reținerea apei se datorează mai multor compuși cu greutate moleculară mică, incluzând i</w:t>
      </w:r>
      <w:r>
        <w:rPr>
          <w:rFonts w:ascii="Times New Roman" w:hAnsi="Times New Roman"/>
          <w:sz w:val="24"/>
          <w:szCs w:val="24"/>
        </w:rPr>
        <w:t xml:space="preserve">oni minerali, acid lactic, uree, </w:t>
      </w:r>
      <w:r w:rsidRPr="00126959">
        <w:rPr>
          <w:rFonts w:ascii="Times New Roman" w:hAnsi="Times New Roman"/>
          <w:sz w:val="24"/>
          <w:szCs w:val="24"/>
        </w:rPr>
        <w:t xml:space="preserve">aminoacizi și acid urocanic, care derivă predominant din descompunerea proteinei filaggrin-asociate  cheratinei. Acești compuși sunt cunoscuți sub denumirea de </w:t>
      </w:r>
      <w:r w:rsidRPr="00DC555C">
        <w:rPr>
          <w:rFonts w:ascii="Times New Roman" w:hAnsi="Times New Roman"/>
          <w:b/>
          <w:sz w:val="24"/>
          <w:szCs w:val="24"/>
        </w:rPr>
        <w:t>factor natural de hidratare (NMF),</w:t>
      </w:r>
      <w:r w:rsidRPr="00126959">
        <w:rPr>
          <w:rFonts w:ascii="Times New Roman" w:hAnsi="Times New Roman"/>
          <w:sz w:val="24"/>
          <w:szCs w:val="24"/>
        </w:rPr>
        <w:t xml:space="preserve"> care funcționează ca umectant și atinge cele mai înalte niveluri în cele mai </w:t>
      </w:r>
      <w:r>
        <w:rPr>
          <w:rFonts w:ascii="Times New Roman" w:hAnsi="Times New Roman"/>
          <w:sz w:val="24"/>
          <w:szCs w:val="24"/>
        </w:rPr>
        <w:t>profunde</w:t>
      </w:r>
      <w:r w:rsidRPr="00126959">
        <w:rPr>
          <w:rFonts w:ascii="Times New Roman" w:hAnsi="Times New Roman"/>
          <w:sz w:val="24"/>
          <w:szCs w:val="24"/>
        </w:rPr>
        <w:t xml:space="preserve"> regiuni ale stratului cornos, unde se păstrează cea mai mare cantitate de </w:t>
      </w:r>
      <w:r>
        <w:rPr>
          <w:rFonts w:ascii="Times New Roman" w:hAnsi="Times New Roman"/>
          <w:sz w:val="24"/>
          <w:szCs w:val="24"/>
        </w:rPr>
        <w:t>apa</w:t>
      </w:r>
      <w:r w:rsidRPr="00126959">
        <w:rPr>
          <w:rFonts w:ascii="Times New Roman" w:hAnsi="Times New Roman"/>
          <w:sz w:val="24"/>
          <w:szCs w:val="24"/>
        </w:rPr>
        <w:t xml:space="preserve">. Matricea lipidică a stratului cornos constă în principal din acizi grași, ceramide și colesterol. Acești compuși hidrofobi formează straturi care înconjoară faza hidrofilă de mai sus, </w:t>
      </w:r>
      <w:r w:rsidR="00DC555C">
        <w:rPr>
          <w:rFonts w:ascii="Times New Roman" w:hAnsi="Times New Roman"/>
          <w:sz w:val="24"/>
          <w:szCs w:val="24"/>
        </w:rPr>
        <w:t>avand ca rezultat incetinirea</w:t>
      </w:r>
      <w:r w:rsidRPr="00126959">
        <w:rPr>
          <w:rFonts w:ascii="Times New Roman" w:hAnsi="Times New Roman"/>
          <w:sz w:val="24"/>
          <w:szCs w:val="24"/>
        </w:rPr>
        <w:t xml:space="preserve"> pierder</w:t>
      </w:r>
      <w:r w:rsidR="00DC555C">
        <w:rPr>
          <w:rFonts w:ascii="Times New Roman" w:hAnsi="Times New Roman"/>
          <w:sz w:val="24"/>
          <w:szCs w:val="24"/>
        </w:rPr>
        <w:t>ii</w:t>
      </w:r>
      <w:r w:rsidRPr="00126959">
        <w:rPr>
          <w:rFonts w:ascii="Times New Roman" w:hAnsi="Times New Roman"/>
          <w:sz w:val="24"/>
          <w:szCs w:val="24"/>
        </w:rPr>
        <w:t xml:space="preserve"> transepidermic</w:t>
      </w:r>
      <w:r w:rsidR="00DC555C">
        <w:rPr>
          <w:rFonts w:ascii="Times New Roman" w:hAnsi="Times New Roman"/>
          <w:sz w:val="24"/>
          <w:szCs w:val="24"/>
        </w:rPr>
        <w:t>e</w:t>
      </w:r>
      <w:r w:rsidRPr="00126959">
        <w:rPr>
          <w:rFonts w:ascii="Times New Roman" w:hAnsi="Times New Roman"/>
          <w:sz w:val="24"/>
          <w:szCs w:val="24"/>
        </w:rPr>
        <w:t xml:space="preserve"> a apei (TEWL) . Modificările componentei lipidice conduc la creșterea TEWL, rezultând un aspect uscat și îmbătrânit al pielii. O consecință bine cunoscută a prezenței fiziologice a unei bariere lipidice în pielea exterioară este că unii compuși solubili în apă, cum ar fi electroliții polari și sărurile ionizate, pătrund slab în piele, în timp ce moleculele lipofile pătrund mai ușor. Măsurarea absorbției percutanate a substanțelor chimice exogene prezintă un interes semnificativ în ceea ce privește furnizarea de molecule de interes farmaceutic și cosmetic. Evaluarea permeabilității pielii </w:t>
      </w:r>
      <w:r w:rsidR="004534C5">
        <w:rPr>
          <w:rFonts w:ascii="Times New Roman" w:hAnsi="Times New Roman"/>
          <w:sz w:val="24"/>
          <w:szCs w:val="24"/>
        </w:rPr>
        <w:t>la anumite substante active</w:t>
      </w:r>
      <w:r w:rsidRPr="00126959">
        <w:rPr>
          <w:rFonts w:ascii="Times New Roman" w:hAnsi="Times New Roman"/>
          <w:sz w:val="24"/>
          <w:szCs w:val="24"/>
        </w:rPr>
        <w:t xml:space="preserve"> prin utilizarea de experimente in vivo este extrem de dificilă. Prin urmare, au fost stabilite și validate metodele in vitro care utilizează pielea în celule de difuzie. Exciziile pielii umane și pielea animalelor au fost utilizate pentru evaluarea </w:t>
      </w:r>
      <w:r w:rsidR="004534C5" w:rsidRPr="004534C5">
        <w:rPr>
          <w:rFonts w:ascii="Times New Roman" w:hAnsi="Times New Roman"/>
          <w:i/>
          <w:sz w:val="24"/>
          <w:szCs w:val="24"/>
        </w:rPr>
        <w:t>ex-vivo</w:t>
      </w:r>
      <w:r w:rsidR="004534C5">
        <w:rPr>
          <w:rFonts w:ascii="Times New Roman" w:hAnsi="Times New Roman"/>
          <w:sz w:val="24"/>
          <w:szCs w:val="24"/>
        </w:rPr>
        <w:t xml:space="preserve"> </w:t>
      </w:r>
      <w:r w:rsidRPr="00126959">
        <w:rPr>
          <w:rFonts w:ascii="Times New Roman" w:hAnsi="Times New Roman"/>
          <w:sz w:val="24"/>
          <w:szCs w:val="24"/>
        </w:rPr>
        <w:t>a penetrării percutanate,  în timp ce tendințele actuale se îndreaptă spre introducerea de modele de epidermă umană reconstituite.</w:t>
      </w:r>
    </w:p>
    <w:p w:rsidR="00574783" w:rsidRDefault="00574783" w:rsidP="005B1B41">
      <w:pPr>
        <w:spacing w:after="0" w:line="360" w:lineRule="auto"/>
        <w:jc w:val="both"/>
        <w:rPr>
          <w:rFonts w:ascii="Times New Roman" w:hAnsi="Times New Roman"/>
          <w:sz w:val="24"/>
          <w:szCs w:val="24"/>
        </w:rPr>
      </w:pPr>
      <w:r>
        <w:rPr>
          <w:rFonts w:ascii="Times New Roman" w:hAnsi="Times New Roman"/>
          <w:sz w:val="24"/>
          <w:szCs w:val="24"/>
        </w:rPr>
        <w:tab/>
      </w:r>
      <w:r w:rsidRPr="004E7CDB">
        <w:rPr>
          <w:rFonts w:ascii="Times New Roman" w:hAnsi="Times New Roman"/>
          <w:b/>
          <w:sz w:val="24"/>
          <w:szCs w:val="24"/>
        </w:rPr>
        <w:t>Vehiculele.</w:t>
      </w:r>
      <w:r>
        <w:rPr>
          <w:rFonts w:ascii="Times New Roman" w:hAnsi="Times New Roman"/>
          <w:sz w:val="24"/>
          <w:szCs w:val="24"/>
        </w:rPr>
        <w:t xml:space="preserve"> </w:t>
      </w:r>
      <w:r w:rsidRPr="004E7CDB">
        <w:rPr>
          <w:rFonts w:ascii="Times New Roman" w:hAnsi="Times New Roman"/>
          <w:sz w:val="24"/>
          <w:szCs w:val="24"/>
        </w:rPr>
        <w:t>Vehiculele pot fi clasificate după diferite principii descrise în literatura de specialitate</w:t>
      </w:r>
      <w:r>
        <w:rPr>
          <w:rFonts w:ascii="Times New Roman" w:hAnsi="Times New Roman"/>
          <w:sz w:val="24"/>
          <w:szCs w:val="24"/>
        </w:rPr>
        <w:t xml:space="preserve">. </w:t>
      </w:r>
      <w:r w:rsidRPr="004E7CDB">
        <w:rPr>
          <w:rFonts w:ascii="Times New Roman" w:hAnsi="Times New Roman"/>
          <w:sz w:val="24"/>
          <w:szCs w:val="24"/>
        </w:rPr>
        <w:t xml:space="preserve">Cu toate acestea, preparatele cosmetice sunt sisteme destul de complexe și, prin urmare, este foarte dificil </w:t>
      </w:r>
      <w:r>
        <w:rPr>
          <w:rFonts w:ascii="Times New Roman" w:hAnsi="Times New Roman"/>
          <w:sz w:val="24"/>
          <w:szCs w:val="24"/>
        </w:rPr>
        <w:t>de instituit</w:t>
      </w:r>
      <w:r w:rsidRPr="004E7CDB">
        <w:rPr>
          <w:rFonts w:ascii="Times New Roman" w:hAnsi="Times New Roman"/>
          <w:sz w:val="24"/>
          <w:szCs w:val="24"/>
        </w:rPr>
        <w:t xml:space="preserve"> un sistem universal de clasificare. În funcție de vehiculul utilizat, aspectul preparatelor dermatologice și cosmetice poate fi lichid, semisolid sau solid, deși în funcție de temperatură, un vehicul pe bază de lipide poate fi lichid sau semisolid. Materialele apoase, uleiul sau grăsimea, pulberea și materialele emulsionate pot fi combinate pentru a forma o varietate de formulări topice. Într-un sistem monofazic, numai substanțele cu solubilitate reciprocă sunt combinate împreună, în timp ce în sistemele multifazice, precum emulsiile și suspensiile,  componentele de formare sunt insolubile reciproc. Mai mult decât atât, prepararea și solubilizarea sistemelor multifazice necesită adăugarea de substanțe </w:t>
      </w:r>
      <w:r w:rsidRPr="004E7CDB">
        <w:rPr>
          <w:rFonts w:ascii="Times New Roman" w:hAnsi="Times New Roman"/>
          <w:sz w:val="24"/>
          <w:szCs w:val="24"/>
        </w:rPr>
        <w:lastRenderedPageBreak/>
        <w:t>amfifile, cum ar fi emulgatorii și surfactanții. O prevalență de componente apoase se găsește în săpunuri și loțiuni. Suspensiile sunt sisteme simple de dispersie constând din particule, care conțin în general principii active, dispersate într-o fază lichidă. Cremele includ porțiuni mai mult sau mai puțin echivalente de componente apoase, emulsionante și lipide (de exemplu, creme ulei în apă sau apă în ulei). Unguentele constau dintr-un amestec de ulei și emulsionant, uneori cu o prezență mai mică a apei (unguente apă-în-ulei) sau prezența exclusivă a substanțelor grase. Pastele sunt am</w:t>
      </w:r>
      <w:r w:rsidR="00C90FE1">
        <w:rPr>
          <w:rFonts w:ascii="Times New Roman" w:hAnsi="Times New Roman"/>
          <w:sz w:val="24"/>
          <w:szCs w:val="24"/>
        </w:rPr>
        <w:t xml:space="preserve">estecuri de pulberi și uleiuri. De asemenea, </w:t>
      </w:r>
      <w:r w:rsidRPr="004E7CDB">
        <w:rPr>
          <w:rFonts w:ascii="Times New Roman" w:hAnsi="Times New Roman"/>
          <w:sz w:val="24"/>
          <w:szCs w:val="24"/>
        </w:rPr>
        <w:t>pulberile sunt utilizate</w:t>
      </w:r>
      <w:r w:rsidR="00C90FE1">
        <w:rPr>
          <w:rFonts w:ascii="Times New Roman" w:hAnsi="Times New Roman"/>
          <w:sz w:val="24"/>
          <w:szCs w:val="24"/>
        </w:rPr>
        <w:t xml:space="preserve"> singular</w:t>
      </w:r>
      <w:r w:rsidRPr="004E7CDB">
        <w:rPr>
          <w:rFonts w:ascii="Times New Roman" w:hAnsi="Times New Roman"/>
          <w:sz w:val="24"/>
          <w:szCs w:val="24"/>
        </w:rPr>
        <w:t xml:space="preserve">. Emulsiile sunt probabil cele mai frecvente formulări, datorită </w:t>
      </w:r>
      <w:r w:rsidR="00C90FE1">
        <w:rPr>
          <w:rFonts w:ascii="Times New Roman" w:hAnsi="Times New Roman"/>
          <w:sz w:val="24"/>
          <w:szCs w:val="24"/>
        </w:rPr>
        <w:t xml:space="preserve">perceptiei de confort a </w:t>
      </w:r>
      <w:r w:rsidRPr="004E7CDB">
        <w:rPr>
          <w:rFonts w:ascii="Times New Roman" w:hAnsi="Times New Roman"/>
          <w:sz w:val="24"/>
          <w:szCs w:val="24"/>
        </w:rPr>
        <w:t xml:space="preserve">consumatorilor și ușurinței de aplicare. Emulsiile sunt produse bifazice care conțin atât compuși lipofili cât și hidrofili, care sunt menținuți într-o stare mixtă metastabilă de către un emulgator. Acestea pot fi fie de tipul apă-în-ulei (w/o), fie ulei-în-apă (o / w). Sistemele bifazice pot fi considerate în analogie cu celulele pielii, deoarece în ambele cazuri sunt prezente componente lipofile și hidrofile. </w:t>
      </w:r>
      <w:r w:rsidR="00173295">
        <w:rPr>
          <w:rFonts w:ascii="Times New Roman" w:hAnsi="Times New Roman"/>
          <w:sz w:val="24"/>
          <w:szCs w:val="24"/>
        </w:rPr>
        <w:t>U</w:t>
      </w:r>
      <w:r w:rsidRPr="004E7CDB">
        <w:rPr>
          <w:rFonts w:ascii="Times New Roman" w:hAnsi="Times New Roman"/>
          <w:sz w:val="24"/>
          <w:szCs w:val="24"/>
        </w:rPr>
        <w:t xml:space="preserve">n </w:t>
      </w:r>
      <w:r w:rsidR="00173295">
        <w:rPr>
          <w:rFonts w:ascii="Times New Roman" w:hAnsi="Times New Roman"/>
          <w:sz w:val="24"/>
          <w:szCs w:val="24"/>
        </w:rPr>
        <w:t xml:space="preserve">alt </w:t>
      </w:r>
      <w:r w:rsidRPr="004E7CDB">
        <w:rPr>
          <w:rFonts w:ascii="Times New Roman" w:hAnsi="Times New Roman"/>
          <w:sz w:val="24"/>
          <w:szCs w:val="24"/>
        </w:rPr>
        <w:t>sistem de administrare</w:t>
      </w:r>
      <w:r w:rsidR="00173295">
        <w:rPr>
          <w:rFonts w:ascii="Times New Roman" w:hAnsi="Times New Roman"/>
          <w:sz w:val="24"/>
          <w:szCs w:val="24"/>
        </w:rPr>
        <w:t xml:space="preserve">, </w:t>
      </w:r>
      <w:r w:rsidRPr="004E7CDB">
        <w:rPr>
          <w:rFonts w:ascii="Times New Roman" w:hAnsi="Times New Roman"/>
          <w:sz w:val="24"/>
          <w:szCs w:val="24"/>
        </w:rPr>
        <w:t xml:space="preserve">mai asemănător cu aranjamentul structural al unei celule vii este reprezentat de lipozomi. Lipozomii sunt vezicule sferice constând dintr-o fază lichidă înconjurată de o membrană. Aceasta din urmă este formată din una sau mai multe straturi de fosfatidilcolină sau alte fosfolipide, care sunt principalele componente ale membranelor celulare. Fosfatidilcolina este obținută în principal din soia și prezintă o compoziție de acizi grași dominată de acizi grași nesaturați. Fosfatidilcolina din soia poate conține până la 70% acid linoleic și este capabilă să fluidizeze componenta lipidică a stratului excitat și să furnizeze acid linoleic foarte eficient în piele. </w:t>
      </w:r>
      <w:r w:rsidR="00C90FE1">
        <w:rPr>
          <w:rFonts w:ascii="Times New Roman" w:hAnsi="Times New Roman"/>
          <w:sz w:val="24"/>
          <w:szCs w:val="24"/>
        </w:rPr>
        <w:t>Acest mecanism sta la baza p</w:t>
      </w:r>
      <w:r w:rsidRPr="004E7CDB">
        <w:rPr>
          <w:rFonts w:ascii="Times New Roman" w:hAnsi="Times New Roman"/>
          <w:sz w:val="24"/>
          <w:szCs w:val="24"/>
        </w:rPr>
        <w:t>roprietățil</w:t>
      </w:r>
      <w:r w:rsidR="00C90FE1">
        <w:rPr>
          <w:rFonts w:ascii="Times New Roman" w:hAnsi="Times New Roman"/>
          <w:sz w:val="24"/>
          <w:szCs w:val="24"/>
        </w:rPr>
        <w:t>or</w:t>
      </w:r>
      <w:r w:rsidRPr="004E7CDB">
        <w:rPr>
          <w:rFonts w:ascii="Times New Roman" w:hAnsi="Times New Roman"/>
          <w:sz w:val="24"/>
          <w:szCs w:val="24"/>
        </w:rPr>
        <w:t xml:space="preserve"> antiacn</w:t>
      </w:r>
      <w:r w:rsidR="00C90FE1">
        <w:rPr>
          <w:rFonts w:ascii="Times New Roman" w:hAnsi="Times New Roman"/>
          <w:sz w:val="24"/>
          <w:szCs w:val="24"/>
        </w:rPr>
        <w:t>eice</w:t>
      </w:r>
      <w:r w:rsidRPr="004E7CDB">
        <w:rPr>
          <w:rFonts w:ascii="Times New Roman" w:hAnsi="Times New Roman"/>
          <w:sz w:val="24"/>
          <w:szCs w:val="24"/>
        </w:rPr>
        <w:t xml:space="preserve"> </w:t>
      </w:r>
      <w:r w:rsidR="00C90FE1">
        <w:rPr>
          <w:rFonts w:ascii="Times New Roman" w:hAnsi="Times New Roman"/>
          <w:sz w:val="24"/>
          <w:szCs w:val="24"/>
        </w:rPr>
        <w:t>ale extractelor de</w:t>
      </w:r>
      <w:r w:rsidRPr="004E7CDB">
        <w:rPr>
          <w:rFonts w:ascii="Times New Roman" w:hAnsi="Times New Roman"/>
          <w:sz w:val="24"/>
          <w:szCs w:val="24"/>
        </w:rPr>
        <w:t xml:space="preserve"> soia. Alte formulări </w:t>
      </w:r>
      <w:r w:rsidR="00C90FE1">
        <w:rPr>
          <w:rFonts w:ascii="Times New Roman" w:hAnsi="Times New Roman"/>
          <w:sz w:val="24"/>
          <w:szCs w:val="24"/>
        </w:rPr>
        <w:t xml:space="preserve">tip </w:t>
      </w:r>
      <w:r w:rsidRPr="004E7CDB">
        <w:rPr>
          <w:rFonts w:ascii="Times New Roman" w:hAnsi="Times New Roman"/>
          <w:sz w:val="24"/>
          <w:szCs w:val="24"/>
        </w:rPr>
        <w:t xml:space="preserve">dispersie avansate din punct de vedere tehnologic, </w:t>
      </w:r>
      <w:r w:rsidR="00C90FE1" w:rsidRPr="004E7CDB">
        <w:rPr>
          <w:rFonts w:ascii="Times New Roman" w:hAnsi="Times New Roman"/>
          <w:sz w:val="24"/>
          <w:szCs w:val="24"/>
        </w:rPr>
        <w:t xml:space="preserve">constau în </w:t>
      </w:r>
      <w:r w:rsidR="00C90FE1">
        <w:rPr>
          <w:rFonts w:ascii="Times New Roman" w:hAnsi="Times New Roman"/>
          <w:sz w:val="24"/>
          <w:szCs w:val="24"/>
        </w:rPr>
        <w:t>aplicatii ale</w:t>
      </w:r>
      <w:r w:rsidRPr="004E7CDB">
        <w:rPr>
          <w:rFonts w:ascii="Times New Roman" w:hAnsi="Times New Roman"/>
          <w:sz w:val="24"/>
          <w:szCs w:val="24"/>
        </w:rPr>
        <w:t xml:space="preserve"> nanoparticule</w:t>
      </w:r>
      <w:r w:rsidR="00C90FE1">
        <w:rPr>
          <w:rFonts w:ascii="Times New Roman" w:hAnsi="Times New Roman"/>
          <w:sz w:val="24"/>
          <w:szCs w:val="24"/>
        </w:rPr>
        <w:t>lor</w:t>
      </w:r>
      <w:r w:rsidRPr="004E7CDB">
        <w:rPr>
          <w:rFonts w:ascii="Times New Roman" w:hAnsi="Times New Roman"/>
          <w:sz w:val="24"/>
          <w:szCs w:val="24"/>
        </w:rPr>
        <w:t xml:space="preserve">, particule cu dimensiuni cuprinse între 10 și câteva sute de nanometri, care sunt utilizate ca purtători pentru substanțe active. Nanoparticulele </w:t>
      </w:r>
      <w:r w:rsidR="00C90FE1">
        <w:rPr>
          <w:rFonts w:ascii="Times New Roman" w:hAnsi="Times New Roman"/>
          <w:sz w:val="24"/>
          <w:szCs w:val="24"/>
        </w:rPr>
        <w:t>sunt formate</w:t>
      </w:r>
      <w:r w:rsidRPr="004E7CDB">
        <w:rPr>
          <w:rFonts w:ascii="Times New Roman" w:hAnsi="Times New Roman"/>
          <w:sz w:val="24"/>
          <w:szCs w:val="24"/>
        </w:rPr>
        <w:t xml:space="preserve"> de obicei, din micelele lipidice lichide sau solide acoperite de un agent tensioactiv și dispersate într-un mediu apos. Pe lângă utilizarea pe scară largă a compușilor pe bază de plante ca principii active, unele dintre aceste</w:t>
      </w:r>
      <w:r w:rsidR="00C90FE1">
        <w:rPr>
          <w:rFonts w:ascii="Times New Roman" w:hAnsi="Times New Roman"/>
          <w:sz w:val="24"/>
          <w:szCs w:val="24"/>
        </w:rPr>
        <w:t xml:space="preserve">apot constitui </w:t>
      </w:r>
      <w:r w:rsidRPr="004E7CDB">
        <w:rPr>
          <w:rFonts w:ascii="Times New Roman" w:hAnsi="Times New Roman"/>
          <w:sz w:val="24"/>
          <w:szCs w:val="24"/>
        </w:rPr>
        <w:t xml:space="preserve">vehicule în formulări topice. Surse botanice furnizează aproape orice fel de vehicule posibile, inclusiv emulgatori, tensioactivi, uleiuri și unturi, ceară și soluții hidrofile. Aceste substanțe combină proprietățile de eliberare de medicamente pe piele, tipice vehiculelor, cu capacitatea de a produce acțiuni specifice pe piele, cum ar fi efecte ocluzive, hidratante, netezitoare, ferme, calmante și de condiționare. Hidratarea pielii este esențială pentru sănătatea pielii. Formulările hidratante includ, în general, compuși ocluzivi și umectanți. Se crede că ocluzivele, cum ar fi diferite uleiuri vegetale, se hidratează formând un </w:t>
      </w:r>
      <w:r w:rsidRPr="004E7CDB">
        <w:rPr>
          <w:rFonts w:ascii="Times New Roman" w:hAnsi="Times New Roman"/>
          <w:sz w:val="24"/>
          <w:szCs w:val="24"/>
        </w:rPr>
        <w:lastRenderedPageBreak/>
        <w:t>scut hidrofob pe suprafața externă a stratului cornos, sub care apa este prinsă. Umectanții, precum glicerina și urea, atrag apa din mediul înconjurător în stratul cornos.</w:t>
      </w:r>
    </w:p>
    <w:p w:rsidR="00574783" w:rsidRDefault="00574783" w:rsidP="005B1B41">
      <w:pPr>
        <w:spacing w:after="0" w:line="360" w:lineRule="auto"/>
        <w:ind w:firstLine="708"/>
        <w:jc w:val="both"/>
        <w:rPr>
          <w:rFonts w:ascii="Times New Roman" w:hAnsi="Times New Roman"/>
          <w:sz w:val="24"/>
          <w:szCs w:val="24"/>
        </w:rPr>
      </w:pPr>
      <w:r w:rsidRPr="00836DC9">
        <w:rPr>
          <w:rFonts w:ascii="Times New Roman" w:hAnsi="Times New Roman"/>
          <w:b/>
          <w:sz w:val="24"/>
          <w:szCs w:val="24"/>
        </w:rPr>
        <w:t>Acizii α-Hidroxi (AHA)</w:t>
      </w:r>
      <w:r w:rsidRPr="00836DC9">
        <w:rPr>
          <w:rFonts w:ascii="Times New Roman" w:hAnsi="Times New Roman"/>
          <w:sz w:val="24"/>
          <w:szCs w:val="24"/>
        </w:rPr>
        <w:t xml:space="preserve"> sunt acizi organici care îmbunătățesc hidratarea pielii, reduc ridurile și stimulează reînnoirea celulelor. Cei mai frecvent utilizati în produse cosmetice sunt acizii glicolici, malici, lactici și citrici. Mucilagiile, cum ar fi cele ale gelului de aloe, sunt substanțe bogate în mucopolizaharide, care au capacitatea de a forma un înveliș protector peste piele și, prin urmare, au proprietati hidratante. Glicozaminoglicanii precum acidul hialuronic și condroitin sulfatul sunt compuși puternic hidroxilați capabili să rețină cantități mari de apă. Acidul hialuronic este un polizaharid liniar, format din unități de dizaharide care conține N-acetil-D-glucozamină și acid glucuronic, care este utilizat pe scară largă în produse cosmetice pentru diferite scopuri, inclusiv hidratarea. Moleculele cu acid hialuronic cu greutate moleculară mare formează un film superficial, în timp ce moleculele cu greutate moleculară mică pot pătrunde în piele împreună cu apa de legătură și hidratează straturile mai adânci decat stratul cornos. Uleiurile derivate din plante sunt bogate în acizi grași esențiali (EFA), despre care se știe că reglează TEWL și sunt cofactori de hidratare valoroși în produse cosmetice. Unul dintre cele mai populare materiale lipidice în formulările cosmetice este ceara lichidă de jojoba (Simmondsia chinensis), un amestec de acizi grași și esteri grași de alcool, care este folosit pur sau în emulsii ulei în apă pentru loțiuni și creme hidratante. Prezența lipidelor naturale în produsele cosmetice le face deosebit de potrivite pentru pielea xerotică. În plus, EFA-urile exercită o acțiune calmantă care protejează pielea împotriva factorilor de stres din mediu, cum ar fi soarele, vântul și poluanții atmosferici. Această acțiune, posibilă asociată cu antioxidanți naturali, cum ar fi tocoferolii, este eficientă și în încetinirea proceselor care provoacă îmbătrânirea prematură a pielii, cum ar fi TEWL excesiv și specii reactive de oxigen. Emolienții sunt substanțe adăugate produselor cosmetice pentru a înmuia și netezi pielea. Acestea funcționează prin umplerea spațiilor dintre desecuamarea corneocitelor și multe dintre ele acționează, de asemenea, ca umectanți sau ocluzive. Emolienții obișnuiți sunt uleiul de jojoba menționat mai sus; ulei de ricin, obținut din bobul de ricin (Ricinus communis); și diferite alte uleiuri vegetale.</w:t>
      </w:r>
    </w:p>
    <w:p w:rsidR="00574783" w:rsidRPr="00A04850" w:rsidRDefault="00574783" w:rsidP="005B1B41">
      <w:pPr>
        <w:spacing w:after="0" w:line="360" w:lineRule="auto"/>
        <w:ind w:firstLine="708"/>
        <w:jc w:val="both"/>
        <w:rPr>
          <w:rFonts w:ascii="Times New Roman" w:hAnsi="Times New Roman"/>
          <w:sz w:val="24"/>
          <w:szCs w:val="24"/>
        </w:rPr>
      </w:pPr>
      <w:r w:rsidRPr="00035EB5">
        <w:rPr>
          <w:rFonts w:ascii="Times New Roman" w:hAnsi="Times New Roman"/>
          <w:b/>
          <w:sz w:val="24"/>
          <w:szCs w:val="24"/>
        </w:rPr>
        <w:t>Surfactantii.</w:t>
      </w:r>
      <w:r>
        <w:rPr>
          <w:rFonts w:ascii="Times New Roman" w:hAnsi="Times New Roman"/>
          <w:sz w:val="24"/>
          <w:szCs w:val="24"/>
        </w:rPr>
        <w:t xml:space="preserve"> </w:t>
      </w:r>
      <w:r w:rsidRPr="00035EB5">
        <w:rPr>
          <w:rFonts w:ascii="Times New Roman" w:hAnsi="Times New Roman"/>
          <w:sz w:val="24"/>
          <w:szCs w:val="24"/>
        </w:rPr>
        <w:t xml:space="preserve">Surfactanții sunt folosiți în tehnologia cosmetică pentru crearea unei varietăți de sisteme dispersate, cum ar fi suspensiile și emulsiile. Acestea sunt de obicei adăugate la formulări apoase pentru a solubiliza ingrediente active lipofile și astfel au potențialul de a promova absorbția lipidelor în stratul cornos. Surfactanții au cel puțin un fragment polar și unul nepolar și, prin urmare, au, de asemenea, capacitatea de a produce spumă datorită reducerii tensiunii de suprafață. Acestia pot fi clasificati ca agenți de curățare, </w:t>
      </w:r>
      <w:r w:rsidRPr="00035EB5">
        <w:rPr>
          <w:rFonts w:ascii="Times New Roman" w:hAnsi="Times New Roman"/>
          <w:sz w:val="24"/>
          <w:szCs w:val="24"/>
        </w:rPr>
        <w:lastRenderedPageBreak/>
        <w:t>de emulsionare și de solubilizare sau ca spumanti. Atât compușii sintetici cât și cei naturali, ionici sau nonionici, sunt folosiți ca agenți tensioactivi în produsele farmaceutice și cosmetice. Surfactanții anionici (de exemplu, lauril sulfat de sodiu (SLS)) și cationici (de exemplu, bromură de cetiltrimetil amoniu) pot deteriora pielea. SLS este un puternic iritant și crește pierderea de apă transepidermică. Surfactanții neionici sunt considerați mai siguri decât agenții tensioactivi ionici și, în general, au o toxicitate cronică scăzută. Mai mult, bioemulsifiantele au diverse avantaje față de agenții tensioactivi chimici, precum toxicitate scăzută, biodegradabilitate și biocompatibilitate. Glicozidele alchilice și ale acizilor grasi care apar în mod natural sunt, în general, surfactanți fără gust, inodori, netoxici, noniritanti și biodegradabili. Prin urmare, au aplicații largi în industria alimentară, produselor cosmetice, detergenților și consumabilelor medicale. O mare varietate de acest tip de compuși sunt produși de bacterii și ciuperci, dar sunt prezenți și la plantele superioare. Esterii de zaharoză a acizilor grași (SEFA) sunt agenți tensioactivi nonionici constând dintr-un zahar (de exemplu, glucoză sau zaharoză) ca grupă hidrofilă și un acid gras ca grupare lipofilă. SEFA sunt prezente, de exemplu, în exudatele de la suprafața frunzelor din plantele Solanaceae din genurile Datura, Lycopersicon, Nicotiana și Solanum. O serie de alchil glicozide simple, sau glicozide cu alcooli grasi, izolate din diferite specii de plante prezinta, de asemenea, interes pentru mai multe aplicații. Alchil glicozidele au fost izolate de fructele de acerola (Malphigia glabra), uleiul esențial al frunzelor uscate de oregano (Origanum vulgare), extractul metanolic de fructe de chimen (Cuminum cyminum), fructul de bupleurum (Bupleurum falcatum) și părți aeriene ale plantei de salvie Phlomis lunariifolia. Alți tensioactivi naturali de mare interes sunt acidul gras (FA) amide, precum ceramide, anandamidă, oleamidă, N-arachidonoyldopamina și N-aciletanolamină. Acești compuși au în general proprietăți biologice ridicate. De exemplu, N-palmitoyletanolamina este un antiinflamator conținut în uleiul de soia și arahide. Glicozidele cu amide FA, cum ar fi gangliosidele, aminoglicozidele și derivații lor, arată, de asemenea, activități biologice. Alți agenți tensioactivi includ glicozide carotenoide, glicolipide izoprenoide și terpenoizi. Saponinele sunt glicozide ale triterpenelor, steroizilor sau alcaloizilor steroidici cu proprietăți ridicate de agent tensioactiv. Acești compuși își derivă numele din planta de săpun (Saponaria officinalis), ale cărei rădăcini au fost utilizate în mod tradițional ca săpun. Alte surse botanice cunoscute de saponine includ ginseng (Panax ginseng), rădăcinile de lemn dulce (Glycyrrhiza glabra) și ruscus (Ruscus aculeatus) și semințele de castan (Aesculus hippocastanum)</w:t>
      </w:r>
    </w:p>
    <w:p w:rsidR="00574783" w:rsidRPr="00A04850" w:rsidRDefault="00574783" w:rsidP="005B1B41">
      <w:pPr>
        <w:spacing w:after="0" w:line="360" w:lineRule="auto"/>
        <w:ind w:firstLine="708"/>
        <w:jc w:val="both"/>
        <w:rPr>
          <w:rFonts w:ascii="Times New Roman" w:hAnsi="Times New Roman"/>
          <w:sz w:val="24"/>
          <w:szCs w:val="24"/>
        </w:rPr>
      </w:pPr>
      <w:r w:rsidRPr="00A1286F">
        <w:rPr>
          <w:rFonts w:ascii="Times New Roman" w:hAnsi="Times New Roman"/>
          <w:b/>
          <w:sz w:val="24"/>
          <w:szCs w:val="24"/>
        </w:rPr>
        <w:t>Agenți de îngroșare</w:t>
      </w:r>
      <w:r w:rsidRPr="00A1286F">
        <w:rPr>
          <w:rFonts w:ascii="Times New Roman" w:hAnsi="Times New Roman"/>
          <w:sz w:val="24"/>
          <w:szCs w:val="24"/>
        </w:rPr>
        <w:t xml:space="preserve">. Datorită criteriilor largi de performanță pe care trebuie să le îndeplinească produsele cosmetice, agenții de îngroșare care cresc vâscozitatea sunt frecvent </w:t>
      </w:r>
      <w:r w:rsidRPr="00A1286F">
        <w:rPr>
          <w:rFonts w:ascii="Times New Roman" w:hAnsi="Times New Roman"/>
          <w:sz w:val="24"/>
          <w:szCs w:val="24"/>
        </w:rPr>
        <w:lastRenderedPageBreak/>
        <w:t>utilizati în formulări topice. Aceste materiale au rol in productia de produse cosmetice solide sau de a oferi suspensii, emulsii sau unguente mai ușor de aplicat și mai atragatoare cu imbunatatirea caracteristicilor de hidratare, emoliență și absorbție ale pielii. În funcție de tipul de formulare, agenți de îngroșare apoși sau uleioși sau amestecul acestuia trebuie folosit. Cele mai frecvente substanțe naturale de îngroșare apoase includ polizaharide, cum ar fi caragenanul; o polizaharidă sulfatată extrasă din alge roșii, glucomannan, care este prezentă în gelul de aloe și este deosebit de abundentă în cormul plantei konjac (Amorphophallus konjac); guma xantan, un produs bacterian obținut în urma proceselor de fermentație operate de Xanthomonas campestris; guma de guar, un galactomannan obținut din boabele de guar (Cyamopsis tetragonoloba); și guma de carob, un galactomannan extras din semințele arborelui de carobă (Ceratonia siliqua). În plus, componentele principale ale pereților celulelor vegetale sunt, de asemenea, utilizate în mod obișnuit ca amelioratori de vâscozitate, cum ar fi pectina, a cărei sursă principală sunt citricele și celuloza, folosite în cea mai mare parte sub forma derivaților săi, cum ar fi metilceluloza și hidroxietilceluloza, care nu apar în mod natural, dar sunt sintetizate pornind de la materialul vegetal. Proteinele sunt, de asemenea, utilizate ca agenți de îmbunătățire a vâscozității apoase, de obicei gelatină, care este obținută din colagenul conținut în produsele secundare din industria cărnii și a pielii. Exemple de agenți naturali de îngroșare uleioși includ ceara, cum ar fi ceara de carnauba, derivată din frunzele palmei de carnauba (Copernicia prunifera) și ceara de albine produsă de albinele de miere (Apis mellifera). Materialele sintetice netoxice, noniritante, lipofile derivate din substanțe naturale sunt, de asemenea, utilizate pe scară largă, inclusiv esteri ai acizilor grași de dextrină, cum ar fi palmitatul de dextrină și esterii acizilor grași cu zaharoză. Câteva polizaharide utilizate în formulările de îngrijire personală pot suferi gelarea în funcție de rezistența ionică, pH-ul și tratamentul termic. Consistența gelurilor este cauzată de formarea unei rețele tridimensionale. În prepararea stick-urilor se folosesc în mod obișnuit geluri sau amestecuri solide de ceară și grăsimi</w:t>
      </w:r>
      <w:r>
        <w:rPr>
          <w:rFonts w:ascii="Times New Roman" w:hAnsi="Times New Roman"/>
          <w:sz w:val="24"/>
          <w:szCs w:val="24"/>
        </w:rPr>
        <w:t>.</w:t>
      </w:r>
    </w:p>
    <w:p w:rsidR="00574783" w:rsidRDefault="00574783" w:rsidP="005B1B41">
      <w:pPr>
        <w:spacing w:after="0" w:line="360" w:lineRule="auto"/>
        <w:ind w:firstLine="708"/>
        <w:jc w:val="both"/>
        <w:rPr>
          <w:rFonts w:ascii="Times New Roman" w:hAnsi="Times New Roman"/>
          <w:sz w:val="24"/>
          <w:szCs w:val="24"/>
        </w:rPr>
      </w:pPr>
      <w:r w:rsidRPr="008A3640">
        <w:rPr>
          <w:rFonts w:ascii="Times New Roman" w:hAnsi="Times New Roman"/>
          <w:b/>
          <w:sz w:val="24"/>
          <w:szCs w:val="24"/>
        </w:rPr>
        <w:t>Amplificatori de penetrare</w:t>
      </w:r>
      <w:r w:rsidRPr="008A3640">
        <w:rPr>
          <w:rFonts w:ascii="Times New Roman" w:hAnsi="Times New Roman"/>
          <w:sz w:val="24"/>
          <w:szCs w:val="24"/>
        </w:rPr>
        <w:t xml:space="preserve">.  Deși agenții tensioactivi și emulsionanții joacă un rol în furnizarea de principii active pe piele, sunt de asemenea folosiți agenți de intensificare a penetrării, în special în formulările medicale și cosmeceutice care conțin medicamente cu difuzibilitate scăzută, cum ar fi compuși hidrofili. Amplificatorii de penetrare acționează în general asupra stratului cornos, și posibilele lor mecanisme de acțiune includ reducerea barierei de permeabilitate a pielii prin perturbarea regiunilor lipidice bine împachetate, modificarea cheratinei intracelulare, care provoacă umflarea și hidratarea crescută și modificarea legăturilor desmosomice care asigură coeziunea dintre corneocite. În sinteză, </w:t>
      </w:r>
      <w:r w:rsidRPr="008A3640">
        <w:rPr>
          <w:rFonts w:ascii="Times New Roman" w:hAnsi="Times New Roman"/>
          <w:sz w:val="24"/>
          <w:szCs w:val="24"/>
        </w:rPr>
        <w:lastRenderedPageBreak/>
        <w:t>intensificatorul de penetrare ar afecta comportamentul de împărțire lipid-proteină a compușilor vehiculati. În consecință, acestea tind să funcționeze bine cu cosolvenți, cum ar fi propilenglicol sau etanol. Amelioratorii de penetrare induc modificări în textura pielii, în special în stratul cornos, care poate duce la iritații sau alte efecte dăunătoare pentru piele și ar trebui să fie întotdeauna utilizat după o testare atentă. Cea mai simplă abordare pentru îmbunătățirea livrării transdermice și topice de produse cosmetice și medicamente este înmuierea pielii în apă. Cu toate acestea, apa exercită o activitate de îmbunătățire a penetrării foarte slabă ca agent extern, în timp ce o abordare mai eficientă constă în utilizarea de materiale ocluzive sau plasturi, care cresc cantitatea de apă din stratul cornos prin prevenirea pierderilor transepidermice de apă. Etanolul este utilizat în mod obișnuit pentru a crește solubilitatea unui medicament în vehicul și în formulările transdermice și este adesea solventul ales pentru utilizarea în plasturi. Urea este folosită și ca intensificator de penetrare, acționând probabil prin creșterea conținutului de apă al stratului cornos și exercitarea activității keratolitice. O serie de compuși organici au fost evaluați ca agenți de intensificare a penetrației în domeniul farmacologic și cosmetic. Mult</w:t>
      </w:r>
      <w:r w:rsidR="0021339D">
        <w:rPr>
          <w:rFonts w:ascii="Times New Roman" w:hAnsi="Times New Roman"/>
          <w:sz w:val="24"/>
          <w:szCs w:val="24"/>
        </w:rPr>
        <w:t>e dintre acestea sunt molecule de sinteza</w:t>
      </w:r>
      <w:r w:rsidRPr="008A3640">
        <w:rPr>
          <w:rFonts w:ascii="Times New Roman" w:hAnsi="Times New Roman"/>
          <w:sz w:val="24"/>
          <w:szCs w:val="24"/>
        </w:rPr>
        <w:t xml:space="preserve">, cum ar fi azona (1-dodecilazacicloheptan-2-one sau laurocapram), dimetilsulfoxidul (DMSO) și derivații săi, și pirolidonele și compușii înrudiți. Cu toate acestea, mulți compuși naturali găsesc, de asemenea, o aplicație largă ca potențiatori de penetrare. Absorbția medicamentelor a fost crescută printr-o mare varietate de acizi grași cu lanț lung, cum ar fi acizii oleici și laurici. S-a demonstrat, de asemenea, că efectele de îmbunătățire a permeabilității acizilor grași sunt maxime dacă sunt utilizate în combinație cu propilenglicol (PG). Acest sistem acționează probabil prin dezorganizarea straturilor multilaminate, alternative hidrofile și lipofile ale stratului cornos. Cu toate acestea, PG a fost folosit și ca potențator de penetrare la propriu. Deși mecanismul prin care acizii grași sporesc permeabilitatea medicamentelor prin piele nu este înțeles clar, acidul oleic trebuie să interacționeze cu lipidele corneene stratice și să perturbe structurile acestora, crescând astfel fluiditatea acestora și, prin urmare, fluxul de permeanți. Acizii grași au fost utilizați pentru a îmbunătăți administrarea transdermică de medicamente precum estradiolul, progesteronul, aciclovirul, 5-fluorouracilul și acidul salicilic, ceea ce indică faptul că acești intensificatori pot fi folosiți pentru a promova administrarea de permeanți lipofili și hidrofili. Alcoolii grași pot avea, de asemenea, activitate de îmbunătățire a penetrării. Fosfolipidele sunt utilizate în mod frecvent în lipozomi pentru a transporta medicamente în și prin pielea umană, dar pot acționa, de asemenea, într-o formă nonvesiculară ca potențiatori de penetrare. Uleiurile esențiale de eucalipt (Eucalyptus globulus), tamaita (Chenopodium ambrosioides) și ylang ylang (Cananga </w:t>
      </w:r>
      <w:r w:rsidRPr="008A3640">
        <w:rPr>
          <w:rFonts w:ascii="Times New Roman" w:hAnsi="Times New Roman"/>
          <w:sz w:val="24"/>
          <w:szCs w:val="24"/>
        </w:rPr>
        <w:lastRenderedPageBreak/>
        <w:t>odorata) au fost testate ca intensificatori de penetrare in vivo. Un astfel de fel de activitate în uleiurile volatile se datorează în principal prezenței diferiților terpeni și terpenoizi. Activitatea de îmbunătățire a terpenoidelor unice, precum eterul 1,8-cineol (eucaliptol) a fost evaluată. Acești compuși funcționează modificând natura solventului stratului cornos, îmbunătățind repartizarea medicamentului în țesut. Cu toate acestea, multe terpene au, de asemenea, activitate farmacologică, iar utilizarea lor ca stimulator trebuie, prin urmare, să fie evaluată cu atenție.</w:t>
      </w:r>
    </w:p>
    <w:p w:rsidR="00574783" w:rsidRDefault="00574783" w:rsidP="005B1B41">
      <w:pPr>
        <w:spacing w:after="0" w:line="360" w:lineRule="auto"/>
        <w:ind w:firstLine="708"/>
        <w:jc w:val="both"/>
        <w:rPr>
          <w:rFonts w:ascii="Times New Roman" w:hAnsi="Times New Roman"/>
          <w:sz w:val="24"/>
          <w:szCs w:val="24"/>
        </w:rPr>
      </w:pPr>
      <w:r w:rsidRPr="008A3640">
        <w:rPr>
          <w:rFonts w:ascii="Times New Roman" w:hAnsi="Times New Roman"/>
          <w:b/>
          <w:sz w:val="24"/>
          <w:szCs w:val="24"/>
        </w:rPr>
        <w:t>Conservanții.</w:t>
      </w:r>
      <w:r w:rsidRPr="008A3640">
        <w:rPr>
          <w:rFonts w:ascii="Times New Roman" w:hAnsi="Times New Roman"/>
          <w:sz w:val="24"/>
          <w:szCs w:val="24"/>
        </w:rPr>
        <w:t xml:space="preserve"> Pentru formularea preparatelor cosmetice sunt disponibile diverse metode de conservare, pentru a preveni alterarea și degradarea produselor lor. Datorită proprietăților de toxicitate ale multor conservanți, aplicarea și selecția lor sunt strict definite de normele legale în multe țări. Printre metodele de conservare, materialele botanice și moleculele naturale oferă posibilități diferite de utilizare. Chiar dacă aceste materiale pot presupune costuri mai mari, ele sunt deseori preferate cu scopul de a spori proprietățile dermatocosmetice ale produselor. Organismele botanice diferă de animale, prin faptul că au dezvoltat un sistem de apărare împotriva organismelor deteriorate și a agenților patogeni, bazate pe producerea de metaboliti toxici secundari, în loc de un sistem imunitar bazat pe recunoașterea de la celule la celule și producția de anticorpi. Conservanții naturali ai plantelor, cunoscuți și ca fitoalexine, au frecvent alte efecte biologice în afară de proprietățile lor antimicrobiene. Acesta este, de exemplu, cazul resveratrolului, pentru care au fost descrise un număr mare de proprietăți terapeutice, incluzând protecția cardiovasculară și chimioprevenția tumorală, precum și unele flavonoide care prezintă proprietăți antimicrobiene și antiinflamatorii.Un număr mare de fitocomponente prezintă efecte antimicrobiene care pot fi exploatate în scopuri de conservare, inclusiv terpenoizi, acizi organici, acizi grași oxigenati, alcooli alifatici, polioli și polifenoli. Mulți dintre acești compuși nu sunt potriviți pentru utilizarea în produse cosmetice, în timp ce alții nu sunt adecvați doar ca si conservanți, dar contribuie și la efectele benefice ale formulărilor. Uleiurile esențiale sunt bogate în compuși aromatici și parfumuri, dar utilizarea lor este problematică datorită proprietăților iritative. Monoesterii de gliceril, cum ar fi caprilatul de gliceril, folosiți în general ca ingrediente hidratante, joacă, de asemenea, un rol antibacterian eficient. Esterii alchilici ai acidului p-hidroxibenzoic (parabeni) și compușii înrudiți sunt printre cei mai des utilizați conservanți în produse cosmetice, articole de toaletă și produse farmaceutice. O serie de compuși naturali aparținând acestui grup pot fi găsiți, cum ar fi acidul benzoic și alcoolul benzilic, mai ales activi împotriva bacteriilor gram pozitive, care pot fi obținute din rășini balsamice. Alte sisteme, cum ar fi lactoperoxidază și glucoz-oxidaza, un conservant natural al mierii, se </w:t>
      </w:r>
      <w:r w:rsidRPr="008A3640">
        <w:rPr>
          <w:rFonts w:ascii="Times New Roman" w:hAnsi="Times New Roman"/>
          <w:sz w:val="24"/>
          <w:szCs w:val="24"/>
        </w:rPr>
        <w:lastRenderedPageBreak/>
        <w:t>bazează pe generarea enzimatică de specii reactive de oxigen precum H2O2. Diferiți compuși de lichen, cum ar fi acidul usnic, sunt cunoscuți și ca agenți antimicrobieni puternici. Prevenirea proceselor oxidative din formulări se realizează prin adăugarea de compuși antioxidanți corespunzători. Vitaminele sunt adăugate în mod obișnuit în produsele cosmetice, frecvent într-o formă esterificată cu acizi grași, cum ar fi acidul palmitic, pentru a crește stabilitatea acestora. Vitamina A, acidul retinoic și β-carotenul au fost aditivi populari în cosmetică de ani buni și, în plus, acești compuși au capacitatea de a regla creșterea și diferențierea keratinocitelor și de a diminua ridurile pielii. Vitamina C are o acțiune antioxidantă bună și, în plus, funcționează ca cofactor în sinteza de colagen. Vitamina E este o rezistență puternică a radicalilor liberi, în special a radicalilor peroxilici lipidici și protejează, de asemenea, pielea de leziunile UV. Dintre antioxidanții naturali, compușii fenolici sunt în prim plan, deoarece au cerințele structurale ale epidermelor cu radicali liberi. În acest scop pot fi utilizate diferite clase fenolice, incluzând acizi fenolici, antocianine, catene, derivați ai acidului hidroxicinnamic și flavonoizi.</w:t>
      </w:r>
    </w:p>
    <w:p w:rsidR="00574783" w:rsidRDefault="00574783" w:rsidP="005B1B41">
      <w:pPr>
        <w:spacing w:after="0" w:line="360" w:lineRule="auto"/>
        <w:ind w:firstLine="708"/>
        <w:jc w:val="both"/>
        <w:rPr>
          <w:rFonts w:ascii="Times New Roman" w:hAnsi="Times New Roman"/>
          <w:sz w:val="24"/>
          <w:szCs w:val="24"/>
        </w:rPr>
      </w:pPr>
      <w:r w:rsidRPr="008F4FCB">
        <w:rPr>
          <w:rFonts w:ascii="Times New Roman" w:hAnsi="Times New Roman"/>
          <w:b/>
          <w:sz w:val="24"/>
          <w:szCs w:val="24"/>
        </w:rPr>
        <w:t>Efecte secundare nocive ale formulărilor topice.</w:t>
      </w:r>
      <w:r w:rsidRPr="008F4FCB">
        <w:rPr>
          <w:rFonts w:ascii="Times New Roman" w:hAnsi="Times New Roman"/>
          <w:sz w:val="24"/>
          <w:szCs w:val="24"/>
        </w:rPr>
        <w:t xml:space="preserve"> </w:t>
      </w:r>
      <w:r w:rsidR="009C0CF4">
        <w:rPr>
          <w:rFonts w:ascii="Times New Roman" w:hAnsi="Times New Roman"/>
          <w:sz w:val="24"/>
          <w:szCs w:val="24"/>
        </w:rPr>
        <w:t xml:space="preserve">Aparitia reactiilor alergice la produse cosmetice este un fenomen care a luat amploare, fiind extrem de frecvente </w:t>
      </w:r>
      <w:r w:rsidRPr="008F4FCB">
        <w:rPr>
          <w:rFonts w:ascii="Times New Roman" w:hAnsi="Times New Roman"/>
          <w:sz w:val="24"/>
          <w:szCs w:val="24"/>
        </w:rPr>
        <w:t>iritații</w:t>
      </w:r>
      <w:r w:rsidR="009C0CF4">
        <w:rPr>
          <w:rFonts w:ascii="Times New Roman" w:hAnsi="Times New Roman"/>
          <w:sz w:val="24"/>
          <w:szCs w:val="24"/>
        </w:rPr>
        <w:t>le</w:t>
      </w:r>
      <w:r w:rsidRPr="008F4FCB">
        <w:rPr>
          <w:rFonts w:ascii="Times New Roman" w:hAnsi="Times New Roman"/>
          <w:sz w:val="24"/>
          <w:szCs w:val="24"/>
        </w:rPr>
        <w:t>, dermatite</w:t>
      </w:r>
      <w:r w:rsidR="009C0CF4">
        <w:rPr>
          <w:rFonts w:ascii="Times New Roman" w:hAnsi="Times New Roman"/>
          <w:sz w:val="24"/>
          <w:szCs w:val="24"/>
        </w:rPr>
        <w:t>le</w:t>
      </w:r>
      <w:r w:rsidRPr="008F4FCB">
        <w:rPr>
          <w:rFonts w:ascii="Times New Roman" w:hAnsi="Times New Roman"/>
          <w:sz w:val="24"/>
          <w:szCs w:val="24"/>
        </w:rPr>
        <w:t xml:space="preserve"> de contact și fotosensibilizare</w:t>
      </w:r>
      <w:r w:rsidR="009C0CF4">
        <w:rPr>
          <w:rFonts w:ascii="Times New Roman" w:hAnsi="Times New Roman"/>
          <w:sz w:val="24"/>
          <w:szCs w:val="24"/>
        </w:rPr>
        <w:t>a</w:t>
      </w:r>
      <w:r w:rsidRPr="008F4FCB">
        <w:rPr>
          <w:rFonts w:ascii="Times New Roman" w:hAnsi="Times New Roman"/>
          <w:sz w:val="24"/>
          <w:szCs w:val="24"/>
        </w:rPr>
        <w:t xml:space="preserve">. Diverse studii au relevat că până la 10% dintre pacienții dermatologici manifestă reacții alergice la produsele farmaceutice și cosmetice. Diagnosticul alergiei cosmetice este în general confirmat prin testarea </w:t>
      </w:r>
      <w:r w:rsidR="006F3795">
        <w:rPr>
          <w:rFonts w:ascii="Times New Roman" w:hAnsi="Times New Roman"/>
          <w:sz w:val="24"/>
          <w:szCs w:val="24"/>
        </w:rPr>
        <w:t>de tip „pansament oclusiv” – „patch-test”</w:t>
      </w:r>
      <w:r w:rsidRPr="008F4FCB">
        <w:rPr>
          <w:rFonts w:ascii="Times New Roman" w:hAnsi="Times New Roman"/>
          <w:sz w:val="24"/>
          <w:szCs w:val="24"/>
        </w:rPr>
        <w:t>. Aceste probleme pot apărea indistinct din produse naturale sau sintetice, inclusiv deodorante și parfumuri, produse pentru îngrijirea pielii și a părului, filtre UV și produse cosmetice pentru unghii. S-a constatat, de asemenea, că dermatita de contact alergică rezultă în principal din aromele și conservanții</w:t>
      </w:r>
      <w:r w:rsidR="00886693">
        <w:rPr>
          <w:rFonts w:ascii="Times New Roman" w:hAnsi="Times New Roman"/>
          <w:sz w:val="24"/>
          <w:szCs w:val="24"/>
        </w:rPr>
        <w:t xml:space="preserve"> utilizati</w:t>
      </w:r>
      <w:r w:rsidRPr="008F4FCB">
        <w:rPr>
          <w:rFonts w:ascii="Times New Roman" w:hAnsi="Times New Roman"/>
          <w:sz w:val="24"/>
          <w:szCs w:val="24"/>
        </w:rPr>
        <w:t xml:space="preserve">. Prin urmare, există o mare îngrijorare cu privire la potențialul reacțiilor cutanate iritante sau alergene atunci când se dezvoltă o formulare topică, iar utilizarea componentelor hipoalergenice este un obiectiv major care trebuie urmărit de producătorii de produse cosmetice și farmaceutice. O altă sursă majoră de îngrijorare este capacitatea diverșilor agenți de a promova o diferențiere anormală a epiteliului foliculului părului, rezultând în formarea de microcomedone (comedogenicitate) sau, în cazuri mai severe, insurgența foliculitei (acnegenicitate). Comedoanele sunt leziunile principale ale acneei, datorate hiperkeratinizării în conductul pilosebaceu, ceea ce duce la obstrucția parțială (comedon deschis sau punct negru) sau obstrucție completă (comedon închis sau punct alb) a conductei și acumularea sebumului. Aceste procese pot apărea în mod natural, mai ales la tineri, cu o producție crescută de androgeni (de exemplu, dehidroepiandrosterona sulfat). Mai mult decât atât, bacteriile comensale Propionibacterium </w:t>
      </w:r>
      <w:r w:rsidRPr="008F4FCB">
        <w:rPr>
          <w:rFonts w:ascii="Times New Roman" w:hAnsi="Times New Roman"/>
          <w:sz w:val="24"/>
          <w:szCs w:val="24"/>
        </w:rPr>
        <w:lastRenderedPageBreak/>
        <w:t>acnes pot provoca leziuni inflamatorii (papule, pustule și noduli) în dermul din jurul comedei. Este importantă evaluarea comedogenității ingredientelor și produselor finite. Acest lucru s-a făcut frecvent folosind modele de animale, cum ar fi testul urechii de iepure (REA), dar interzicerea experimentelor pe animale pentru produse cosmetice a făcut urgent să se găsească proceduri alternative sau metode clinice, cum ar fi biopsia suprafeței pielii și imaginea fluorescenței pieli. Lista ingredientelor care au arătat diferite grade de comedogenitate este destul de extinsă și include lanolina și derivații săi, uleiuri petroleatice și minerale, uleiuri vegetale, esteri ai acizilor grași, cum ar fi isopropil miristatul și analogii săi, izopropil izostearat, oleat de decil, palmiat de octil sau stearat, etc., pigmenți (xantene, monoazoaniline, fluorani, indigoizi) și diverse protecții solare. Cu toate acestea, proprietățile ingredientelor unice nu pot fi traduse a priori R și R 'sunt acizi grași față de ceea ce ar putea apărea în produsul final, deoarece concentrațiile de ingrediente prezintă o mare variabilitate, vehiculele pot modifica potențialele comedogene și acnegenice, iar interacțiunile dintre ingrediente pot modifica efectele lor nocive. Prin urmare, pe lângă evaluarea separată a ingredientelor unice, produsele finite trebuie întotdeauna testate</w:t>
      </w:r>
      <w:r w:rsidR="00886693">
        <w:rPr>
          <w:rFonts w:ascii="Times New Roman" w:hAnsi="Times New Roman"/>
          <w:sz w:val="24"/>
          <w:szCs w:val="24"/>
        </w:rPr>
        <w:t xml:space="preserve"> din punct de evdere al tolerantei cutanate si eficacitatii ca ansamblu de componente. O serie de teste specifice vor fi prezentate in capitolul urmator</w:t>
      </w:r>
      <w:r w:rsidRPr="008F4FCB">
        <w:rPr>
          <w:rFonts w:ascii="Times New Roman" w:hAnsi="Times New Roman"/>
          <w:sz w:val="24"/>
          <w:szCs w:val="24"/>
        </w:rPr>
        <w:t>.</w:t>
      </w:r>
    </w:p>
    <w:p w:rsidR="00D33BD7" w:rsidRDefault="00D33BD7" w:rsidP="005B1B41">
      <w:pPr>
        <w:autoSpaceDE w:val="0"/>
        <w:autoSpaceDN w:val="0"/>
        <w:adjustRightInd w:val="0"/>
        <w:spacing w:after="0" w:line="360" w:lineRule="auto"/>
        <w:ind w:firstLine="708"/>
        <w:jc w:val="both"/>
        <w:rPr>
          <w:rFonts w:ascii="Times New Roman" w:hAnsi="Times New Roman"/>
          <w:bCs/>
          <w:sz w:val="24"/>
          <w:szCs w:val="24"/>
        </w:rPr>
      </w:pPr>
    </w:p>
    <w:p w:rsidR="00D33BD7" w:rsidRPr="00394D2D" w:rsidRDefault="00D33BD7" w:rsidP="005B1B41">
      <w:pPr>
        <w:autoSpaceDE w:val="0"/>
        <w:autoSpaceDN w:val="0"/>
        <w:adjustRightInd w:val="0"/>
        <w:spacing w:after="0" w:line="360" w:lineRule="auto"/>
        <w:ind w:firstLine="708"/>
        <w:jc w:val="both"/>
        <w:rPr>
          <w:rFonts w:ascii="Times New Roman" w:hAnsi="Times New Roman"/>
          <w:bCs/>
          <w:sz w:val="24"/>
          <w:szCs w:val="24"/>
        </w:rPr>
      </w:pPr>
      <w:r w:rsidRPr="00394D2D">
        <w:rPr>
          <w:rFonts w:ascii="Times New Roman" w:hAnsi="Times New Roman"/>
          <w:bCs/>
          <w:sz w:val="24"/>
          <w:szCs w:val="24"/>
        </w:rPr>
        <w:t xml:space="preserve">Ca rezultat al </w:t>
      </w:r>
      <w:r w:rsidRPr="00D33BD7">
        <w:rPr>
          <w:rFonts w:ascii="Times New Roman" w:hAnsi="Times New Roman"/>
          <w:b/>
          <w:bCs/>
          <w:sz w:val="24"/>
          <w:szCs w:val="24"/>
        </w:rPr>
        <w:t>aplicarii acestor principii de formulare</w:t>
      </w:r>
      <w:r w:rsidRPr="00394D2D">
        <w:rPr>
          <w:rFonts w:ascii="Times New Roman" w:hAnsi="Times New Roman"/>
          <w:bCs/>
          <w:sz w:val="24"/>
          <w:szCs w:val="24"/>
        </w:rPr>
        <w:t xml:space="preserve"> si a actiunii biologice la nivel de keratinocit si fibroblast demonstrate anterior, s-au realizat urmatoarele produse:</w:t>
      </w:r>
    </w:p>
    <w:p w:rsidR="00825CC4" w:rsidRPr="00825CC4" w:rsidRDefault="00D33BD7" w:rsidP="005B1B41">
      <w:pPr>
        <w:pStyle w:val="ListParagraph"/>
        <w:numPr>
          <w:ilvl w:val="0"/>
          <w:numId w:val="22"/>
        </w:numPr>
        <w:shd w:val="clear" w:color="auto" w:fill="FFFFFF"/>
        <w:spacing w:before="240" w:after="100" w:afterAutospacing="1" w:line="360" w:lineRule="auto"/>
        <w:ind w:left="0" w:firstLine="720"/>
        <w:jc w:val="both"/>
        <w:rPr>
          <w:rFonts w:ascii="Times New Roman" w:hAnsi="Times New Roman"/>
          <w:color w:val="333333"/>
          <w:sz w:val="24"/>
          <w:szCs w:val="24"/>
        </w:rPr>
      </w:pPr>
      <w:r w:rsidRPr="00663ACD">
        <w:rPr>
          <w:rFonts w:ascii="Times New Roman" w:hAnsi="Times New Roman"/>
          <w:b/>
          <w:color w:val="333333"/>
          <w:sz w:val="24"/>
          <w:szCs w:val="24"/>
        </w:rPr>
        <w:t>Crema de protectie antioxidanta (CPAO),</w:t>
      </w:r>
      <w:r>
        <w:rPr>
          <w:rFonts w:ascii="Times New Roman" w:hAnsi="Times New Roman"/>
          <w:color w:val="333333"/>
          <w:sz w:val="24"/>
          <w:szCs w:val="24"/>
        </w:rPr>
        <w:t xml:space="preserve"> destinata tenului normal ca preventie a agresiunii factorilor de mediu nocivi: fluctuatii de temperatura, radiatii UV, etc. Are in compozitie </w:t>
      </w:r>
      <w:r w:rsidRPr="00237F50">
        <w:rPr>
          <w:rFonts w:ascii="Times New Roman" w:hAnsi="Times New Roman"/>
          <w:b/>
          <w:color w:val="333333"/>
          <w:sz w:val="24"/>
          <w:szCs w:val="24"/>
        </w:rPr>
        <w:t>extractele TES si galbenele in proportie 9:1.</w:t>
      </w:r>
    </w:p>
    <w:p w:rsidR="00825CC4" w:rsidRPr="00825CC4" w:rsidRDefault="00D33BD7" w:rsidP="005B1B41">
      <w:pPr>
        <w:pStyle w:val="ListParagraph"/>
        <w:numPr>
          <w:ilvl w:val="0"/>
          <w:numId w:val="22"/>
        </w:numPr>
        <w:shd w:val="clear" w:color="auto" w:fill="FFFFFF"/>
        <w:spacing w:before="240" w:after="100" w:afterAutospacing="1" w:line="360" w:lineRule="auto"/>
        <w:ind w:left="0" w:firstLine="720"/>
        <w:jc w:val="both"/>
        <w:rPr>
          <w:rFonts w:ascii="Times New Roman" w:hAnsi="Times New Roman"/>
          <w:color w:val="333333"/>
          <w:sz w:val="24"/>
          <w:szCs w:val="24"/>
        </w:rPr>
      </w:pPr>
      <w:r w:rsidRPr="00825CC4">
        <w:rPr>
          <w:rFonts w:ascii="Times New Roman" w:hAnsi="Times New Roman"/>
          <w:b/>
          <w:color w:val="333333"/>
          <w:sz w:val="24"/>
          <w:szCs w:val="24"/>
        </w:rPr>
        <w:t>Crema de maini regeneratoare (CMR),</w:t>
      </w:r>
      <w:r w:rsidRPr="00825CC4">
        <w:rPr>
          <w:rFonts w:ascii="Times New Roman" w:hAnsi="Times New Roman"/>
          <w:color w:val="333333"/>
          <w:sz w:val="24"/>
          <w:szCs w:val="24"/>
        </w:rPr>
        <w:t xml:space="preserve"> destinata ingrijirii mainilor si refacerii in urma agresiunii chimice (detergenti, etc), a deshidratarii, etc.</w:t>
      </w:r>
      <w:r w:rsidR="00825CC4" w:rsidRPr="00825CC4">
        <w:rPr>
          <w:rFonts w:ascii="Times New Roman" w:hAnsi="Times New Roman"/>
          <w:b/>
          <w:i/>
          <w:color w:val="333333"/>
          <w:sz w:val="24"/>
          <w:szCs w:val="24"/>
        </w:rPr>
        <w:t xml:space="preserve"> Are in compozitie extractele TES , galbenele (Gb) si castan (Cs), in proportie 9:1:9.</w:t>
      </w:r>
    </w:p>
    <w:p w:rsidR="00D33BD7" w:rsidRPr="00394D2D" w:rsidRDefault="00D33BD7" w:rsidP="005B1B41">
      <w:pPr>
        <w:pStyle w:val="ListParagraph"/>
        <w:spacing w:line="360" w:lineRule="auto"/>
        <w:ind w:left="0" w:firstLine="284"/>
        <w:jc w:val="both"/>
        <w:rPr>
          <w:rFonts w:ascii="Times New Roman" w:hAnsi="Times New Roman"/>
          <w:color w:val="000000"/>
          <w:sz w:val="24"/>
          <w:szCs w:val="24"/>
          <w:lang w:val="fr-FR"/>
        </w:rPr>
      </w:pPr>
      <w:r w:rsidRPr="00394D2D">
        <w:rPr>
          <w:rFonts w:ascii="Times New Roman" w:hAnsi="Times New Roman"/>
          <w:color w:val="000000"/>
          <w:sz w:val="24"/>
          <w:szCs w:val="24"/>
          <w:lang w:val="fr-FR"/>
        </w:rPr>
        <w:t xml:space="preserve">Formulele au fost concepute pentru a crea produse de ingrijire a pielii, cu o textura delicata nongrasa si care sa confere tenului o senzatie de confort, prospetime si catifelare. De asemenea s-a urmarit absorbtia rapida in piele, produsul destinat ingrijirii tenului fiind gandit ca o crema de zi lejera care sa nu dea senzatia de « ten incarcat » si peste care sa se poata aplica machiajul. Ingredientele folosite au fost alese pentru a asigura o protectie impotriva factorilor externi si pentru a preveni semnele imbatranirii premature. Alegerea ingredientelor </w:t>
      </w:r>
      <w:r w:rsidRPr="00394D2D">
        <w:rPr>
          <w:rFonts w:ascii="Times New Roman" w:hAnsi="Times New Roman"/>
          <w:color w:val="000000"/>
          <w:sz w:val="24"/>
          <w:szCs w:val="24"/>
          <w:lang w:val="fr-FR"/>
        </w:rPr>
        <w:lastRenderedPageBreak/>
        <w:t>s-a facut respectandu-se Legea 178/2000 privind produsele cosmetice si Ordinul nr. 309/729/2001 privind ingredientele folosite in produsele cosmetice.</w:t>
      </w:r>
    </w:p>
    <w:p w:rsidR="001A3CE8" w:rsidRDefault="001A3CE8" w:rsidP="005B1B41">
      <w:pPr>
        <w:spacing w:line="360" w:lineRule="auto"/>
        <w:rPr>
          <w:rFonts w:ascii="Times New Roman" w:hAnsi="Times New Roman"/>
          <w:b/>
          <w:sz w:val="24"/>
          <w:szCs w:val="24"/>
        </w:rPr>
      </w:pPr>
    </w:p>
    <w:p w:rsidR="00D33BD7" w:rsidRDefault="00D33BD7" w:rsidP="005B1B41">
      <w:pPr>
        <w:spacing w:line="360" w:lineRule="auto"/>
        <w:rPr>
          <w:rFonts w:ascii="Times New Roman" w:hAnsi="Times New Roman"/>
          <w:b/>
          <w:sz w:val="24"/>
          <w:szCs w:val="24"/>
        </w:rPr>
      </w:pPr>
      <w:r>
        <w:rPr>
          <w:rFonts w:ascii="Times New Roman" w:hAnsi="Times New Roman"/>
          <w:b/>
          <w:sz w:val="24"/>
          <w:szCs w:val="24"/>
        </w:rPr>
        <w:br w:type="page"/>
      </w:r>
    </w:p>
    <w:p w:rsidR="001A3CE8" w:rsidRDefault="001A3CE8" w:rsidP="005B1B41">
      <w:pPr>
        <w:spacing w:after="0" w:line="360" w:lineRule="auto"/>
        <w:jc w:val="both"/>
        <w:rPr>
          <w:rFonts w:ascii="Times New Roman" w:hAnsi="Times New Roman"/>
          <w:b/>
          <w:sz w:val="24"/>
          <w:szCs w:val="24"/>
        </w:rPr>
      </w:pPr>
      <w:r>
        <w:rPr>
          <w:rFonts w:ascii="Times New Roman" w:hAnsi="Times New Roman"/>
          <w:b/>
          <w:sz w:val="24"/>
          <w:szCs w:val="24"/>
        </w:rPr>
        <w:lastRenderedPageBreak/>
        <w:t xml:space="preserve">CAPITOLUL III: </w:t>
      </w:r>
      <w:r w:rsidRPr="00E411C2">
        <w:rPr>
          <w:rFonts w:ascii="Times New Roman" w:hAnsi="Times New Roman"/>
          <w:b/>
          <w:sz w:val="24"/>
          <w:szCs w:val="24"/>
        </w:rPr>
        <w:t>STUDII DE COMPATIBILITATE SI EFICACITATE LA NIVELUL PIELII PENTRU FORMULA</w:t>
      </w:r>
      <w:r>
        <w:rPr>
          <w:rFonts w:ascii="Times New Roman" w:hAnsi="Times New Roman"/>
          <w:b/>
          <w:sz w:val="24"/>
          <w:szCs w:val="24"/>
        </w:rPr>
        <w:t xml:space="preserve"> </w:t>
      </w:r>
      <w:r w:rsidRPr="00E411C2">
        <w:rPr>
          <w:rFonts w:ascii="Times New Roman" w:hAnsi="Times New Roman"/>
          <w:b/>
          <w:sz w:val="24"/>
          <w:szCs w:val="24"/>
        </w:rPr>
        <w:t xml:space="preserve">DE UZ TOPIC DEZVOLTATA </w:t>
      </w:r>
    </w:p>
    <w:p w:rsidR="00B738A5" w:rsidRPr="0011054B" w:rsidRDefault="00B738A5" w:rsidP="005B1B41">
      <w:pPr>
        <w:spacing w:after="0" w:line="360" w:lineRule="auto"/>
        <w:ind w:firstLine="708"/>
        <w:jc w:val="both"/>
        <w:rPr>
          <w:rFonts w:ascii="Times New Roman" w:hAnsi="Times New Roman"/>
          <w:b/>
          <w:sz w:val="24"/>
          <w:szCs w:val="24"/>
        </w:rPr>
      </w:pPr>
    </w:p>
    <w:p w:rsidR="003A0670" w:rsidRPr="003A0670" w:rsidRDefault="003A0670" w:rsidP="005B1B41">
      <w:pPr>
        <w:spacing w:line="360" w:lineRule="auto"/>
        <w:jc w:val="both"/>
        <w:outlineLvl w:val="0"/>
        <w:rPr>
          <w:rFonts w:ascii="Times New Roman" w:hAnsi="Times New Roman"/>
          <w:b/>
          <w:sz w:val="24"/>
          <w:szCs w:val="24"/>
          <w:lang w:val="it-IT"/>
        </w:rPr>
      </w:pPr>
      <w:r w:rsidRPr="003A0670">
        <w:rPr>
          <w:rFonts w:ascii="Times New Roman" w:hAnsi="Times New Roman"/>
          <w:b/>
          <w:sz w:val="24"/>
          <w:szCs w:val="24"/>
          <w:lang w:val="it-IT"/>
        </w:rPr>
        <w:t>III. 1. METODOLOGII si TEHNICI NEINVAZIVE in DERMATOCOSMETICA</w:t>
      </w:r>
    </w:p>
    <w:p w:rsidR="001921C9" w:rsidRDefault="001921C9" w:rsidP="005B1B41">
      <w:pPr>
        <w:spacing w:line="360" w:lineRule="auto"/>
        <w:jc w:val="both"/>
        <w:outlineLvl w:val="0"/>
        <w:rPr>
          <w:rFonts w:ascii="Times New Roman" w:hAnsi="Times New Roman"/>
          <w:sz w:val="24"/>
          <w:szCs w:val="24"/>
          <w:lang w:val="it-IT"/>
        </w:rPr>
      </w:pPr>
      <w:r w:rsidRPr="001755CA">
        <w:rPr>
          <w:rFonts w:ascii="Times New Roman" w:hAnsi="Times New Roman"/>
          <w:sz w:val="24"/>
          <w:szCs w:val="24"/>
          <w:lang w:val="it-IT"/>
        </w:rPr>
        <w:t>Industria Cosmetica are ca prio</w:t>
      </w:r>
      <w:r>
        <w:rPr>
          <w:rFonts w:ascii="Times New Roman" w:hAnsi="Times New Roman"/>
          <w:sz w:val="24"/>
          <w:szCs w:val="24"/>
          <w:lang w:val="it-IT"/>
        </w:rPr>
        <w:t>ritate siguranta consumatorului, legislatia U E fiind conceputa in sensul protejarii acestuia prin caracterizarea toxicologica completa a fiecarui produs sau ingredient nou. Pana in ultima decada testarea pe animale reprezenta singura optiune pentru evaluarea sigurantei produselor cosmetice, dezvoltarea de metode alternative necesitand cercetari amanuntite, pe perioade lungi de timp, bazate pe un spectru larg de cunostinte toxicologice complexe. Metodele alternative de testare presupun trei aspecte: inlocuirea unui test pe animal printr-unul pe model non-animal; reconfigurarea protocolului unui test pe animale in sensul reducerii sau eliminarii stress-ului si suferintei; reducerea numarului de animale necesare unui test. Toate aceste metode sunt validate stiintific de Centrul European pentru Validarea Metodelor Alternative ( ECVAM). Astfel, au fost validate modele “in vitro” pt. a inlocui modelul animal de coroziune a pielii, care stabileste efectul iritant al ingredientilor, test alternativ pentru stabilirea fototoxicitatii sau a absorbtiei percutanate.</w:t>
      </w:r>
      <w:r w:rsidR="002C5EF5">
        <w:rPr>
          <w:rFonts w:ascii="Times New Roman" w:hAnsi="Times New Roman"/>
          <w:sz w:val="24"/>
          <w:szCs w:val="24"/>
          <w:lang w:val="it-IT"/>
        </w:rPr>
        <w:t xml:space="preserve"> </w:t>
      </w:r>
      <w:r w:rsidR="00042A94">
        <w:rPr>
          <w:rFonts w:ascii="Times New Roman" w:hAnsi="Times New Roman"/>
          <w:sz w:val="24"/>
          <w:szCs w:val="24"/>
          <w:lang w:val="it-IT"/>
        </w:rPr>
        <w:t>Pe langa aceste evaluari initiale ale compusilor nou utilizati in dermatocosmetica</w:t>
      </w:r>
      <w:r w:rsidR="00FB602F">
        <w:rPr>
          <w:rFonts w:ascii="Times New Roman" w:hAnsi="Times New Roman"/>
          <w:sz w:val="24"/>
          <w:szCs w:val="24"/>
          <w:lang w:val="it-IT"/>
        </w:rPr>
        <w:t xml:space="preserve"> si evaluarea toxicologica preliminara</w:t>
      </w:r>
      <w:r w:rsidR="00042A94">
        <w:rPr>
          <w:rFonts w:ascii="Times New Roman" w:hAnsi="Times New Roman"/>
          <w:sz w:val="24"/>
          <w:szCs w:val="24"/>
          <w:lang w:val="it-IT"/>
        </w:rPr>
        <w:t>, c</w:t>
      </w:r>
      <w:r w:rsidR="002C5EF5">
        <w:rPr>
          <w:rFonts w:ascii="Times New Roman" w:hAnsi="Times New Roman"/>
          <w:sz w:val="24"/>
          <w:szCs w:val="24"/>
          <w:lang w:val="it-IT"/>
        </w:rPr>
        <w:t>ompatibilitatea cu pielea si eficacitatea unui produs se realizeaza prin studii pe voluntari umani, conform urmatoarelor principii generale:</w:t>
      </w:r>
    </w:p>
    <w:p w:rsidR="00E659B5" w:rsidRPr="002C5EF5" w:rsidRDefault="00E659B5" w:rsidP="005B1B41">
      <w:pPr>
        <w:pStyle w:val="ListParagraph"/>
        <w:numPr>
          <w:ilvl w:val="0"/>
          <w:numId w:val="7"/>
        </w:numPr>
        <w:tabs>
          <w:tab w:val="left" w:pos="567"/>
        </w:tabs>
        <w:spacing w:after="0" w:line="360" w:lineRule="auto"/>
        <w:ind w:left="0" w:firstLine="142"/>
        <w:jc w:val="both"/>
        <w:rPr>
          <w:rFonts w:ascii="Times New Roman" w:hAnsi="Times New Roman"/>
          <w:sz w:val="24"/>
          <w:szCs w:val="24"/>
          <w:lang w:val="it-IT"/>
        </w:rPr>
      </w:pPr>
      <w:r w:rsidRPr="002C5EF5">
        <w:rPr>
          <w:rFonts w:ascii="Times New Roman" w:hAnsi="Times New Roman"/>
          <w:sz w:val="24"/>
          <w:szCs w:val="24"/>
          <w:lang w:val="it-IT"/>
        </w:rPr>
        <w:t>Studiile se desfasoara in acord cu principiile etice formulate in Declaratia de la Helsinki referitoare la testarile pe subiecti umani, incluzand pastrarea confidentialitatii asupra tuturor inregistrarilor si documentelor;</w:t>
      </w:r>
    </w:p>
    <w:p w:rsidR="00E659B5" w:rsidRPr="002C5EF5" w:rsidRDefault="002C5EF5" w:rsidP="005B1B41">
      <w:pPr>
        <w:pStyle w:val="ListParagraph"/>
        <w:numPr>
          <w:ilvl w:val="0"/>
          <w:numId w:val="7"/>
        </w:numPr>
        <w:tabs>
          <w:tab w:val="left" w:pos="567"/>
        </w:tabs>
        <w:spacing w:after="0" w:line="360" w:lineRule="auto"/>
        <w:ind w:left="0" w:firstLine="142"/>
        <w:jc w:val="both"/>
        <w:rPr>
          <w:rFonts w:ascii="Times New Roman" w:hAnsi="Times New Roman"/>
          <w:sz w:val="24"/>
          <w:szCs w:val="24"/>
          <w:lang w:val="it-IT"/>
        </w:rPr>
      </w:pPr>
      <w:r w:rsidRPr="002C5EF5">
        <w:rPr>
          <w:rFonts w:ascii="Times New Roman" w:hAnsi="Times New Roman"/>
          <w:sz w:val="24"/>
          <w:szCs w:val="24"/>
          <w:lang w:val="it-IT"/>
        </w:rPr>
        <w:t>S</w:t>
      </w:r>
      <w:r w:rsidR="00E659B5" w:rsidRPr="002C5EF5">
        <w:rPr>
          <w:rFonts w:ascii="Times New Roman" w:hAnsi="Times New Roman"/>
          <w:sz w:val="24"/>
          <w:szCs w:val="24"/>
          <w:lang w:val="it-IT"/>
        </w:rPr>
        <w:t xml:space="preserve">uport stiintific </w:t>
      </w:r>
      <w:r w:rsidRPr="002C5EF5">
        <w:rPr>
          <w:rFonts w:ascii="Times New Roman" w:hAnsi="Times New Roman"/>
          <w:sz w:val="24"/>
          <w:szCs w:val="24"/>
          <w:lang w:val="it-IT"/>
        </w:rPr>
        <w:t>adecvat</w:t>
      </w:r>
      <w:r w:rsidR="00E659B5" w:rsidRPr="002C5EF5">
        <w:rPr>
          <w:rFonts w:ascii="Times New Roman" w:hAnsi="Times New Roman"/>
          <w:sz w:val="24"/>
          <w:szCs w:val="24"/>
          <w:lang w:val="it-IT"/>
        </w:rPr>
        <w:t>, protocol detaliat aprobat atat la nivel  institutional cat si de o comisie de etica independenta;</w:t>
      </w:r>
    </w:p>
    <w:p w:rsidR="00E659B5" w:rsidRPr="002C5EF5" w:rsidRDefault="00E659B5" w:rsidP="005B1B41">
      <w:pPr>
        <w:pStyle w:val="ListParagraph"/>
        <w:numPr>
          <w:ilvl w:val="0"/>
          <w:numId w:val="7"/>
        </w:numPr>
        <w:tabs>
          <w:tab w:val="left" w:pos="567"/>
        </w:tabs>
        <w:spacing w:after="0" w:line="360" w:lineRule="auto"/>
        <w:ind w:left="0" w:firstLine="142"/>
        <w:jc w:val="both"/>
        <w:rPr>
          <w:rFonts w:ascii="Times New Roman" w:hAnsi="Times New Roman"/>
          <w:sz w:val="24"/>
          <w:szCs w:val="24"/>
          <w:lang w:val="it-IT"/>
        </w:rPr>
      </w:pPr>
      <w:r w:rsidRPr="002C5EF5">
        <w:rPr>
          <w:rFonts w:ascii="Times New Roman" w:hAnsi="Times New Roman"/>
          <w:sz w:val="24"/>
          <w:szCs w:val="24"/>
          <w:lang w:val="it-IT"/>
        </w:rPr>
        <w:t>Informatiile despre produsul testat (compozitie, stabilitate fizico-chimica si microbiologica) trebuie sa sustina derularea testului;</w:t>
      </w:r>
    </w:p>
    <w:p w:rsidR="00E659B5" w:rsidRPr="002C5EF5" w:rsidRDefault="00E659B5" w:rsidP="005B1B41">
      <w:pPr>
        <w:pStyle w:val="ListParagraph"/>
        <w:numPr>
          <w:ilvl w:val="0"/>
          <w:numId w:val="7"/>
        </w:numPr>
        <w:tabs>
          <w:tab w:val="left" w:pos="567"/>
        </w:tabs>
        <w:spacing w:after="0" w:line="360" w:lineRule="auto"/>
        <w:ind w:left="0" w:firstLine="142"/>
        <w:jc w:val="both"/>
        <w:rPr>
          <w:rFonts w:ascii="Times New Roman" w:hAnsi="Times New Roman"/>
          <w:sz w:val="24"/>
          <w:szCs w:val="24"/>
          <w:lang w:val="it-IT"/>
        </w:rPr>
      </w:pPr>
      <w:r w:rsidRPr="002C5EF5">
        <w:rPr>
          <w:rFonts w:ascii="Times New Roman" w:hAnsi="Times New Roman"/>
          <w:sz w:val="24"/>
          <w:szCs w:val="24"/>
          <w:lang w:val="it-IT"/>
        </w:rPr>
        <w:t>Drepturile, siguranta si confortul subiectilor umani participanti la testari sunt mai  presus de orice alte interese ale stiintifice sau sociale;</w:t>
      </w:r>
      <w:r w:rsidR="002C5EF5" w:rsidRPr="002C5EF5">
        <w:rPr>
          <w:rFonts w:ascii="Times New Roman" w:hAnsi="Times New Roman"/>
          <w:sz w:val="24"/>
          <w:szCs w:val="24"/>
          <w:lang w:val="it-IT"/>
        </w:rPr>
        <w:t xml:space="preserve"> i</w:t>
      </w:r>
      <w:r w:rsidRPr="002C5EF5">
        <w:rPr>
          <w:rFonts w:ascii="Times New Roman" w:hAnsi="Times New Roman"/>
          <w:sz w:val="24"/>
          <w:szCs w:val="24"/>
          <w:lang w:val="it-IT"/>
        </w:rPr>
        <w:t>nainte de participarea la astfel de studii, fiecare subiect, cunoscand detaliile tuturor etapelor de derulare a testarilor, trebuie sa-si dea consimtamantul liber exprimat.</w:t>
      </w:r>
    </w:p>
    <w:p w:rsidR="00E659B5" w:rsidRPr="002C5EF5" w:rsidRDefault="00E659B5" w:rsidP="005B1B41">
      <w:pPr>
        <w:pStyle w:val="ListParagraph"/>
        <w:numPr>
          <w:ilvl w:val="0"/>
          <w:numId w:val="7"/>
        </w:numPr>
        <w:tabs>
          <w:tab w:val="left" w:pos="567"/>
        </w:tabs>
        <w:spacing w:after="0" w:line="360" w:lineRule="auto"/>
        <w:ind w:left="0" w:firstLine="142"/>
        <w:jc w:val="both"/>
        <w:rPr>
          <w:rFonts w:ascii="Times New Roman" w:hAnsi="Times New Roman"/>
          <w:sz w:val="24"/>
          <w:szCs w:val="24"/>
          <w:lang w:val="it-IT"/>
        </w:rPr>
      </w:pPr>
      <w:r w:rsidRPr="002C5EF5">
        <w:rPr>
          <w:rFonts w:ascii="Times New Roman" w:hAnsi="Times New Roman"/>
          <w:sz w:val="24"/>
          <w:szCs w:val="24"/>
          <w:lang w:val="it-IT"/>
        </w:rPr>
        <w:t>Personalul implicat in derularea studiilor</w:t>
      </w:r>
      <w:r w:rsidR="009F47F9">
        <w:rPr>
          <w:rFonts w:ascii="Times New Roman" w:hAnsi="Times New Roman"/>
          <w:sz w:val="24"/>
          <w:szCs w:val="24"/>
          <w:lang w:val="it-IT"/>
        </w:rPr>
        <w:t xml:space="preserve"> </w:t>
      </w:r>
      <w:r w:rsidR="002C5EF5">
        <w:rPr>
          <w:rFonts w:ascii="Times New Roman" w:hAnsi="Times New Roman"/>
          <w:sz w:val="24"/>
          <w:szCs w:val="24"/>
          <w:lang w:val="it-IT"/>
        </w:rPr>
        <w:t>este</w:t>
      </w:r>
      <w:r w:rsidRPr="002C5EF5">
        <w:rPr>
          <w:rFonts w:ascii="Times New Roman" w:hAnsi="Times New Roman"/>
          <w:sz w:val="24"/>
          <w:szCs w:val="24"/>
          <w:lang w:val="it-IT"/>
        </w:rPr>
        <w:t xml:space="preserve"> pregati</w:t>
      </w:r>
      <w:r w:rsidR="002C5EF5">
        <w:rPr>
          <w:rFonts w:ascii="Times New Roman" w:hAnsi="Times New Roman"/>
          <w:sz w:val="24"/>
          <w:szCs w:val="24"/>
          <w:lang w:val="it-IT"/>
        </w:rPr>
        <w:t xml:space="preserve">t profesional </w:t>
      </w:r>
      <w:r w:rsidRPr="002C5EF5">
        <w:rPr>
          <w:rFonts w:ascii="Times New Roman" w:hAnsi="Times New Roman"/>
          <w:sz w:val="24"/>
          <w:szCs w:val="24"/>
          <w:lang w:val="it-IT"/>
        </w:rPr>
        <w:t>si specializa</w:t>
      </w:r>
      <w:r w:rsidR="002C5EF5">
        <w:rPr>
          <w:rFonts w:ascii="Times New Roman" w:hAnsi="Times New Roman"/>
          <w:sz w:val="24"/>
          <w:szCs w:val="24"/>
          <w:lang w:val="it-IT"/>
        </w:rPr>
        <w:t>t</w:t>
      </w:r>
      <w:r w:rsidRPr="002C5EF5">
        <w:rPr>
          <w:rFonts w:ascii="Times New Roman" w:hAnsi="Times New Roman"/>
          <w:sz w:val="24"/>
          <w:szCs w:val="24"/>
          <w:lang w:val="it-IT"/>
        </w:rPr>
        <w:t xml:space="preserve"> </w:t>
      </w:r>
      <w:r w:rsidR="002C5EF5">
        <w:rPr>
          <w:rFonts w:ascii="Times New Roman" w:hAnsi="Times New Roman"/>
          <w:sz w:val="24"/>
          <w:szCs w:val="24"/>
          <w:lang w:val="it-IT"/>
        </w:rPr>
        <w:t>conform</w:t>
      </w:r>
      <w:r w:rsidRPr="002C5EF5">
        <w:rPr>
          <w:rFonts w:ascii="Times New Roman" w:hAnsi="Times New Roman"/>
          <w:sz w:val="24"/>
          <w:szCs w:val="24"/>
          <w:lang w:val="it-IT"/>
        </w:rPr>
        <w:t xml:space="preserve"> </w:t>
      </w:r>
      <w:r w:rsidR="009F47F9">
        <w:rPr>
          <w:rFonts w:ascii="Times New Roman" w:hAnsi="Times New Roman"/>
          <w:sz w:val="24"/>
          <w:szCs w:val="24"/>
          <w:lang w:val="it-IT"/>
        </w:rPr>
        <w:t xml:space="preserve">normelor si </w:t>
      </w:r>
      <w:r w:rsidRPr="002C5EF5">
        <w:rPr>
          <w:rFonts w:ascii="Times New Roman" w:hAnsi="Times New Roman"/>
          <w:sz w:val="24"/>
          <w:szCs w:val="24"/>
          <w:lang w:val="it-IT"/>
        </w:rPr>
        <w:t>metodologi</w:t>
      </w:r>
      <w:r w:rsidR="009F47F9">
        <w:rPr>
          <w:rFonts w:ascii="Times New Roman" w:hAnsi="Times New Roman"/>
          <w:sz w:val="24"/>
          <w:szCs w:val="24"/>
          <w:lang w:val="it-IT"/>
        </w:rPr>
        <w:t>ei</w:t>
      </w:r>
      <w:r w:rsidRPr="002C5EF5">
        <w:rPr>
          <w:rFonts w:ascii="Times New Roman" w:hAnsi="Times New Roman"/>
          <w:sz w:val="24"/>
          <w:szCs w:val="24"/>
          <w:lang w:val="it-IT"/>
        </w:rPr>
        <w:t xml:space="preserve"> de testare;</w:t>
      </w:r>
    </w:p>
    <w:p w:rsidR="00E659B5" w:rsidRPr="002C5EF5" w:rsidRDefault="00E659B5" w:rsidP="005B1B41">
      <w:pPr>
        <w:pStyle w:val="ListParagraph"/>
        <w:numPr>
          <w:ilvl w:val="0"/>
          <w:numId w:val="7"/>
        </w:numPr>
        <w:tabs>
          <w:tab w:val="left" w:pos="567"/>
        </w:tabs>
        <w:spacing w:after="0" w:line="360" w:lineRule="auto"/>
        <w:ind w:left="0" w:firstLine="142"/>
        <w:jc w:val="both"/>
        <w:rPr>
          <w:rFonts w:ascii="Times New Roman" w:hAnsi="Times New Roman"/>
          <w:sz w:val="24"/>
          <w:szCs w:val="24"/>
          <w:lang w:val="it-IT"/>
        </w:rPr>
      </w:pPr>
      <w:r w:rsidRPr="002C5EF5">
        <w:rPr>
          <w:rFonts w:ascii="Times New Roman" w:hAnsi="Times New Roman"/>
          <w:sz w:val="24"/>
          <w:szCs w:val="24"/>
          <w:lang w:val="it-IT"/>
        </w:rPr>
        <w:lastRenderedPageBreak/>
        <w:t xml:space="preserve">Toate informatiile rezultate in urma  derularii studiilor </w:t>
      </w:r>
      <w:r w:rsidR="002C5EF5">
        <w:rPr>
          <w:rFonts w:ascii="Times New Roman" w:hAnsi="Times New Roman"/>
          <w:sz w:val="24"/>
          <w:szCs w:val="24"/>
          <w:lang w:val="it-IT"/>
        </w:rPr>
        <w:t xml:space="preserve">se </w:t>
      </w:r>
      <w:r w:rsidRPr="002C5EF5">
        <w:rPr>
          <w:rFonts w:ascii="Times New Roman" w:hAnsi="Times New Roman"/>
          <w:sz w:val="24"/>
          <w:szCs w:val="24"/>
          <w:lang w:val="it-IT"/>
        </w:rPr>
        <w:t>inregistr</w:t>
      </w:r>
      <w:r w:rsidR="002C5EF5">
        <w:rPr>
          <w:rFonts w:ascii="Times New Roman" w:hAnsi="Times New Roman"/>
          <w:sz w:val="24"/>
          <w:szCs w:val="24"/>
          <w:lang w:val="it-IT"/>
        </w:rPr>
        <w:t>eaza</w:t>
      </w:r>
      <w:r w:rsidRPr="002C5EF5">
        <w:rPr>
          <w:rFonts w:ascii="Times New Roman" w:hAnsi="Times New Roman"/>
          <w:sz w:val="24"/>
          <w:szCs w:val="24"/>
          <w:lang w:val="it-IT"/>
        </w:rPr>
        <w:t>, prelucr</w:t>
      </w:r>
      <w:r w:rsidR="002C5EF5">
        <w:rPr>
          <w:rFonts w:ascii="Times New Roman" w:hAnsi="Times New Roman"/>
          <w:sz w:val="24"/>
          <w:szCs w:val="24"/>
          <w:lang w:val="it-IT"/>
        </w:rPr>
        <w:t>eaza</w:t>
      </w:r>
      <w:r w:rsidRPr="002C5EF5">
        <w:rPr>
          <w:rFonts w:ascii="Times New Roman" w:hAnsi="Times New Roman"/>
          <w:sz w:val="24"/>
          <w:szCs w:val="24"/>
          <w:lang w:val="it-IT"/>
        </w:rPr>
        <w:t xml:space="preserve"> si arhiv</w:t>
      </w:r>
      <w:r w:rsidR="002C5EF5">
        <w:rPr>
          <w:rFonts w:ascii="Times New Roman" w:hAnsi="Times New Roman"/>
          <w:sz w:val="24"/>
          <w:szCs w:val="24"/>
          <w:lang w:val="it-IT"/>
        </w:rPr>
        <w:t>eaza</w:t>
      </w:r>
      <w:r w:rsidRPr="002C5EF5">
        <w:rPr>
          <w:rFonts w:ascii="Times New Roman" w:hAnsi="Times New Roman"/>
          <w:sz w:val="24"/>
          <w:szCs w:val="24"/>
          <w:lang w:val="it-IT"/>
        </w:rPr>
        <w:t xml:space="preserve"> astfel incat sa permita  raportarea, interpretarea  si verificarea  corespunzatoare</w:t>
      </w:r>
      <w:r w:rsidR="002C5EF5">
        <w:rPr>
          <w:rFonts w:ascii="Times New Roman" w:hAnsi="Times New Roman"/>
          <w:sz w:val="24"/>
          <w:szCs w:val="24"/>
          <w:lang w:val="it-IT"/>
        </w:rPr>
        <w:t>.</w:t>
      </w:r>
    </w:p>
    <w:p w:rsidR="001921C9" w:rsidRPr="0004480F" w:rsidRDefault="002C5EF5" w:rsidP="005B1B41">
      <w:pPr>
        <w:spacing w:after="0" w:line="360" w:lineRule="auto"/>
        <w:jc w:val="both"/>
        <w:textAlignment w:val="top"/>
        <w:rPr>
          <w:rFonts w:ascii="Times New Roman" w:eastAsia="Times New Roman" w:hAnsi="Times New Roman"/>
          <w:color w:val="000000"/>
          <w:sz w:val="24"/>
          <w:szCs w:val="24"/>
          <w:lang w:eastAsia="ro-RO"/>
        </w:rPr>
      </w:pPr>
      <w:r w:rsidRPr="003767AC">
        <w:rPr>
          <w:rFonts w:ascii="Times New Roman" w:hAnsi="Times New Roman"/>
          <w:b/>
          <w:bCs/>
          <w:sz w:val="24"/>
          <w:szCs w:val="24"/>
          <w:lang w:val="en-US" w:eastAsia="ro-RO"/>
        </w:rPr>
        <w:t>Etica in cercetarea dermatocosmetica</w:t>
      </w:r>
      <w:r w:rsidR="001921C9" w:rsidRPr="003767AC">
        <w:rPr>
          <w:rFonts w:ascii="Times New Roman" w:hAnsi="Times New Roman"/>
          <w:b/>
          <w:bCs/>
          <w:sz w:val="24"/>
          <w:szCs w:val="24"/>
          <w:lang w:val="en-US" w:eastAsia="ro-RO"/>
        </w:rPr>
        <w:t xml:space="preserve">: </w:t>
      </w:r>
      <w:r w:rsidR="001921C9" w:rsidRPr="00E34BE3">
        <w:rPr>
          <w:rFonts w:ascii="Times New Roman" w:hAnsi="Times New Roman"/>
          <w:bCs/>
          <w:sz w:val="24"/>
          <w:szCs w:val="24"/>
          <w:lang w:val="en-US" w:eastAsia="ro-RO"/>
        </w:rPr>
        <w:t xml:space="preserve">Cele trei principii fundamentale —respectul pentru persoana, beneficiul si justitia – reprezinta bazele eticii in cercetare. </w:t>
      </w:r>
      <w:proofErr w:type="gramStart"/>
      <w:r w:rsidR="001921C9" w:rsidRPr="00E34BE3">
        <w:rPr>
          <w:rFonts w:ascii="Times New Roman" w:hAnsi="Times New Roman"/>
          <w:bCs/>
          <w:sz w:val="24"/>
          <w:szCs w:val="24"/>
          <w:lang w:val="en-US" w:eastAsia="ro-RO"/>
        </w:rPr>
        <w:t>Aceste reglementari guverneaza intreaga activitate de planificare, aprobare, desfasurare si analiza a cercetarii bazate pe subiecti umani.</w:t>
      </w:r>
      <w:proofErr w:type="gramEnd"/>
      <w:r w:rsidR="001921C9" w:rsidRPr="00E34BE3">
        <w:rPr>
          <w:rFonts w:ascii="Times New Roman" w:hAnsi="Times New Roman"/>
          <w:bCs/>
          <w:sz w:val="24"/>
          <w:szCs w:val="24"/>
          <w:lang w:val="en-US" w:eastAsia="ro-RO"/>
        </w:rPr>
        <w:t xml:space="preserve"> Protectia voluntarilor reprezinta </w:t>
      </w:r>
      <w:proofErr w:type="gramStart"/>
      <w:r w:rsidR="001921C9" w:rsidRPr="00E34BE3">
        <w:rPr>
          <w:rFonts w:ascii="Times New Roman" w:hAnsi="Times New Roman"/>
          <w:bCs/>
          <w:sz w:val="24"/>
          <w:szCs w:val="24"/>
          <w:lang w:val="en-US" w:eastAsia="ro-RO"/>
        </w:rPr>
        <w:t>un</w:t>
      </w:r>
      <w:proofErr w:type="gramEnd"/>
      <w:r w:rsidR="001921C9" w:rsidRPr="00E34BE3">
        <w:rPr>
          <w:rFonts w:ascii="Times New Roman" w:hAnsi="Times New Roman"/>
          <w:bCs/>
          <w:sz w:val="24"/>
          <w:szCs w:val="24"/>
          <w:lang w:val="en-US" w:eastAsia="ro-RO"/>
        </w:rPr>
        <w:t xml:space="preserve"> obiectiv important in derularea testelor. Gradul de risc la care se expun nu depaseste importanta umanitara a problemei. </w:t>
      </w:r>
      <w:r w:rsidR="001921C9" w:rsidRPr="00B465F2">
        <w:rPr>
          <w:rFonts w:ascii="Times New Roman" w:eastAsia="Times New Roman" w:hAnsi="Times New Roman"/>
          <w:color w:val="000000"/>
          <w:sz w:val="24"/>
          <w:szCs w:val="24"/>
          <w:lang w:eastAsia="ro-RO"/>
        </w:rPr>
        <w:t xml:space="preserve">Aceste reglementări şi recomandări </w:t>
      </w:r>
      <w:r w:rsidR="0004480F">
        <w:rPr>
          <w:rFonts w:ascii="Times New Roman" w:eastAsia="Times New Roman" w:hAnsi="Times New Roman"/>
          <w:color w:val="000000"/>
          <w:sz w:val="24"/>
          <w:szCs w:val="24"/>
          <w:lang w:eastAsia="ro-RO"/>
        </w:rPr>
        <w:t>se constituie in norme pentru</w:t>
      </w:r>
      <w:r w:rsidR="001921C9" w:rsidRPr="00B465F2">
        <w:rPr>
          <w:rFonts w:ascii="Times New Roman" w:eastAsia="Times New Roman" w:hAnsi="Times New Roman"/>
          <w:color w:val="000000"/>
          <w:sz w:val="24"/>
          <w:szCs w:val="24"/>
          <w:lang w:eastAsia="ro-RO"/>
        </w:rPr>
        <w:t xml:space="preserve"> planificarea, revizuirea</w:t>
      </w:r>
      <w:r w:rsidR="0004480F">
        <w:rPr>
          <w:rFonts w:ascii="Times New Roman" w:eastAsia="Times New Roman" w:hAnsi="Times New Roman"/>
          <w:color w:val="000000"/>
          <w:sz w:val="24"/>
          <w:szCs w:val="24"/>
          <w:lang w:eastAsia="ro-RO"/>
        </w:rPr>
        <w:t>,</w:t>
      </w:r>
      <w:r w:rsidR="001921C9" w:rsidRPr="00B465F2">
        <w:rPr>
          <w:rFonts w:ascii="Times New Roman" w:eastAsia="Times New Roman" w:hAnsi="Times New Roman"/>
          <w:color w:val="000000"/>
          <w:sz w:val="24"/>
          <w:szCs w:val="24"/>
          <w:lang w:eastAsia="ro-RO"/>
        </w:rPr>
        <w:t xml:space="preserve"> aprobarea şi desfăşurarea cercetărilor </w:t>
      </w:r>
      <w:r w:rsidR="0004480F">
        <w:rPr>
          <w:rFonts w:ascii="Times New Roman" w:eastAsia="Times New Roman" w:hAnsi="Times New Roman"/>
          <w:color w:val="000000"/>
          <w:sz w:val="24"/>
          <w:szCs w:val="24"/>
          <w:lang w:eastAsia="ro-RO"/>
        </w:rPr>
        <w:t xml:space="preserve">dermatocosmetice cu respectarea </w:t>
      </w:r>
      <w:r w:rsidR="001921C9" w:rsidRPr="0001200B">
        <w:rPr>
          <w:rFonts w:ascii="Times New Roman" w:eastAsia="Times New Roman" w:hAnsi="Times New Roman"/>
          <w:color w:val="000000"/>
          <w:sz w:val="24"/>
          <w:szCs w:val="24"/>
          <w:lang w:eastAsia="ro-RO"/>
        </w:rPr>
        <w:t>considerente</w:t>
      </w:r>
      <w:r w:rsidR="0004480F">
        <w:rPr>
          <w:rFonts w:ascii="Times New Roman" w:eastAsia="Times New Roman" w:hAnsi="Times New Roman"/>
          <w:color w:val="000000"/>
          <w:sz w:val="24"/>
          <w:szCs w:val="24"/>
          <w:lang w:eastAsia="ro-RO"/>
        </w:rPr>
        <w:t>lor</w:t>
      </w:r>
      <w:r w:rsidR="001921C9" w:rsidRPr="0001200B">
        <w:rPr>
          <w:rFonts w:ascii="Times New Roman" w:eastAsia="Times New Roman" w:hAnsi="Times New Roman"/>
          <w:color w:val="000000"/>
          <w:sz w:val="24"/>
          <w:szCs w:val="24"/>
          <w:lang w:eastAsia="ro-RO"/>
        </w:rPr>
        <w:t xml:space="preserve"> etice.</w:t>
      </w:r>
      <w:r w:rsidR="0004480F">
        <w:rPr>
          <w:rFonts w:ascii="Times New Roman" w:eastAsia="Times New Roman" w:hAnsi="Times New Roman"/>
          <w:color w:val="000000"/>
          <w:sz w:val="24"/>
          <w:szCs w:val="24"/>
          <w:lang w:eastAsia="ro-RO"/>
        </w:rPr>
        <w:t xml:space="preserve"> </w:t>
      </w:r>
      <w:r w:rsidR="001921C9" w:rsidRPr="004B67A0">
        <w:rPr>
          <w:rFonts w:ascii="Times New Roman" w:eastAsia="Times New Roman" w:hAnsi="Times New Roman"/>
          <w:sz w:val="24"/>
          <w:szCs w:val="24"/>
          <w:lang w:eastAsia="ro-RO"/>
        </w:rPr>
        <w:t xml:space="preserve">Experimentele sunt efectuate numai de către persoane calificate ştiinţific. În cursul experimentului, subiectul uman trebuie să aibă libertatea de a </w:t>
      </w:r>
      <w:r w:rsidR="001921C9">
        <w:rPr>
          <w:rFonts w:ascii="Times New Roman" w:eastAsia="Times New Roman" w:hAnsi="Times New Roman"/>
          <w:sz w:val="24"/>
          <w:szCs w:val="24"/>
          <w:lang w:eastAsia="ro-RO"/>
        </w:rPr>
        <w:t xml:space="preserve">alege sa intrerupa </w:t>
      </w:r>
      <w:r w:rsidR="001921C9" w:rsidRPr="004B67A0">
        <w:rPr>
          <w:rFonts w:ascii="Times New Roman" w:eastAsia="Times New Roman" w:hAnsi="Times New Roman"/>
          <w:sz w:val="24"/>
          <w:szCs w:val="24"/>
          <w:lang w:eastAsia="ro-RO"/>
        </w:rPr>
        <w:t>experiment</w:t>
      </w:r>
      <w:r w:rsidR="001921C9">
        <w:rPr>
          <w:rFonts w:ascii="Times New Roman" w:eastAsia="Times New Roman" w:hAnsi="Times New Roman"/>
          <w:sz w:val="24"/>
          <w:szCs w:val="24"/>
          <w:lang w:eastAsia="ro-RO"/>
        </w:rPr>
        <w:t>ul</w:t>
      </w:r>
      <w:r w:rsidR="001921C9" w:rsidRPr="004B67A0">
        <w:rPr>
          <w:rFonts w:ascii="Times New Roman" w:eastAsia="Times New Roman" w:hAnsi="Times New Roman"/>
          <w:sz w:val="24"/>
          <w:szCs w:val="24"/>
          <w:lang w:eastAsia="ro-RO"/>
        </w:rPr>
        <w:t>, dacă acesta a ajuns la starea fizică sau psihică în care continuarea experimentului i se pare a fi imposibil</w:t>
      </w:r>
      <w:r w:rsidR="001921C9">
        <w:rPr>
          <w:rFonts w:ascii="Times New Roman" w:eastAsia="Times New Roman" w:hAnsi="Times New Roman"/>
          <w:sz w:val="24"/>
          <w:szCs w:val="24"/>
          <w:lang w:eastAsia="ro-RO"/>
        </w:rPr>
        <w:t>a.</w:t>
      </w:r>
    </w:p>
    <w:p w:rsidR="001921C9" w:rsidRPr="007377FA" w:rsidRDefault="001921C9" w:rsidP="005B1B41">
      <w:pPr>
        <w:autoSpaceDE w:val="0"/>
        <w:autoSpaceDN w:val="0"/>
        <w:adjustRightInd w:val="0"/>
        <w:spacing w:after="0" w:line="360" w:lineRule="auto"/>
        <w:ind w:firstLine="708"/>
        <w:jc w:val="both"/>
        <w:rPr>
          <w:rFonts w:ascii="Times New Roman" w:hAnsi="Times New Roman"/>
          <w:sz w:val="24"/>
          <w:szCs w:val="24"/>
        </w:rPr>
      </w:pPr>
      <w:r w:rsidRPr="00112EDC">
        <w:rPr>
          <w:rFonts w:ascii="Times New Roman" w:hAnsi="Times New Roman"/>
          <w:sz w:val="24"/>
          <w:szCs w:val="24"/>
        </w:rPr>
        <w:t xml:space="preserve">Procesul </w:t>
      </w:r>
      <w:r>
        <w:rPr>
          <w:rFonts w:ascii="Times New Roman" w:hAnsi="Times New Roman"/>
          <w:sz w:val="24"/>
          <w:szCs w:val="24"/>
        </w:rPr>
        <w:t>de</w:t>
      </w:r>
      <w:r w:rsidRPr="00112EDC">
        <w:rPr>
          <w:rFonts w:ascii="Times New Roman" w:hAnsi="Times New Roman"/>
          <w:sz w:val="24"/>
          <w:szCs w:val="24"/>
        </w:rPr>
        <w:t xml:space="preserve"> informa</w:t>
      </w:r>
      <w:r>
        <w:rPr>
          <w:rFonts w:ascii="Times New Roman" w:hAnsi="Times New Roman"/>
          <w:sz w:val="24"/>
          <w:szCs w:val="24"/>
        </w:rPr>
        <w:t>re</w:t>
      </w:r>
      <w:r w:rsidRPr="00112EDC">
        <w:rPr>
          <w:rFonts w:ascii="Times New Roman" w:hAnsi="Times New Roman"/>
          <w:sz w:val="24"/>
          <w:szCs w:val="24"/>
        </w:rPr>
        <w:t xml:space="preserve"> presupune nu numai luarea deciziei de voluntariat, dar, de asemenea, informaţii adecvate pentru a lua decizia. Consimţământu</w:t>
      </w:r>
      <w:r>
        <w:rPr>
          <w:rFonts w:ascii="Times New Roman" w:hAnsi="Times New Roman"/>
          <w:sz w:val="24"/>
          <w:szCs w:val="24"/>
        </w:rPr>
        <w:t>l informat este bazat</w:t>
      </w:r>
      <w:r w:rsidRPr="00112EDC">
        <w:rPr>
          <w:rFonts w:ascii="Times New Roman" w:hAnsi="Times New Roman"/>
          <w:sz w:val="24"/>
          <w:szCs w:val="24"/>
        </w:rPr>
        <w:t xml:space="preserve"> pe </w:t>
      </w:r>
      <w:r w:rsidR="0004480F">
        <w:rPr>
          <w:rFonts w:ascii="Times New Roman" w:hAnsi="Times New Roman"/>
          <w:sz w:val="24"/>
          <w:szCs w:val="24"/>
        </w:rPr>
        <w:t>furnizarea catre voluntari</w:t>
      </w:r>
      <w:r w:rsidRPr="00112EDC">
        <w:rPr>
          <w:rFonts w:ascii="Times New Roman" w:hAnsi="Times New Roman"/>
          <w:sz w:val="24"/>
          <w:szCs w:val="24"/>
        </w:rPr>
        <w:t xml:space="preserve"> de informaţii relevante de către investigator, înţelegerea informaţii</w:t>
      </w:r>
      <w:r w:rsidR="0004480F">
        <w:rPr>
          <w:rFonts w:ascii="Times New Roman" w:hAnsi="Times New Roman"/>
          <w:sz w:val="24"/>
          <w:szCs w:val="24"/>
        </w:rPr>
        <w:t xml:space="preserve">lor </w:t>
      </w:r>
      <w:r w:rsidRPr="00112EDC">
        <w:rPr>
          <w:rFonts w:ascii="Times New Roman" w:hAnsi="Times New Roman"/>
          <w:sz w:val="24"/>
          <w:szCs w:val="24"/>
        </w:rPr>
        <w:t xml:space="preserve">şi competenţa de a lua decizia. În </w:t>
      </w:r>
      <w:r>
        <w:rPr>
          <w:rFonts w:ascii="Times New Roman" w:hAnsi="Times New Roman"/>
          <w:sz w:val="24"/>
          <w:szCs w:val="24"/>
        </w:rPr>
        <w:t>consimţământ s-a</w:t>
      </w:r>
      <w:r w:rsidRPr="00112EDC">
        <w:rPr>
          <w:rFonts w:ascii="Times New Roman" w:hAnsi="Times New Roman"/>
          <w:sz w:val="24"/>
          <w:szCs w:val="24"/>
        </w:rPr>
        <w:t xml:space="preserve"> </w:t>
      </w:r>
      <w:r>
        <w:rPr>
          <w:rFonts w:ascii="Times New Roman" w:hAnsi="Times New Roman"/>
          <w:sz w:val="24"/>
          <w:szCs w:val="24"/>
        </w:rPr>
        <w:t xml:space="preserve">stabilit </w:t>
      </w:r>
      <w:r w:rsidRPr="00112EDC">
        <w:rPr>
          <w:rFonts w:ascii="Times New Roman" w:hAnsi="Times New Roman"/>
          <w:sz w:val="24"/>
          <w:szCs w:val="24"/>
        </w:rPr>
        <w:t>ca participarea este absolut voluntară. Refuzul de a participa la cercetare sau dor</w:t>
      </w:r>
      <w:r>
        <w:rPr>
          <w:rFonts w:ascii="Times New Roman" w:hAnsi="Times New Roman"/>
          <w:sz w:val="24"/>
          <w:szCs w:val="24"/>
        </w:rPr>
        <w:t>inţa de a se retrage din studiu</w:t>
      </w:r>
      <w:r w:rsidRPr="00112EDC">
        <w:rPr>
          <w:rFonts w:ascii="Times New Roman" w:hAnsi="Times New Roman"/>
          <w:sz w:val="24"/>
          <w:szCs w:val="24"/>
        </w:rPr>
        <w:t xml:space="preserve"> nu va duce la sancţiuni sau pierderi de beneficii la care participantul este îndreptăţit altfel.</w:t>
      </w:r>
      <w:r w:rsidR="001142E5">
        <w:rPr>
          <w:rFonts w:ascii="Times New Roman" w:hAnsi="Times New Roman"/>
          <w:sz w:val="24"/>
          <w:szCs w:val="24"/>
        </w:rPr>
        <w:t xml:space="preserve"> I</w:t>
      </w:r>
      <w:r w:rsidRPr="004167F0">
        <w:rPr>
          <w:rFonts w:ascii="Times New Roman" w:hAnsi="Times New Roman"/>
          <w:sz w:val="24"/>
          <w:szCs w:val="24"/>
        </w:rPr>
        <w:t>nainte</w:t>
      </w:r>
      <w:r>
        <w:rPr>
          <w:rFonts w:ascii="Times New Roman" w:hAnsi="Times New Roman"/>
          <w:sz w:val="24"/>
          <w:szCs w:val="24"/>
        </w:rPr>
        <w:t>a</w:t>
      </w:r>
      <w:r w:rsidRPr="004167F0">
        <w:rPr>
          <w:rFonts w:ascii="Times New Roman" w:hAnsi="Times New Roman"/>
          <w:sz w:val="24"/>
          <w:szCs w:val="24"/>
        </w:rPr>
        <w:t xml:space="preserve"> un</w:t>
      </w:r>
      <w:r>
        <w:rPr>
          <w:rFonts w:ascii="Times New Roman" w:hAnsi="Times New Roman"/>
          <w:sz w:val="24"/>
          <w:szCs w:val="24"/>
        </w:rPr>
        <w:t>ui</w:t>
      </w:r>
      <w:r w:rsidRPr="004167F0">
        <w:rPr>
          <w:rFonts w:ascii="Times New Roman" w:hAnsi="Times New Roman"/>
          <w:sz w:val="24"/>
          <w:szCs w:val="24"/>
        </w:rPr>
        <w:t xml:space="preserve"> studiu pe voluntari umani sănătoşi, </w:t>
      </w:r>
      <w:r w:rsidR="0004480F">
        <w:rPr>
          <w:rFonts w:ascii="Times New Roman" w:hAnsi="Times New Roman"/>
          <w:sz w:val="24"/>
          <w:szCs w:val="24"/>
        </w:rPr>
        <w:t>se va analiza documentatia stiintifica din</w:t>
      </w:r>
      <w:r w:rsidRPr="004167F0">
        <w:rPr>
          <w:rFonts w:ascii="Times New Roman" w:hAnsi="Times New Roman"/>
          <w:sz w:val="24"/>
          <w:szCs w:val="24"/>
        </w:rPr>
        <w:t xml:space="preserve"> literatura de specialitate</w:t>
      </w:r>
      <w:r w:rsidR="0004480F">
        <w:rPr>
          <w:rFonts w:ascii="Times New Roman" w:hAnsi="Times New Roman"/>
          <w:sz w:val="24"/>
          <w:szCs w:val="24"/>
        </w:rPr>
        <w:t>, se va alege un</w:t>
      </w:r>
      <w:r w:rsidRPr="004167F0">
        <w:rPr>
          <w:rFonts w:ascii="Times New Roman" w:hAnsi="Times New Roman"/>
          <w:sz w:val="24"/>
          <w:szCs w:val="24"/>
        </w:rPr>
        <w:t xml:space="preserve"> eşantion adecvat </w:t>
      </w:r>
      <w:r w:rsidR="00F3155E">
        <w:rPr>
          <w:rFonts w:ascii="Times New Roman" w:hAnsi="Times New Roman"/>
          <w:sz w:val="24"/>
          <w:szCs w:val="24"/>
        </w:rPr>
        <w:t xml:space="preserve">de subiecti </w:t>
      </w:r>
      <w:r w:rsidRPr="004167F0">
        <w:rPr>
          <w:rFonts w:ascii="Times New Roman" w:hAnsi="Times New Roman"/>
          <w:sz w:val="24"/>
          <w:szCs w:val="24"/>
        </w:rPr>
        <w:t xml:space="preserve">şi </w:t>
      </w:r>
      <w:r w:rsidR="00F3155E">
        <w:rPr>
          <w:rFonts w:ascii="Times New Roman" w:hAnsi="Times New Roman"/>
          <w:sz w:val="24"/>
          <w:szCs w:val="24"/>
        </w:rPr>
        <w:t>se vor utiliza tehnici instrumentale de investigaţie consacrate.</w:t>
      </w:r>
      <w:r w:rsidR="002E64E9">
        <w:rPr>
          <w:rFonts w:ascii="Times New Roman" w:hAnsi="Times New Roman"/>
          <w:sz w:val="24"/>
          <w:szCs w:val="24"/>
        </w:rPr>
        <w:t xml:space="preserve"> Vor fi respectate confidentialitatea datelor studiului si protectia datelor personale, precum si normele </w:t>
      </w:r>
      <w:r w:rsidRPr="007377FA">
        <w:rPr>
          <w:rFonts w:ascii="Times New Roman" w:hAnsi="Times New Roman"/>
          <w:sz w:val="24"/>
          <w:szCs w:val="24"/>
          <w:lang w:eastAsia="ca-ES"/>
        </w:rPr>
        <w:t xml:space="preserve">GCP (Good Clinical Practice) - un standard internaţional </w:t>
      </w:r>
      <w:r>
        <w:rPr>
          <w:rFonts w:ascii="Times New Roman" w:hAnsi="Times New Roman"/>
          <w:sz w:val="24"/>
          <w:szCs w:val="24"/>
          <w:lang w:eastAsia="ca-ES"/>
        </w:rPr>
        <w:t>de calitate</w:t>
      </w:r>
      <w:r w:rsidRPr="007377FA">
        <w:rPr>
          <w:rFonts w:ascii="Times New Roman" w:hAnsi="Times New Roman"/>
          <w:sz w:val="24"/>
          <w:szCs w:val="24"/>
          <w:lang w:eastAsia="ca-ES"/>
        </w:rPr>
        <w:t xml:space="preserve"> în domeniul etic şi ştiinţific pentru proiectarea, realizarea, înregistrarea şi raportarea studiilor care implică subiecţi umani.</w:t>
      </w:r>
    </w:p>
    <w:p w:rsidR="00EB4FD4" w:rsidRPr="003767AC" w:rsidRDefault="00EB4FD4" w:rsidP="005B1B41">
      <w:pPr>
        <w:spacing w:after="0" w:line="360" w:lineRule="auto"/>
        <w:ind w:firstLine="360"/>
        <w:jc w:val="both"/>
        <w:outlineLvl w:val="0"/>
        <w:rPr>
          <w:rFonts w:ascii="Times New Roman" w:hAnsi="Times New Roman"/>
          <w:sz w:val="24"/>
          <w:szCs w:val="24"/>
          <w:lang w:val="it-IT"/>
        </w:rPr>
      </w:pPr>
      <w:r w:rsidRPr="00EB4FD4">
        <w:rPr>
          <w:rFonts w:ascii="Times New Roman" w:hAnsi="Times New Roman"/>
          <w:sz w:val="24"/>
          <w:szCs w:val="24"/>
          <w:lang w:val="it-IT"/>
        </w:rPr>
        <w:t>Principalele</w:t>
      </w:r>
      <w:r w:rsidRPr="00EB4FD4">
        <w:rPr>
          <w:rFonts w:ascii="Times New Roman" w:hAnsi="Times New Roman"/>
          <w:b/>
          <w:sz w:val="24"/>
          <w:szCs w:val="24"/>
          <w:lang w:val="it-IT"/>
        </w:rPr>
        <w:t xml:space="preserve"> metode de evaluare </w:t>
      </w:r>
      <w:r w:rsidRPr="00EB4FD4">
        <w:rPr>
          <w:rFonts w:ascii="Times New Roman" w:hAnsi="Times New Roman"/>
          <w:sz w:val="24"/>
          <w:szCs w:val="24"/>
          <w:lang w:val="it-IT"/>
        </w:rPr>
        <w:t>sunt:</w:t>
      </w:r>
    </w:p>
    <w:p w:rsidR="00B018FB" w:rsidRPr="00B018FB" w:rsidRDefault="001921C9" w:rsidP="005B1B41">
      <w:pPr>
        <w:pStyle w:val="ListParagraph"/>
        <w:numPr>
          <w:ilvl w:val="0"/>
          <w:numId w:val="8"/>
        </w:numPr>
        <w:tabs>
          <w:tab w:val="left" w:pos="426"/>
        </w:tabs>
        <w:spacing w:after="0" w:line="360" w:lineRule="auto"/>
        <w:ind w:left="0" w:firstLine="360"/>
        <w:jc w:val="both"/>
        <w:rPr>
          <w:rFonts w:ascii="Times New Roman" w:hAnsi="Times New Roman"/>
          <w:b/>
          <w:sz w:val="24"/>
          <w:szCs w:val="24"/>
          <w:lang w:val="en-US"/>
        </w:rPr>
      </w:pPr>
      <w:r w:rsidRPr="00B018FB">
        <w:rPr>
          <w:rFonts w:ascii="Times New Roman" w:hAnsi="Times New Roman"/>
          <w:b/>
          <w:i/>
          <w:sz w:val="24"/>
          <w:szCs w:val="24"/>
          <w:lang w:val="it-IT"/>
        </w:rPr>
        <w:t>Metode de evaluare a tolerantei cutanate:</w:t>
      </w:r>
      <w:r w:rsidR="00EB4FD4" w:rsidRPr="00B018FB">
        <w:rPr>
          <w:rFonts w:ascii="Times New Roman" w:hAnsi="Times New Roman"/>
          <w:b/>
          <w:i/>
          <w:sz w:val="24"/>
          <w:szCs w:val="24"/>
          <w:lang w:val="it-IT"/>
        </w:rPr>
        <w:t xml:space="preserve"> </w:t>
      </w:r>
      <w:r w:rsidRPr="00B018FB">
        <w:rPr>
          <w:rFonts w:ascii="Times New Roman" w:hAnsi="Times New Roman"/>
          <w:sz w:val="24"/>
          <w:szCs w:val="24"/>
          <w:lang w:val="en-US"/>
        </w:rPr>
        <w:t xml:space="preserve">Determinarea potentialului </w:t>
      </w:r>
      <w:r w:rsidR="00EB4FD4" w:rsidRPr="00B018FB">
        <w:rPr>
          <w:rFonts w:ascii="Times New Roman" w:hAnsi="Times New Roman"/>
          <w:sz w:val="24"/>
          <w:szCs w:val="24"/>
          <w:lang w:val="en-US"/>
        </w:rPr>
        <w:t xml:space="preserve">irritant, a </w:t>
      </w:r>
      <w:r w:rsidRPr="00B018FB">
        <w:rPr>
          <w:rFonts w:ascii="Times New Roman" w:hAnsi="Times New Roman"/>
          <w:sz w:val="24"/>
          <w:szCs w:val="24"/>
          <w:lang w:val="en-US"/>
        </w:rPr>
        <w:t xml:space="preserve"> potentialului sensibilizant</w:t>
      </w:r>
      <w:r w:rsidR="00EB4FD4" w:rsidRPr="00B018FB">
        <w:rPr>
          <w:rFonts w:ascii="Times New Roman" w:hAnsi="Times New Roman"/>
          <w:sz w:val="24"/>
          <w:szCs w:val="24"/>
          <w:lang w:val="en-US"/>
        </w:rPr>
        <w:t xml:space="preserve"> si a </w:t>
      </w:r>
      <w:r w:rsidRPr="00B018FB">
        <w:rPr>
          <w:rFonts w:ascii="Times New Roman" w:hAnsi="Times New Roman"/>
          <w:sz w:val="24"/>
          <w:szCs w:val="24"/>
          <w:lang w:val="en-US"/>
        </w:rPr>
        <w:t>potentialului alergologic</w:t>
      </w:r>
    </w:p>
    <w:p w:rsidR="001921C9" w:rsidRPr="00B018FB" w:rsidRDefault="001921C9" w:rsidP="005B1B41">
      <w:pPr>
        <w:pStyle w:val="ListParagraph"/>
        <w:numPr>
          <w:ilvl w:val="0"/>
          <w:numId w:val="8"/>
        </w:numPr>
        <w:tabs>
          <w:tab w:val="left" w:pos="426"/>
        </w:tabs>
        <w:spacing w:after="0" w:line="360" w:lineRule="auto"/>
        <w:ind w:left="0" w:firstLine="360"/>
        <w:jc w:val="both"/>
        <w:rPr>
          <w:rFonts w:ascii="Times New Roman" w:hAnsi="Times New Roman"/>
          <w:b/>
          <w:sz w:val="24"/>
          <w:szCs w:val="24"/>
          <w:lang w:val="en-US"/>
        </w:rPr>
      </w:pPr>
      <w:r w:rsidRPr="00B018FB">
        <w:rPr>
          <w:rFonts w:ascii="Times New Roman" w:hAnsi="Times New Roman"/>
          <w:b/>
          <w:i/>
          <w:sz w:val="24"/>
          <w:szCs w:val="24"/>
          <w:lang w:val="en-US"/>
        </w:rPr>
        <w:t xml:space="preserve">Metode de evaluare </w:t>
      </w:r>
      <w:proofErr w:type="gramStart"/>
      <w:r w:rsidRPr="00B018FB">
        <w:rPr>
          <w:rFonts w:ascii="Times New Roman" w:hAnsi="Times New Roman"/>
          <w:b/>
          <w:i/>
          <w:sz w:val="24"/>
          <w:szCs w:val="24"/>
          <w:lang w:val="en-US"/>
        </w:rPr>
        <w:t>a</w:t>
      </w:r>
      <w:proofErr w:type="gramEnd"/>
      <w:r w:rsidRPr="00B018FB">
        <w:rPr>
          <w:rFonts w:ascii="Times New Roman" w:hAnsi="Times New Roman"/>
          <w:b/>
          <w:i/>
          <w:sz w:val="24"/>
          <w:szCs w:val="24"/>
          <w:lang w:val="en-US"/>
        </w:rPr>
        <w:t xml:space="preserve"> eficacitatii:</w:t>
      </w:r>
      <w:r w:rsidR="00EB4FD4" w:rsidRPr="00B018FB">
        <w:rPr>
          <w:rFonts w:ascii="Times New Roman" w:hAnsi="Times New Roman"/>
          <w:b/>
          <w:i/>
          <w:sz w:val="24"/>
          <w:szCs w:val="24"/>
          <w:lang w:val="en-US"/>
        </w:rPr>
        <w:t xml:space="preserve"> </w:t>
      </w:r>
      <w:r w:rsidRPr="00B018FB">
        <w:rPr>
          <w:rFonts w:ascii="Times New Roman" w:hAnsi="Times New Roman"/>
          <w:sz w:val="24"/>
          <w:szCs w:val="24"/>
          <w:lang w:val="en-US"/>
        </w:rPr>
        <w:t xml:space="preserve">Determinarea </w:t>
      </w:r>
      <w:r w:rsidR="00EB4FD4" w:rsidRPr="00B018FB">
        <w:rPr>
          <w:rFonts w:ascii="Times New Roman" w:hAnsi="Times New Roman"/>
          <w:sz w:val="24"/>
          <w:szCs w:val="24"/>
          <w:lang w:val="en-US"/>
        </w:rPr>
        <w:t xml:space="preserve">unor parametrii fiziologici relevanti: </w:t>
      </w:r>
      <w:r w:rsidRPr="00B018FB">
        <w:rPr>
          <w:rFonts w:ascii="Times New Roman" w:hAnsi="Times New Roman"/>
          <w:sz w:val="24"/>
          <w:szCs w:val="24"/>
          <w:lang w:val="en-US"/>
        </w:rPr>
        <w:t>hidratar</w:t>
      </w:r>
      <w:r w:rsidR="00EB4FD4" w:rsidRPr="00B018FB">
        <w:rPr>
          <w:rFonts w:ascii="Times New Roman" w:hAnsi="Times New Roman"/>
          <w:sz w:val="24"/>
          <w:szCs w:val="24"/>
          <w:lang w:val="en-US"/>
        </w:rPr>
        <w:t xml:space="preserve">ea, </w:t>
      </w:r>
      <w:r w:rsidRPr="00B018FB">
        <w:rPr>
          <w:rFonts w:ascii="Times New Roman" w:hAnsi="Times New Roman"/>
          <w:sz w:val="24"/>
          <w:szCs w:val="24"/>
          <w:lang w:val="en-US"/>
        </w:rPr>
        <w:t>sebumetri</w:t>
      </w:r>
      <w:r w:rsidR="00EB4FD4" w:rsidRPr="00B018FB">
        <w:rPr>
          <w:rFonts w:ascii="Times New Roman" w:hAnsi="Times New Roman"/>
          <w:sz w:val="24"/>
          <w:szCs w:val="24"/>
          <w:lang w:val="en-US"/>
        </w:rPr>
        <w:t>a, pH-ul,</w:t>
      </w:r>
      <w:r w:rsidR="00EB4FD4" w:rsidRPr="00EB4FD4">
        <w:t xml:space="preserve"> </w:t>
      </w:r>
      <w:r w:rsidR="00EB4FD4" w:rsidRPr="00B018FB">
        <w:rPr>
          <w:rFonts w:ascii="Times New Roman" w:hAnsi="Times New Roman"/>
          <w:sz w:val="24"/>
          <w:szCs w:val="24"/>
          <w:lang w:val="en-US"/>
        </w:rPr>
        <w:t xml:space="preserve">melanina, </w:t>
      </w:r>
      <w:r w:rsidRPr="00B018FB">
        <w:rPr>
          <w:rFonts w:ascii="Times New Roman" w:hAnsi="Times New Roman"/>
          <w:sz w:val="24"/>
          <w:szCs w:val="24"/>
          <w:lang w:val="en-US"/>
        </w:rPr>
        <w:t>eritemul</w:t>
      </w:r>
      <w:r w:rsidR="00EB4FD4" w:rsidRPr="00B018FB">
        <w:rPr>
          <w:rFonts w:ascii="Times New Roman" w:hAnsi="Times New Roman"/>
          <w:sz w:val="24"/>
          <w:szCs w:val="24"/>
          <w:lang w:val="en-US"/>
        </w:rPr>
        <w:t xml:space="preserve">, </w:t>
      </w:r>
      <w:r w:rsidRPr="00B018FB">
        <w:rPr>
          <w:rFonts w:ascii="Times New Roman" w:hAnsi="Times New Roman"/>
          <w:sz w:val="24"/>
          <w:szCs w:val="24"/>
          <w:lang w:val="en-US"/>
        </w:rPr>
        <w:t>elasticitat</w:t>
      </w:r>
      <w:r w:rsidR="00EB4FD4" w:rsidRPr="00B018FB">
        <w:rPr>
          <w:rFonts w:ascii="Times New Roman" w:hAnsi="Times New Roman"/>
          <w:sz w:val="24"/>
          <w:szCs w:val="24"/>
          <w:lang w:val="en-US"/>
        </w:rPr>
        <w:t xml:space="preserve">ea, </w:t>
      </w:r>
      <w:r w:rsidRPr="00B018FB">
        <w:rPr>
          <w:rFonts w:ascii="Times New Roman" w:hAnsi="Times New Roman"/>
          <w:sz w:val="24"/>
          <w:szCs w:val="24"/>
          <w:lang w:val="en-US"/>
        </w:rPr>
        <w:t>evaporar</w:t>
      </w:r>
      <w:r w:rsidR="00EB4FD4" w:rsidRPr="00B018FB">
        <w:rPr>
          <w:rFonts w:ascii="Times New Roman" w:hAnsi="Times New Roman"/>
          <w:sz w:val="24"/>
          <w:szCs w:val="24"/>
          <w:lang w:val="en-US"/>
        </w:rPr>
        <w:t xml:space="preserve">ea </w:t>
      </w:r>
      <w:r w:rsidRPr="00B018FB">
        <w:rPr>
          <w:rFonts w:ascii="Times New Roman" w:hAnsi="Times New Roman"/>
          <w:sz w:val="24"/>
          <w:szCs w:val="24"/>
          <w:lang w:val="en-US"/>
        </w:rPr>
        <w:t>transepidermal</w:t>
      </w:r>
      <w:r w:rsidR="00EB4FD4" w:rsidRPr="00B018FB">
        <w:rPr>
          <w:rFonts w:ascii="Times New Roman" w:hAnsi="Times New Roman"/>
          <w:sz w:val="24"/>
          <w:szCs w:val="24"/>
          <w:lang w:val="en-US"/>
        </w:rPr>
        <w:t>a</w:t>
      </w:r>
      <w:r w:rsidRPr="00B018FB">
        <w:rPr>
          <w:rFonts w:ascii="Times New Roman" w:hAnsi="Times New Roman"/>
          <w:sz w:val="24"/>
          <w:szCs w:val="24"/>
          <w:lang w:val="en-US"/>
        </w:rPr>
        <w:t xml:space="preserve"> a apei</w:t>
      </w:r>
      <w:r w:rsidR="00EB4FD4" w:rsidRPr="00B018FB">
        <w:rPr>
          <w:rFonts w:ascii="Times New Roman" w:hAnsi="Times New Roman"/>
          <w:sz w:val="24"/>
          <w:szCs w:val="24"/>
          <w:lang w:val="en-US"/>
        </w:rPr>
        <w:t xml:space="preserve">, a </w:t>
      </w:r>
      <w:r w:rsidRPr="00B018FB">
        <w:rPr>
          <w:rFonts w:ascii="Times New Roman" w:hAnsi="Times New Roman"/>
          <w:sz w:val="24"/>
          <w:szCs w:val="24"/>
          <w:lang w:val="en-US"/>
        </w:rPr>
        <w:t>microreliefului pielii</w:t>
      </w:r>
      <w:r w:rsidR="00EB4FD4" w:rsidRPr="00B018FB">
        <w:rPr>
          <w:rFonts w:ascii="Times New Roman" w:hAnsi="Times New Roman"/>
          <w:sz w:val="24"/>
          <w:szCs w:val="24"/>
          <w:lang w:val="en-US"/>
        </w:rPr>
        <w:t>, etc. Pe langa toate acestea, cercetari avansate au implementat in testarea dermatocosmetica si tehnici din practica medicala: evaluari Laser Doppler privind microcirculatia sanguina superficial si tehnici echografice de scanare cu ultrasunete de inalta frecventa pentru evaluarea structurilor dermo-epidermice.</w:t>
      </w:r>
    </w:p>
    <w:p w:rsidR="00686183" w:rsidRDefault="00686183" w:rsidP="005B1B41">
      <w:pPr>
        <w:spacing w:after="0" w:line="360" w:lineRule="auto"/>
        <w:jc w:val="both"/>
        <w:rPr>
          <w:rFonts w:ascii="Times New Roman" w:hAnsi="Times New Roman"/>
          <w:b/>
          <w:sz w:val="24"/>
          <w:szCs w:val="24"/>
          <w:lang w:val="en-US"/>
        </w:rPr>
      </w:pPr>
    </w:p>
    <w:p w:rsidR="00686183" w:rsidRDefault="00686183" w:rsidP="005B1B41">
      <w:pPr>
        <w:spacing w:after="0" w:line="360" w:lineRule="auto"/>
        <w:jc w:val="both"/>
        <w:rPr>
          <w:rFonts w:ascii="Times New Roman" w:hAnsi="Times New Roman"/>
          <w:b/>
          <w:sz w:val="24"/>
          <w:szCs w:val="24"/>
          <w:lang w:val="en-US"/>
        </w:rPr>
      </w:pPr>
    </w:p>
    <w:p w:rsidR="001921C9" w:rsidRPr="00C77690" w:rsidRDefault="001921C9" w:rsidP="005B1B41">
      <w:pPr>
        <w:spacing w:after="0" w:line="360" w:lineRule="auto"/>
        <w:jc w:val="both"/>
        <w:rPr>
          <w:rFonts w:ascii="Times New Roman" w:hAnsi="Times New Roman"/>
          <w:color w:val="000000" w:themeColor="text1"/>
          <w:sz w:val="24"/>
          <w:szCs w:val="24"/>
        </w:rPr>
      </w:pPr>
      <w:r w:rsidRPr="00C77690">
        <w:rPr>
          <w:rFonts w:ascii="Times New Roman" w:hAnsi="Times New Roman"/>
          <w:b/>
          <w:sz w:val="24"/>
          <w:szCs w:val="24"/>
          <w:lang w:val="en-US"/>
        </w:rPr>
        <w:t xml:space="preserve">DETERMINAREA TOLERANTEI </w:t>
      </w:r>
      <w:r w:rsidR="00686183" w:rsidRPr="00C77690">
        <w:rPr>
          <w:rFonts w:ascii="Times New Roman" w:hAnsi="Times New Roman"/>
          <w:b/>
          <w:sz w:val="24"/>
          <w:szCs w:val="24"/>
          <w:lang w:val="en-US"/>
        </w:rPr>
        <w:t>CUTANATE</w:t>
      </w:r>
      <w:r w:rsidR="00686183">
        <w:rPr>
          <w:rFonts w:ascii="Times New Roman" w:hAnsi="Times New Roman"/>
          <w:b/>
          <w:sz w:val="24"/>
          <w:szCs w:val="24"/>
          <w:lang w:val="en-US"/>
        </w:rPr>
        <w:t xml:space="preserve"> -</w:t>
      </w:r>
      <w:r w:rsidR="00B018FB">
        <w:rPr>
          <w:rFonts w:ascii="Times New Roman" w:hAnsi="Times New Roman"/>
          <w:b/>
          <w:sz w:val="24"/>
          <w:szCs w:val="24"/>
          <w:lang w:val="en-US"/>
        </w:rPr>
        <w:t xml:space="preserve"> </w:t>
      </w:r>
      <w:r w:rsidRPr="00686183">
        <w:rPr>
          <w:rFonts w:ascii="Times New Roman" w:hAnsi="Times New Roman"/>
          <w:b/>
          <w:color w:val="000000" w:themeColor="text1"/>
          <w:sz w:val="24"/>
          <w:szCs w:val="24"/>
        </w:rPr>
        <w:t>POTENTIALUL IRITANT</w:t>
      </w:r>
    </w:p>
    <w:p w:rsidR="001921C9" w:rsidRPr="003767AC" w:rsidRDefault="001921C9" w:rsidP="005B1B41">
      <w:pPr>
        <w:spacing w:after="0" w:line="360" w:lineRule="auto"/>
        <w:jc w:val="both"/>
        <w:rPr>
          <w:rFonts w:ascii="Times New Roman" w:hAnsi="Times New Roman"/>
          <w:sz w:val="24"/>
          <w:szCs w:val="24"/>
          <w:lang w:val="it-IT"/>
        </w:rPr>
      </w:pPr>
      <w:r w:rsidRPr="003767AC">
        <w:rPr>
          <w:rFonts w:ascii="Times New Roman" w:hAnsi="Times New Roman"/>
          <w:sz w:val="24"/>
          <w:szCs w:val="24"/>
          <w:lang w:val="it-IT"/>
        </w:rPr>
        <w:t>Tehnica presupune aplicarea de pansamente ocluzive (“patch-uri”) cu produsul de investigat, in anumite zone anatomice bine definite (umar sau spate) timp de 24h.</w:t>
      </w:r>
    </w:p>
    <w:p w:rsidR="001921C9" w:rsidRPr="003767AC" w:rsidRDefault="001921C9" w:rsidP="005B1B41">
      <w:pPr>
        <w:spacing w:after="0" w:line="360" w:lineRule="auto"/>
        <w:jc w:val="both"/>
        <w:rPr>
          <w:rFonts w:ascii="Times New Roman" w:hAnsi="Times New Roman"/>
          <w:sz w:val="24"/>
          <w:szCs w:val="24"/>
          <w:lang w:val="en-US"/>
        </w:rPr>
      </w:pPr>
      <w:r w:rsidRPr="003767AC">
        <w:rPr>
          <w:rFonts w:ascii="Times New Roman" w:hAnsi="Times New Roman"/>
          <w:sz w:val="24"/>
          <w:szCs w:val="24"/>
          <w:lang w:val="en-US"/>
        </w:rPr>
        <w:t>Evaluarea potentialului iritant se face:</w:t>
      </w:r>
    </w:p>
    <w:p w:rsidR="001921C9" w:rsidRPr="003767AC" w:rsidRDefault="001921C9" w:rsidP="005B1B41">
      <w:pPr>
        <w:spacing w:after="0" w:line="360" w:lineRule="auto"/>
        <w:jc w:val="both"/>
        <w:rPr>
          <w:rFonts w:ascii="Times New Roman" w:hAnsi="Times New Roman"/>
          <w:sz w:val="24"/>
          <w:szCs w:val="24"/>
          <w:lang w:val="en-US"/>
        </w:rPr>
      </w:pPr>
      <w:r w:rsidRPr="003767AC">
        <w:rPr>
          <w:rFonts w:ascii="Times New Roman" w:hAnsi="Times New Roman"/>
          <w:b/>
          <w:bCs/>
          <w:sz w:val="24"/>
          <w:szCs w:val="24"/>
          <w:lang w:val="it-IT"/>
        </w:rPr>
        <w:t xml:space="preserve">Vizual </w:t>
      </w:r>
      <w:r w:rsidRPr="003767AC">
        <w:rPr>
          <w:rFonts w:ascii="Times New Roman" w:hAnsi="Times New Roman"/>
          <w:sz w:val="24"/>
          <w:szCs w:val="24"/>
          <w:lang w:val="it-IT"/>
        </w:rPr>
        <w:t xml:space="preserve">– se observa inrosirea si/sau uscarea pielii si se cuantifica prin scoruri reglementate de Colipa </w:t>
      </w:r>
      <w:r w:rsidR="00686183">
        <w:rPr>
          <w:rFonts w:ascii="Times New Roman" w:hAnsi="Times New Roman"/>
          <w:sz w:val="24"/>
          <w:szCs w:val="24"/>
          <w:lang w:val="it-IT"/>
        </w:rPr>
        <w:t xml:space="preserve">; </w:t>
      </w:r>
      <w:r w:rsidRPr="003767AC">
        <w:rPr>
          <w:rFonts w:ascii="Times New Roman" w:hAnsi="Times New Roman"/>
          <w:b/>
          <w:bCs/>
          <w:sz w:val="24"/>
          <w:szCs w:val="24"/>
          <w:lang w:val="en-US"/>
        </w:rPr>
        <w:t>Instrumental</w:t>
      </w:r>
      <w:r w:rsidRPr="003767AC">
        <w:rPr>
          <w:rFonts w:ascii="Times New Roman" w:hAnsi="Times New Roman"/>
          <w:sz w:val="24"/>
          <w:szCs w:val="24"/>
          <w:lang w:val="en-US"/>
        </w:rPr>
        <w:t xml:space="preserve"> – se fac masuratori de evaporare transepidermala a apei (prin tewametrie)</w:t>
      </w:r>
      <w:r w:rsidR="00B018FB">
        <w:rPr>
          <w:rFonts w:ascii="Times New Roman" w:hAnsi="Times New Roman"/>
          <w:sz w:val="24"/>
          <w:szCs w:val="24"/>
          <w:lang w:val="en-US"/>
        </w:rPr>
        <w:t xml:space="preserve">, de Laser-Doppler flowmetrie </w:t>
      </w:r>
      <w:r w:rsidRPr="003767AC">
        <w:rPr>
          <w:rFonts w:ascii="Times New Roman" w:hAnsi="Times New Roman"/>
          <w:sz w:val="24"/>
          <w:szCs w:val="24"/>
          <w:lang w:val="en-US"/>
        </w:rPr>
        <w:t xml:space="preserve"> sau se determina cu mexametrul eritemul aparut.</w:t>
      </w:r>
    </w:p>
    <w:p w:rsidR="001921C9" w:rsidRPr="003767AC" w:rsidRDefault="001921C9" w:rsidP="005B1B41">
      <w:pPr>
        <w:spacing w:after="0" w:line="360" w:lineRule="auto"/>
        <w:jc w:val="both"/>
        <w:rPr>
          <w:rFonts w:ascii="Times New Roman" w:hAnsi="Times New Roman"/>
          <w:sz w:val="24"/>
          <w:szCs w:val="24"/>
          <w:lang w:val="it-IT"/>
        </w:rPr>
      </w:pPr>
      <w:r w:rsidRPr="003767AC">
        <w:rPr>
          <w:rFonts w:ascii="Times New Roman" w:hAnsi="Times New Roman"/>
          <w:sz w:val="24"/>
          <w:szCs w:val="24"/>
          <w:lang w:val="it-IT"/>
        </w:rPr>
        <w:t>Reactia se monitorizeaza imediat, dupa 10 min., dupa 30 min., si 2h de la indepartarea pansamentului ocluziv.</w:t>
      </w:r>
    </w:p>
    <w:p w:rsidR="001921C9" w:rsidRPr="003767AC" w:rsidRDefault="002E64E9" w:rsidP="005B1B41">
      <w:pPr>
        <w:pStyle w:val="Heading1"/>
        <w:spacing w:before="0" w:line="360" w:lineRule="auto"/>
        <w:jc w:val="both"/>
        <w:rPr>
          <w:rFonts w:ascii="Times New Roman" w:hAnsi="Times New Roman"/>
          <w:snapToGrid w:val="0"/>
          <w:color w:val="000000"/>
          <w:sz w:val="24"/>
          <w:szCs w:val="24"/>
          <w:lang w:val="it-IT"/>
        </w:rPr>
      </w:pPr>
      <w:r>
        <w:rPr>
          <w:rFonts w:ascii="Times New Roman" w:hAnsi="Times New Roman" w:cs="Times New Roman"/>
          <w:color w:val="000000" w:themeColor="text1"/>
          <w:sz w:val="24"/>
          <w:szCs w:val="24"/>
          <w:lang w:val="it-IT"/>
        </w:rPr>
        <w:t>P</w:t>
      </w:r>
      <w:r w:rsidR="001921C9" w:rsidRPr="00C77690">
        <w:rPr>
          <w:rFonts w:ascii="Times New Roman" w:hAnsi="Times New Roman" w:cs="Times New Roman"/>
          <w:color w:val="000000" w:themeColor="text1"/>
          <w:sz w:val="24"/>
          <w:szCs w:val="24"/>
          <w:lang w:val="it-IT"/>
        </w:rPr>
        <w:t>OTENTIALUL SENSIBILIZANT</w:t>
      </w:r>
      <w:r w:rsidR="00686183">
        <w:rPr>
          <w:rFonts w:ascii="Times New Roman" w:hAnsi="Times New Roman" w:cs="Times New Roman"/>
          <w:color w:val="000000" w:themeColor="text1"/>
          <w:sz w:val="24"/>
          <w:szCs w:val="24"/>
          <w:lang w:val="it-IT"/>
        </w:rPr>
        <w:t xml:space="preserve">- </w:t>
      </w:r>
      <w:r w:rsidR="001921C9" w:rsidRPr="00686183">
        <w:rPr>
          <w:rFonts w:ascii="Times New Roman" w:hAnsi="Times New Roman"/>
          <w:b w:val="0"/>
          <w:snapToGrid w:val="0"/>
          <w:color w:val="000000"/>
          <w:sz w:val="24"/>
          <w:szCs w:val="24"/>
          <w:lang w:val="it-IT"/>
        </w:rPr>
        <w:t>Tehnica presupune aplicarea de pansamente ocluzive (“patch-uri”) cu produsul de investigat, in anumite zone anatomice bine definite (umar sau spate) cate 23h.pe zi timp de 21zile. In fiecare zi se indeparteaza pansamentul ocluziv si se evalueaza efectul in decursul unei ore, dupa care se reaplica “patch-ul” exact in aceeasi zona pentru inca 23h.</w:t>
      </w:r>
    </w:p>
    <w:p w:rsidR="001921C9" w:rsidRPr="003767AC" w:rsidRDefault="001921C9" w:rsidP="005B1B41">
      <w:pPr>
        <w:spacing w:after="0" w:line="360" w:lineRule="auto"/>
        <w:ind w:left="540" w:hanging="540"/>
        <w:jc w:val="both"/>
        <w:rPr>
          <w:rFonts w:ascii="Times New Roman" w:hAnsi="Times New Roman"/>
          <w:snapToGrid w:val="0"/>
          <w:color w:val="000000"/>
          <w:sz w:val="24"/>
          <w:szCs w:val="24"/>
          <w:lang w:val="it-IT"/>
        </w:rPr>
      </w:pPr>
      <w:r w:rsidRPr="003767AC">
        <w:rPr>
          <w:rFonts w:ascii="Times New Roman" w:hAnsi="Times New Roman"/>
          <w:b/>
          <w:snapToGrid w:val="0"/>
          <w:color w:val="000000"/>
          <w:sz w:val="24"/>
          <w:szCs w:val="24"/>
          <w:lang w:val="it-IT"/>
        </w:rPr>
        <w:t>Criteriu de excludere:</w:t>
      </w:r>
      <w:r w:rsidRPr="003767AC">
        <w:rPr>
          <w:rFonts w:ascii="Times New Roman" w:hAnsi="Times New Roman"/>
          <w:snapToGrid w:val="0"/>
          <w:color w:val="000000"/>
          <w:sz w:val="24"/>
          <w:szCs w:val="24"/>
          <w:lang w:val="it-IT"/>
        </w:rPr>
        <w:t xml:space="preserve"> maladii dermatologice care pot interfera cu evaluarea.</w:t>
      </w:r>
    </w:p>
    <w:p w:rsidR="001921C9" w:rsidRPr="003767AC" w:rsidRDefault="001921C9" w:rsidP="005B1B41">
      <w:pPr>
        <w:spacing w:after="0" w:line="360" w:lineRule="auto"/>
        <w:jc w:val="both"/>
        <w:rPr>
          <w:rFonts w:ascii="Times New Roman" w:hAnsi="Times New Roman"/>
          <w:snapToGrid w:val="0"/>
          <w:color w:val="000000"/>
          <w:sz w:val="24"/>
          <w:szCs w:val="24"/>
          <w:lang w:val="it-IT"/>
        </w:rPr>
      </w:pPr>
      <w:r w:rsidRPr="003767AC">
        <w:rPr>
          <w:rFonts w:ascii="Times New Roman" w:hAnsi="Times New Roman"/>
          <w:snapToGrid w:val="0"/>
          <w:color w:val="000000"/>
          <w:sz w:val="24"/>
          <w:szCs w:val="24"/>
          <w:lang w:val="it-IT"/>
        </w:rPr>
        <w:t>Se aplica in paralel cu substanta testata si patch-uri placebo si patch-uri control pozitiv cu un iritant cunoscut (0.1%lauril sulfat de sodiu)</w:t>
      </w:r>
    </w:p>
    <w:p w:rsidR="001921C9" w:rsidRPr="003767AC" w:rsidRDefault="001921C9" w:rsidP="005B1B41">
      <w:pPr>
        <w:spacing w:after="0" w:line="360" w:lineRule="auto"/>
        <w:jc w:val="both"/>
        <w:rPr>
          <w:rFonts w:ascii="Times New Roman" w:hAnsi="Times New Roman"/>
          <w:snapToGrid w:val="0"/>
          <w:color w:val="000000"/>
          <w:sz w:val="24"/>
          <w:szCs w:val="24"/>
          <w:lang w:val="it-IT"/>
        </w:rPr>
      </w:pPr>
      <w:r w:rsidRPr="003767AC">
        <w:rPr>
          <w:rFonts w:ascii="Times New Roman" w:hAnsi="Times New Roman"/>
          <w:snapToGrid w:val="0"/>
          <w:color w:val="000000"/>
          <w:sz w:val="24"/>
          <w:szCs w:val="24"/>
          <w:lang w:val="en-US"/>
        </w:rPr>
        <w:t>Evaluarea potentialului iritant se face</w:t>
      </w:r>
      <w:r w:rsidR="00686183">
        <w:rPr>
          <w:rFonts w:ascii="Times New Roman" w:hAnsi="Times New Roman"/>
          <w:snapToGrid w:val="0"/>
          <w:color w:val="000000"/>
          <w:sz w:val="24"/>
          <w:szCs w:val="24"/>
          <w:lang w:val="en-US"/>
        </w:rPr>
        <w:t xml:space="preserve"> vizual sau instrumental, similar ca in cazul evaluarii potentialului irritant. </w:t>
      </w:r>
      <w:r w:rsidRPr="003767AC">
        <w:rPr>
          <w:rFonts w:ascii="Times New Roman" w:hAnsi="Times New Roman"/>
          <w:snapToGrid w:val="0"/>
          <w:color w:val="000000"/>
          <w:sz w:val="24"/>
          <w:szCs w:val="24"/>
          <w:lang w:val="it-IT"/>
        </w:rPr>
        <w:t>Reactia se monitorizeaza imediat, dupa 10 min., dupa 30 min., si 2h de la indepartarea pansamentului ocluziv.</w:t>
      </w:r>
    </w:p>
    <w:p w:rsidR="001921C9" w:rsidRPr="003767AC" w:rsidRDefault="001921C9" w:rsidP="005B1B41">
      <w:pPr>
        <w:spacing w:after="0" w:line="360" w:lineRule="auto"/>
        <w:jc w:val="both"/>
        <w:rPr>
          <w:rFonts w:ascii="Times New Roman" w:hAnsi="Times New Roman"/>
          <w:snapToGrid w:val="0"/>
          <w:color w:val="000000"/>
          <w:sz w:val="24"/>
          <w:szCs w:val="24"/>
          <w:lang w:val="it-IT"/>
        </w:rPr>
      </w:pPr>
      <w:r w:rsidRPr="003767AC">
        <w:rPr>
          <w:rFonts w:ascii="Times New Roman" w:hAnsi="Times New Roman"/>
          <w:b/>
          <w:sz w:val="24"/>
          <w:szCs w:val="24"/>
          <w:lang w:val="it-IT"/>
        </w:rPr>
        <w:t>POTENTIALUL ALERGOLOGIC</w:t>
      </w:r>
      <w:r w:rsidR="00686183">
        <w:rPr>
          <w:rFonts w:ascii="Times New Roman" w:hAnsi="Times New Roman"/>
          <w:b/>
          <w:sz w:val="24"/>
          <w:szCs w:val="24"/>
          <w:lang w:val="it-IT"/>
        </w:rPr>
        <w:t xml:space="preserve">- </w:t>
      </w:r>
      <w:r w:rsidRPr="003767AC">
        <w:rPr>
          <w:rFonts w:ascii="Times New Roman" w:hAnsi="Times New Roman"/>
          <w:snapToGrid w:val="0"/>
          <w:color w:val="000000"/>
          <w:sz w:val="24"/>
          <w:szCs w:val="24"/>
          <w:lang w:val="it-IT"/>
        </w:rPr>
        <w:t>Tehnica presupune aplicarea de pansamente ocluzive (“patch-uri”) cu produsul de investigat, in anumite zone anatomice bine definite (umar sau spate) in cadrul a trei perioade secventiale:</w:t>
      </w:r>
      <w:r w:rsidR="0008254F">
        <w:rPr>
          <w:rFonts w:ascii="Times New Roman" w:hAnsi="Times New Roman"/>
          <w:snapToGrid w:val="0"/>
          <w:color w:val="000000"/>
          <w:sz w:val="24"/>
          <w:szCs w:val="24"/>
          <w:lang w:val="it-IT"/>
        </w:rPr>
        <w:t xml:space="preserve"> </w:t>
      </w:r>
      <w:r w:rsidR="0008254F" w:rsidRPr="00D1502C">
        <w:rPr>
          <w:rFonts w:ascii="Times New Roman" w:hAnsi="Times New Roman"/>
          <w:b/>
          <w:snapToGrid w:val="0"/>
          <w:sz w:val="24"/>
          <w:szCs w:val="24"/>
          <w:lang w:val="it-IT"/>
        </w:rPr>
        <w:t>f</w:t>
      </w:r>
      <w:r w:rsidRPr="00D1502C">
        <w:rPr>
          <w:rFonts w:ascii="Times New Roman" w:hAnsi="Times New Roman"/>
          <w:b/>
          <w:snapToGrid w:val="0"/>
          <w:sz w:val="24"/>
          <w:szCs w:val="24"/>
          <w:lang w:val="it-IT"/>
        </w:rPr>
        <w:t>aza de inductie</w:t>
      </w:r>
      <w:r w:rsidRPr="003767AC">
        <w:rPr>
          <w:rFonts w:ascii="Times New Roman" w:hAnsi="Times New Roman"/>
          <w:snapToGrid w:val="0"/>
          <w:color w:val="000000"/>
          <w:sz w:val="24"/>
          <w:szCs w:val="24"/>
          <w:lang w:val="it-IT"/>
        </w:rPr>
        <w:t>: aplicarea substantei de testat se f</w:t>
      </w:r>
      <w:r w:rsidR="0008254F">
        <w:rPr>
          <w:rFonts w:ascii="Times New Roman" w:hAnsi="Times New Roman"/>
          <w:snapToGrid w:val="0"/>
          <w:color w:val="000000"/>
          <w:sz w:val="24"/>
          <w:szCs w:val="24"/>
          <w:lang w:val="it-IT"/>
        </w:rPr>
        <w:t xml:space="preserve">ace in aceeasi zona de 3 ori pe </w:t>
      </w:r>
      <w:r w:rsidRPr="003767AC">
        <w:rPr>
          <w:rFonts w:ascii="Times New Roman" w:hAnsi="Times New Roman"/>
          <w:snapToGrid w:val="0"/>
          <w:color w:val="000000"/>
          <w:sz w:val="24"/>
          <w:szCs w:val="24"/>
          <w:lang w:val="it-IT"/>
        </w:rPr>
        <w:t>saptamana, timp de 3 saptamani( in total 9 aplicatii). La fiecare indepartare a “patch-ului“ se evalueaza reactia pielii prin sistemul de scoring reglementat</w:t>
      </w:r>
      <w:r w:rsidR="0008254F">
        <w:rPr>
          <w:rFonts w:ascii="Times New Roman" w:hAnsi="Times New Roman"/>
          <w:snapToGrid w:val="0"/>
          <w:color w:val="000000"/>
          <w:sz w:val="24"/>
          <w:szCs w:val="24"/>
          <w:lang w:val="it-IT"/>
        </w:rPr>
        <w:t>;</w:t>
      </w:r>
      <w:r w:rsidR="00D1502C">
        <w:rPr>
          <w:rFonts w:ascii="Times New Roman" w:hAnsi="Times New Roman"/>
          <w:snapToGrid w:val="0"/>
          <w:color w:val="000000"/>
          <w:sz w:val="24"/>
          <w:szCs w:val="24"/>
          <w:lang w:val="it-IT"/>
        </w:rPr>
        <w:t xml:space="preserve"> </w:t>
      </w:r>
      <w:r w:rsidR="0008254F" w:rsidRPr="00D1502C">
        <w:rPr>
          <w:rFonts w:ascii="Times New Roman" w:hAnsi="Times New Roman"/>
          <w:b/>
          <w:snapToGrid w:val="0"/>
          <w:sz w:val="24"/>
          <w:szCs w:val="24"/>
          <w:lang w:val="it-IT"/>
        </w:rPr>
        <w:t>f</w:t>
      </w:r>
      <w:r w:rsidRPr="00D1502C">
        <w:rPr>
          <w:rFonts w:ascii="Times New Roman" w:hAnsi="Times New Roman"/>
          <w:b/>
          <w:snapToGrid w:val="0"/>
          <w:sz w:val="24"/>
          <w:szCs w:val="24"/>
          <w:lang w:val="it-IT"/>
        </w:rPr>
        <w:t>aza de repaus:</w:t>
      </w:r>
      <w:r w:rsidRPr="003767AC">
        <w:rPr>
          <w:rFonts w:ascii="Times New Roman" w:hAnsi="Times New Roman"/>
          <w:snapToGrid w:val="0"/>
          <w:color w:val="000000"/>
          <w:sz w:val="24"/>
          <w:szCs w:val="24"/>
          <w:lang w:val="it-IT"/>
        </w:rPr>
        <w:t xml:space="preserve"> urmeaza imediat dupa cea de inductie, timp in care nu se aplica nimic in zonele definite anterior</w:t>
      </w:r>
      <w:r w:rsidR="0008254F">
        <w:rPr>
          <w:rFonts w:ascii="Times New Roman" w:hAnsi="Times New Roman"/>
          <w:snapToGrid w:val="0"/>
          <w:color w:val="000000"/>
          <w:sz w:val="24"/>
          <w:szCs w:val="24"/>
          <w:lang w:val="it-IT"/>
        </w:rPr>
        <w:t xml:space="preserve">; </w:t>
      </w:r>
      <w:r w:rsidRPr="00D1502C">
        <w:rPr>
          <w:rFonts w:ascii="Times New Roman" w:hAnsi="Times New Roman"/>
          <w:b/>
          <w:snapToGrid w:val="0"/>
          <w:sz w:val="24"/>
          <w:szCs w:val="24"/>
          <w:lang w:val="it-IT"/>
        </w:rPr>
        <w:t>Faza de schimbare:</w:t>
      </w:r>
      <w:r w:rsidRPr="003767AC">
        <w:rPr>
          <w:rFonts w:ascii="Times New Roman" w:hAnsi="Times New Roman"/>
          <w:snapToGrid w:val="0"/>
          <w:color w:val="000000"/>
          <w:sz w:val="24"/>
          <w:szCs w:val="24"/>
          <w:lang w:val="it-IT"/>
        </w:rPr>
        <w:t xml:space="preserve"> Se aplica un nou “patch”, intr-o alta zona a pielii, timp de 48h. Reactia se monitorizeaza de catre un observator neutru dupa 30 min., 24h., 48h., 72h.de la indepartarea pansamentului.</w:t>
      </w:r>
    </w:p>
    <w:p w:rsidR="001921C9" w:rsidRPr="003767AC" w:rsidRDefault="001921C9" w:rsidP="005B1B41">
      <w:pPr>
        <w:spacing w:after="0" w:line="360" w:lineRule="auto"/>
        <w:jc w:val="both"/>
        <w:rPr>
          <w:rFonts w:ascii="Times New Roman" w:hAnsi="Times New Roman"/>
          <w:snapToGrid w:val="0"/>
          <w:color w:val="000000"/>
          <w:sz w:val="24"/>
          <w:szCs w:val="24"/>
          <w:lang w:val="en-US"/>
        </w:rPr>
      </w:pPr>
      <w:r w:rsidRPr="003767AC">
        <w:rPr>
          <w:rFonts w:ascii="Times New Roman" w:hAnsi="Times New Roman"/>
          <w:snapToGrid w:val="0"/>
          <w:color w:val="000000"/>
          <w:sz w:val="24"/>
          <w:szCs w:val="24"/>
          <w:lang w:val="en-US"/>
        </w:rPr>
        <w:t>Evaluarea potentialului alergologic</w:t>
      </w:r>
      <w:r w:rsidR="00686183" w:rsidRPr="00686183">
        <w:rPr>
          <w:rFonts w:ascii="Times New Roman" w:hAnsi="Times New Roman"/>
          <w:snapToGrid w:val="0"/>
          <w:color w:val="000000"/>
          <w:sz w:val="24"/>
          <w:szCs w:val="24"/>
          <w:lang w:val="en-US"/>
        </w:rPr>
        <w:t xml:space="preserve"> </w:t>
      </w:r>
      <w:r w:rsidR="00686183">
        <w:rPr>
          <w:rFonts w:ascii="Times New Roman" w:hAnsi="Times New Roman"/>
          <w:snapToGrid w:val="0"/>
          <w:color w:val="000000"/>
          <w:sz w:val="24"/>
          <w:szCs w:val="24"/>
          <w:lang w:val="en-US"/>
        </w:rPr>
        <w:t>se face vizual sau instrumental, similar ca in cazul evaluarii potentialului irritant.</w:t>
      </w:r>
    </w:p>
    <w:p w:rsidR="001921C9" w:rsidRPr="003767AC" w:rsidRDefault="001921C9" w:rsidP="005B1B41">
      <w:pPr>
        <w:spacing w:after="0" w:line="360" w:lineRule="auto"/>
        <w:jc w:val="both"/>
        <w:rPr>
          <w:rFonts w:ascii="Times New Roman" w:hAnsi="Times New Roman"/>
          <w:b/>
          <w:sz w:val="24"/>
          <w:szCs w:val="24"/>
        </w:rPr>
      </w:pPr>
      <w:r w:rsidRPr="003767AC">
        <w:rPr>
          <w:rFonts w:ascii="Times New Roman" w:hAnsi="Times New Roman"/>
          <w:b/>
          <w:sz w:val="24"/>
          <w:szCs w:val="24"/>
        </w:rPr>
        <w:t>METODE DE EVALUARE A EFICACITATII</w:t>
      </w:r>
    </w:p>
    <w:p w:rsidR="001921C9" w:rsidRPr="003767AC" w:rsidRDefault="001921C9" w:rsidP="005B1B41">
      <w:pPr>
        <w:spacing w:after="0" w:line="360" w:lineRule="auto"/>
        <w:jc w:val="both"/>
        <w:rPr>
          <w:rFonts w:ascii="Times New Roman" w:hAnsi="Times New Roman"/>
          <w:sz w:val="24"/>
          <w:szCs w:val="24"/>
          <w:lang w:val="en-US"/>
        </w:rPr>
      </w:pPr>
      <w:r w:rsidRPr="003767AC">
        <w:rPr>
          <w:rFonts w:ascii="Times New Roman" w:hAnsi="Times New Roman"/>
          <w:b/>
          <w:sz w:val="24"/>
          <w:szCs w:val="24"/>
          <w:lang w:val="en-US"/>
        </w:rPr>
        <w:lastRenderedPageBreak/>
        <w:t>DETERMINAREA HIDRATARII</w:t>
      </w:r>
      <w:r w:rsidR="000F1C38">
        <w:rPr>
          <w:rFonts w:ascii="Times New Roman" w:hAnsi="Times New Roman"/>
          <w:b/>
          <w:sz w:val="24"/>
          <w:szCs w:val="24"/>
          <w:lang w:val="en-US"/>
        </w:rPr>
        <w:t xml:space="preserve"> - </w:t>
      </w:r>
      <w:r w:rsidRPr="003767AC">
        <w:rPr>
          <w:rFonts w:ascii="Times New Roman" w:hAnsi="Times New Roman"/>
          <w:sz w:val="24"/>
          <w:szCs w:val="24"/>
          <w:lang w:val="en-US"/>
        </w:rPr>
        <w:t>Se realizeaza instrumental, cu corneometrul.</w:t>
      </w:r>
    </w:p>
    <w:p w:rsidR="001921C9" w:rsidRPr="003767AC" w:rsidRDefault="001921C9" w:rsidP="005B1B41">
      <w:pPr>
        <w:spacing w:after="0" w:line="360" w:lineRule="auto"/>
        <w:jc w:val="both"/>
        <w:rPr>
          <w:rFonts w:ascii="Times New Roman" w:hAnsi="Times New Roman"/>
          <w:b/>
          <w:i/>
          <w:sz w:val="24"/>
          <w:szCs w:val="24"/>
          <w:u w:val="single"/>
          <w:lang w:val="it-IT"/>
        </w:rPr>
      </w:pPr>
      <w:r w:rsidRPr="003767AC">
        <w:rPr>
          <w:rFonts w:ascii="Times New Roman" w:hAnsi="Times New Roman"/>
          <w:b/>
          <w:sz w:val="24"/>
          <w:szCs w:val="24"/>
          <w:lang w:val="it-IT"/>
        </w:rPr>
        <w:t>Principiul metodei</w:t>
      </w:r>
      <w:r w:rsidRPr="003767AC">
        <w:rPr>
          <w:rFonts w:ascii="Times New Roman" w:hAnsi="Times New Roman"/>
          <w:sz w:val="24"/>
          <w:szCs w:val="24"/>
          <w:lang w:val="it-IT"/>
        </w:rPr>
        <w:t xml:space="preserve">: masurarea capacitatii. Apa creste </w:t>
      </w:r>
      <w:r w:rsidRPr="00686183">
        <w:rPr>
          <w:rFonts w:ascii="Times New Roman" w:hAnsi="Times New Roman"/>
          <w:sz w:val="24"/>
          <w:szCs w:val="24"/>
          <w:lang w:val="it-IT"/>
        </w:rPr>
        <w:t>capacitatea unui condensator</w:t>
      </w:r>
      <w:r w:rsidRPr="003767AC">
        <w:rPr>
          <w:rFonts w:ascii="Times New Roman" w:hAnsi="Times New Roman"/>
          <w:sz w:val="24"/>
          <w:szCs w:val="24"/>
          <w:lang w:val="it-IT"/>
        </w:rPr>
        <w:t xml:space="preserve"> fata de un </w:t>
      </w:r>
      <w:r w:rsidRPr="000F1C38">
        <w:rPr>
          <w:rFonts w:ascii="Times New Roman" w:hAnsi="Times New Roman"/>
          <w:sz w:val="24"/>
          <w:szCs w:val="24"/>
          <w:lang w:val="it-IT"/>
        </w:rPr>
        <w:t>condensator cu vid</w:t>
      </w:r>
      <w:r w:rsidRPr="003767AC">
        <w:rPr>
          <w:rFonts w:ascii="Times New Roman" w:hAnsi="Times New Roman"/>
          <w:sz w:val="24"/>
          <w:szCs w:val="24"/>
          <w:lang w:val="it-IT"/>
        </w:rPr>
        <w:t xml:space="preserve"> (C=</w:t>
      </w:r>
      <w:r w:rsidRPr="003767AC">
        <w:rPr>
          <w:rFonts w:ascii="Times New Roman" w:hAnsi="Times New Roman"/>
          <w:sz w:val="24"/>
          <w:szCs w:val="24"/>
          <w:lang w:val="en-US"/>
        </w:rPr>
        <w:sym w:font="Symbol" w:char="0065"/>
      </w:r>
      <w:r w:rsidRPr="003767AC">
        <w:rPr>
          <w:rFonts w:ascii="Times New Roman" w:hAnsi="Times New Roman"/>
          <w:sz w:val="24"/>
          <w:szCs w:val="24"/>
          <w:lang w:val="it-IT"/>
        </w:rPr>
        <w:t xml:space="preserve">S/d). Constanta dielectrica </w:t>
      </w:r>
      <w:r w:rsidRPr="003767AC">
        <w:rPr>
          <w:rFonts w:ascii="Times New Roman" w:hAnsi="Times New Roman"/>
          <w:sz w:val="24"/>
          <w:szCs w:val="24"/>
          <w:lang w:val="en-US"/>
        </w:rPr>
        <w:sym w:font="Symbol" w:char="0065"/>
      </w:r>
      <w:r w:rsidRPr="003767AC">
        <w:rPr>
          <w:rFonts w:ascii="Times New Roman" w:hAnsi="Times New Roman"/>
          <w:sz w:val="24"/>
          <w:szCs w:val="24"/>
          <w:lang w:val="it-IT"/>
        </w:rPr>
        <w:t xml:space="preserve"> a apei este 81, comparativ cu a altor substante &lt;7 si a vidului de 1. Modificarile capacitatii datorate schimbarilor constantei dielectrice se traduc apoi in nivele diferite de hidratare. </w:t>
      </w:r>
      <w:r w:rsidRPr="00686183">
        <w:rPr>
          <w:rFonts w:ascii="Times New Roman" w:hAnsi="Times New Roman"/>
          <w:sz w:val="24"/>
          <w:szCs w:val="24"/>
          <w:lang w:val="it-IT"/>
        </w:rPr>
        <w:t>Corneometrul masoara continutul de apa din stratul superficial epidermal pana la o adancime de 0,1 mm.</w:t>
      </w:r>
      <w:r w:rsidRPr="003767AC">
        <w:rPr>
          <w:rFonts w:ascii="Times New Roman" w:hAnsi="Times New Roman"/>
          <w:b/>
          <w:i/>
          <w:sz w:val="24"/>
          <w:szCs w:val="24"/>
          <w:u w:val="single"/>
          <w:lang w:val="it-IT"/>
        </w:rPr>
        <w:t xml:space="preserve"> </w:t>
      </w:r>
    </w:p>
    <w:p w:rsidR="001921C9" w:rsidRPr="000F1C38" w:rsidRDefault="001921C9" w:rsidP="005B1B41">
      <w:pPr>
        <w:spacing w:after="0" w:line="360" w:lineRule="auto"/>
        <w:jc w:val="both"/>
        <w:outlineLvl w:val="0"/>
        <w:rPr>
          <w:rFonts w:ascii="Times New Roman" w:hAnsi="Times New Roman"/>
          <w:sz w:val="24"/>
          <w:szCs w:val="24"/>
          <w:lang w:val="it-IT"/>
        </w:rPr>
      </w:pPr>
      <w:r w:rsidRPr="003767AC">
        <w:rPr>
          <w:rFonts w:ascii="Times New Roman" w:hAnsi="Times New Roman"/>
          <w:b/>
          <w:sz w:val="24"/>
          <w:szCs w:val="24"/>
          <w:lang w:val="it-IT"/>
        </w:rPr>
        <w:t xml:space="preserve">Continutul de apa din stratul corneum (SC) depinde de: </w:t>
      </w:r>
      <w:r w:rsidRPr="003767AC">
        <w:rPr>
          <w:rFonts w:ascii="Times New Roman" w:hAnsi="Times New Roman"/>
          <w:sz w:val="24"/>
          <w:szCs w:val="24"/>
          <w:lang w:val="it-IT"/>
        </w:rPr>
        <w:t>umiditatea exterioara, capacitatea epidermei de a inlocui apa pierduta transepidermal si capacitatea intriseca de mentinere a apei din SC (care depinde de structura si compozitia SC, in particular de continutul de amino acizi).  Hidratarea poate creste prin actiunea unor produse care inhiba evaporarea apei de la suprafata pielii sau prin produse care, fiind absorbite adanc in piele, isi elibereaza elementele de hidratare</w:t>
      </w:r>
      <w:r w:rsidR="000F1C38">
        <w:rPr>
          <w:rFonts w:ascii="Times New Roman" w:hAnsi="Times New Roman"/>
          <w:sz w:val="24"/>
          <w:szCs w:val="24"/>
          <w:lang w:val="it-IT"/>
        </w:rPr>
        <w:t xml:space="preserve">. </w:t>
      </w:r>
      <w:r w:rsidRPr="003767AC">
        <w:rPr>
          <w:rFonts w:ascii="Times New Roman" w:hAnsi="Times New Roman"/>
          <w:bCs/>
          <w:sz w:val="24"/>
          <w:szCs w:val="24"/>
          <w:lang w:val="en-US"/>
        </w:rPr>
        <w:t xml:space="preserve">Patologii ale pielii care scad continutul de </w:t>
      </w:r>
      <w:proofErr w:type="gramStart"/>
      <w:r w:rsidRPr="003767AC">
        <w:rPr>
          <w:rFonts w:ascii="Times New Roman" w:hAnsi="Times New Roman"/>
          <w:bCs/>
          <w:sz w:val="24"/>
          <w:szCs w:val="24"/>
          <w:lang w:val="en-US"/>
        </w:rPr>
        <w:t>apa</w:t>
      </w:r>
      <w:proofErr w:type="gramEnd"/>
      <w:r w:rsidRPr="003767AC">
        <w:rPr>
          <w:rFonts w:ascii="Times New Roman" w:hAnsi="Times New Roman"/>
          <w:bCs/>
          <w:sz w:val="24"/>
          <w:szCs w:val="24"/>
          <w:lang w:val="en-US"/>
        </w:rPr>
        <w:t>:</w:t>
      </w:r>
      <w:r w:rsidRPr="003767AC">
        <w:rPr>
          <w:rFonts w:ascii="Times New Roman" w:hAnsi="Times New Roman"/>
          <w:sz w:val="24"/>
          <w:szCs w:val="24"/>
          <w:lang w:val="en-US"/>
        </w:rPr>
        <w:t xml:space="preserve"> dermatite atopice, eczeme, psoriazis, xeroza senila, ihtioza ereditara.</w:t>
      </w:r>
    </w:p>
    <w:p w:rsidR="001921C9" w:rsidRPr="003767AC" w:rsidRDefault="001921C9" w:rsidP="005B1B41">
      <w:pPr>
        <w:spacing w:after="0" w:line="360" w:lineRule="auto"/>
        <w:jc w:val="both"/>
        <w:outlineLvl w:val="0"/>
        <w:rPr>
          <w:rFonts w:ascii="Times New Roman" w:hAnsi="Times New Roman"/>
          <w:sz w:val="24"/>
          <w:szCs w:val="24"/>
          <w:lang w:val="it-IT"/>
        </w:rPr>
      </w:pPr>
      <w:r w:rsidRPr="003767AC">
        <w:rPr>
          <w:rFonts w:ascii="Times New Roman" w:hAnsi="Times New Roman"/>
          <w:b/>
          <w:bCs/>
          <w:sz w:val="24"/>
          <w:szCs w:val="24"/>
          <w:lang w:val="it-IT"/>
        </w:rPr>
        <w:t>DETERMINAREA SEBUMETRIEI</w:t>
      </w:r>
      <w:r w:rsidR="00696B1F">
        <w:rPr>
          <w:rFonts w:ascii="Times New Roman" w:hAnsi="Times New Roman"/>
          <w:b/>
          <w:bCs/>
          <w:sz w:val="24"/>
          <w:szCs w:val="24"/>
          <w:lang w:val="it-IT"/>
        </w:rPr>
        <w:t xml:space="preserve">- </w:t>
      </w:r>
      <w:r w:rsidRPr="003767AC">
        <w:rPr>
          <w:rFonts w:ascii="Times New Roman" w:hAnsi="Times New Roman"/>
          <w:sz w:val="24"/>
          <w:szCs w:val="24"/>
          <w:lang w:val="it-IT"/>
        </w:rPr>
        <w:t xml:space="preserve">Se realizeaza instrumental, cu sebumetrul </w:t>
      </w:r>
    </w:p>
    <w:p w:rsidR="001921C9" w:rsidRPr="003767AC" w:rsidRDefault="001921C9" w:rsidP="005B1B41">
      <w:pPr>
        <w:spacing w:after="0" w:line="360" w:lineRule="auto"/>
        <w:jc w:val="both"/>
        <w:outlineLvl w:val="0"/>
        <w:rPr>
          <w:rFonts w:ascii="Times New Roman" w:hAnsi="Times New Roman"/>
          <w:sz w:val="24"/>
          <w:szCs w:val="24"/>
          <w:lang w:val="it-IT"/>
        </w:rPr>
      </w:pPr>
      <w:r w:rsidRPr="003767AC">
        <w:rPr>
          <w:rFonts w:ascii="Times New Roman" w:hAnsi="Times New Roman"/>
          <w:b/>
          <w:bCs/>
          <w:sz w:val="24"/>
          <w:szCs w:val="24"/>
          <w:lang w:val="it-IT"/>
        </w:rPr>
        <w:t>Principiul metodei</w:t>
      </w:r>
      <w:r w:rsidRPr="003767AC">
        <w:rPr>
          <w:rFonts w:ascii="Times New Roman" w:hAnsi="Times New Roman"/>
          <w:b/>
          <w:sz w:val="24"/>
          <w:szCs w:val="24"/>
          <w:lang w:val="it-IT"/>
        </w:rPr>
        <w:t>:</w:t>
      </w:r>
      <w:r w:rsidRPr="003767AC">
        <w:rPr>
          <w:rFonts w:ascii="Times New Roman" w:hAnsi="Times New Roman"/>
          <w:sz w:val="24"/>
          <w:szCs w:val="24"/>
          <w:lang w:val="it-IT"/>
        </w:rPr>
        <w:t xml:space="preserve"> se determina fotometric absorbanta unei fasii de plastic speciala impregnata cu sebum, care devine transparenta datorita lipidelor.</w:t>
      </w:r>
      <w:r w:rsidR="00696B1F">
        <w:rPr>
          <w:rFonts w:ascii="Times New Roman" w:hAnsi="Times New Roman"/>
          <w:sz w:val="24"/>
          <w:szCs w:val="24"/>
          <w:lang w:val="it-IT"/>
        </w:rPr>
        <w:t xml:space="preserve"> </w:t>
      </w:r>
      <w:r w:rsidRPr="003767AC">
        <w:rPr>
          <w:rFonts w:ascii="Times New Roman" w:hAnsi="Times New Roman"/>
          <w:sz w:val="24"/>
          <w:szCs w:val="24"/>
          <w:lang w:val="it-IT"/>
        </w:rPr>
        <w:t>Se pot masura valori ale sebumului cuprinse intre 50 si 300</w:t>
      </w:r>
      <w:r w:rsidRPr="003767AC">
        <w:rPr>
          <w:rFonts w:ascii="Times New Roman" w:hAnsi="Times New Roman"/>
          <w:sz w:val="24"/>
          <w:szCs w:val="24"/>
          <w:lang w:val="en-US"/>
        </w:rPr>
        <w:sym w:font="Symbol" w:char="006D"/>
      </w:r>
      <w:r w:rsidRPr="003767AC">
        <w:rPr>
          <w:rFonts w:ascii="Times New Roman" w:hAnsi="Times New Roman"/>
          <w:sz w:val="24"/>
          <w:szCs w:val="24"/>
          <w:lang w:val="it-IT"/>
        </w:rPr>
        <w:t xml:space="preserve">g / cm2. Peste aceste valori fasia de plastic este suprasaturata de excesul de sebum si apar erori de masurare, iar sub 50 </w:t>
      </w:r>
      <w:r w:rsidRPr="003767AC">
        <w:rPr>
          <w:rFonts w:ascii="Times New Roman" w:hAnsi="Times New Roman"/>
          <w:sz w:val="24"/>
          <w:szCs w:val="24"/>
          <w:lang w:val="en-US"/>
        </w:rPr>
        <w:sym w:font="Symbol" w:char="006D"/>
      </w:r>
      <w:r w:rsidRPr="003767AC">
        <w:rPr>
          <w:rFonts w:ascii="Times New Roman" w:hAnsi="Times New Roman"/>
          <w:sz w:val="24"/>
          <w:szCs w:val="24"/>
          <w:lang w:val="it-IT"/>
        </w:rPr>
        <w:t>g / cm2 nu exista liniaritate intre valorile afisate si continutul de sebum.</w:t>
      </w:r>
      <w:r w:rsidR="00696B1F">
        <w:rPr>
          <w:rFonts w:ascii="Times New Roman" w:hAnsi="Times New Roman"/>
          <w:sz w:val="24"/>
          <w:szCs w:val="24"/>
          <w:lang w:val="it-IT"/>
        </w:rPr>
        <w:t xml:space="preserve"> </w:t>
      </w:r>
      <w:r w:rsidRPr="003767AC">
        <w:rPr>
          <w:rFonts w:ascii="Times New Roman" w:hAnsi="Times New Roman"/>
          <w:sz w:val="24"/>
          <w:szCs w:val="24"/>
          <w:lang w:val="it-IT"/>
        </w:rPr>
        <w:t>Cantitatea de sebum de la suprafata pielii depinde de zona anatomica, fie datorita densitatii glandelor sebacee, fie datorita nivelului lor de activitate. Sebumul lubrefiaza si protejeaza pielea prevenind uscarea ei si iritarea membranei. Cantitatea de sebum atinge un maxim la  pubertate, dupa care descreste c</w:t>
      </w:r>
      <w:r>
        <w:rPr>
          <w:rFonts w:ascii="Times New Roman" w:hAnsi="Times New Roman"/>
          <w:sz w:val="24"/>
          <w:szCs w:val="24"/>
          <w:lang w:val="it-IT"/>
        </w:rPr>
        <w:t>ontinuu</w:t>
      </w:r>
      <w:r w:rsidRPr="003767AC">
        <w:rPr>
          <w:rFonts w:ascii="Times New Roman" w:hAnsi="Times New Roman"/>
          <w:sz w:val="24"/>
          <w:szCs w:val="24"/>
          <w:lang w:val="it-IT"/>
        </w:rPr>
        <w:t>. Un nivel scazut al lipidelor din piele produce aparitia tenului uscat in ultimii ani de viata.</w:t>
      </w:r>
    </w:p>
    <w:p w:rsidR="001921C9" w:rsidRPr="003767AC" w:rsidRDefault="001921C9" w:rsidP="005B1B41">
      <w:pPr>
        <w:spacing w:after="0" w:line="360" w:lineRule="auto"/>
        <w:jc w:val="both"/>
        <w:rPr>
          <w:rFonts w:ascii="Times New Roman" w:hAnsi="Times New Roman"/>
          <w:sz w:val="24"/>
          <w:szCs w:val="24"/>
          <w:lang w:val="en-US"/>
        </w:rPr>
      </w:pPr>
      <w:r w:rsidRPr="003767AC">
        <w:rPr>
          <w:rFonts w:ascii="Times New Roman" w:hAnsi="Times New Roman"/>
          <w:b/>
          <w:sz w:val="24"/>
          <w:szCs w:val="24"/>
          <w:lang w:val="en-US"/>
        </w:rPr>
        <w:t>DETERMINAREA pH-ului pielii</w:t>
      </w:r>
      <w:r w:rsidR="00696B1F">
        <w:rPr>
          <w:rFonts w:ascii="Times New Roman" w:hAnsi="Times New Roman"/>
          <w:b/>
          <w:sz w:val="24"/>
          <w:szCs w:val="24"/>
          <w:lang w:val="en-US"/>
        </w:rPr>
        <w:t xml:space="preserve"> -</w:t>
      </w:r>
      <w:r w:rsidRPr="003767AC">
        <w:rPr>
          <w:rFonts w:ascii="Times New Roman" w:hAnsi="Times New Roman"/>
          <w:sz w:val="24"/>
          <w:szCs w:val="24"/>
          <w:lang w:val="en-US"/>
        </w:rPr>
        <w:t xml:space="preserve">Se realizeaza instrumental, cu pH-metrul </w:t>
      </w:r>
    </w:p>
    <w:p w:rsidR="001921C9" w:rsidRPr="003767AC" w:rsidRDefault="001921C9" w:rsidP="005B1B41">
      <w:pPr>
        <w:spacing w:after="0" w:line="360" w:lineRule="auto"/>
        <w:jc w:val="both"/>
        <w:rPr>
          <w:rFonts w:ascii="Times New Roman" w:hAnsi="Times New Roman"/>
          <w:sz w:val="24"/>
          <w:szCs w:val="24"/>
          <w:lang w:val="it-IT"/>
        </w:rPr>
      </w:pPr>
      <w:r w:rsidRPr="003767AC">
        <w:rPr>
          <w:rFonts w:ascii="Times New Roman" w:hAnsi="Times New Roman"/>
          <w:b/>
          <w:sz w:val="24"/>
          <w:szCs w:val="24"/>
          <w:lang w:val="it-IT"/>
        </w:rPr>
        <w:t>Principiul metodei:</w:t>
      </w:r>
      <w:r w:rsidRPr="003767AC">
        <w:rPr>
          <w:rFonts w:ascii="Times New Roman" w:hAnsi="Times New Roman"/>
          <w:sz w:val="24"/>
          <w:szCs w:val="24"/>
          <w:lang w:val="it-IT"/>
        </w:rPr>
        <w:t xml:space="preserve"> masurarea concentratiei ionilor de [H] cu un electrod de sticla</w:t>
      </w:r>
      <w:r w:rsidR="00696B1F">
        <w:rPr>
          <w:rFonts w:ascii="Times New Roman" w:hAnsi="Times New Roman"/>
          <w:sz w:val="24"/>
          <w:szCs w:val="24"/>
          <w:lang w:val="it-IT"/>
        </w:rPr>
        <w:t xml:space="preserve"> cu baza plata</w:t>
      </w:r>
      <w:r w:rsidRPr="003767AC">
        <w:rPr>
          <w:rFonts w:ascii="Times New Roman" w:hAnsi="Times New Roman"/>
          <w:sz w:val="24"/>
          <w:szCs w:val="24"/>
          <w:lang w:val="it-IT"/>
        </w:rPr>
        <w:t xml:space="preserve"> (metoda standard)</w:t>
      </w:r>
      <w:r w:rsidR="00696B1F">
        <w:rPr>
          <w:rFonts w:ascii="Times New Roman" w:hAnsi="Times New Roman"/>
          <w:sz w:val="24"/>
          <w:szCs w:val="24"/>
          <w:lang w:val="it-IT"/>
        </w:rPr>
        <w:t xml:space="preserve">, </w:t>
      </w:r>
      <w:r w:rsidRPr="003767AC">
        <w:rPr>
          <w:rFonts w:ascii="Times New Roman" w:hAnsi="Times New Roman"/>
          <w:sz w:val="24"/>
          <w:szCs w:val="24"/>
          <w:lang w:val="it-IT"/>
        </w:rPr>
        <w:t>aplica</w:t>
      </w:r>
      <w:r w:rsidR="00696B1F">
        <w:rPr>
          <w:rFonts w:ascii="Times New Roman" w:hAnsi="Times New Roman"/>
          <w:sz w:val="24"/>
          <w:szCs w:val="24"/>
          <w:lang w:val="it-IT"/>
        </w:rPr>
        <w:t>t</w:t>
      </w:r>
      <w:r w:rsidRPr="003767AC">
        <w:rPr>
          <w:rFonts w:ascii="Times New Roman" w:hAnsi="Times New Roman"/>
          <w:sz w:val="24"/>
          <w:szCs w:val="24"/>
          <w:lang w:val="it-IT"/>
        </w:rPr>
        <w:t xml:space="preserve"> perpendicular pe suprafata de testat.</w:t>
      </w:r>
      <w:r w:rsidR="00696B1F">
        <w:rPr>
          <w:rFonts w:ascii="Times New Roman" w:hAnsi="Times New Roman"/>
          <w:sz w:val="24"/>
          <w:szCs w:val="24"/>
          <w:lang w:val="it-IT"/>
        </w:rPr>
        <w:t xml:space="preserve"> </w:t>
      </w:r>
      <w:r w:rsidRPr="003767AC">
        <w:rPr>
          <w:rFonts w:ascii="Times New Roman" w:hAnsi="Times New Roman"/>
          <w:sz w:val="24"/>
          <w:szCs w:val="24"/>
          <w:lang w:val="it-IT"/>
        </w:rPr>
        <w:t xml:space="preserve">Valoarea pH-ului pielii se datoreaza substantelor solubile in apa continute de stratul corneum, transpiratiei si secretiei de sebum, precum si eliminarii acidului carbonic. Valoarea optima a pH-ului pielii este de 5.5 la femei si 5 la barbati. Valoarea medie a pH-ului se afla in domeniul acid aparand pielea de atacul bacterian si fungic. Un pH mai mare va diminua functia protectiva a pielii. </w:t>
      </w:r>
    </w:p>
    <w:p w:rsidR="001921C9" w:rsidRPr="003767AC" w:rsidRDefault="001921C9" w:rsidP="005B1B41">
      <w:pPr>
        <w:spacing w:after="0" w:line="360" w:lineRule="auto"/>
        <w:jc w:val="both"/>
        <w:rPr>
          <w:rFonts w:ascii="Times New Roman" w:hAnsi="Times New Roman"/>
          <w:sz w:val="24"/>
          <w:szCs w:val="24"/>
          <w:lang w:val="it-IT"/>
        </w:rPr>
      </w:pPr>
      <w:r w:rsidRPr="003767AC">
        <w:rPr>
          <w:rFonts w:ascii="Times New Roman" w:hAnsi="Times New Roman"/>
          <w:sz w:val="24"/>
          <w:szCs w:val="24"/>
          <w:lang w:val="it-IT"/>
        </w:rPr>
        <w:t xml:space="preserve">Valoarea pH-ului depinde de zona testata si de diferiti factori exogeni( utilizarea sapunurilor, a detergentilor si a fardurilor).Valoarea pH-ului nu depinde de temperatura si umiditate.In </w:t>
      </w:r>
      <w:r w:rsidRPr="003767AC">
        <w:rPr>
          <w:rFonts w:ascii="Times New Roman" w:hAnsi="Times New Roman"/>
          <w:sz w:val="24"/>
          <w:szCs w:val="24"/>
          <w:lang w:val="it-IT"/>
        </w:rPr>
        <w:lastRenderedPageBreak/>
        <w:t>evaluarile de eficacitate, produsele cosmetice testate nu trebuie sa afecteze valoarea normala a pH-ului pielii.  Ele trebuie sa o restabileasca in cazurile in care aceasta a fost afectata.</w:t>
      </w:r>
    </w:p>
    <w:p w:rsidR="001921C9" w:rsidRPr="003767AC" w:rsidRDefault="001921C9" w:rsidP="005B1B41">
      <w:pPr>
        <w:spacing w:after="0" w:line="360" w:lineRule="auto"/>
        <w:jc w:val="both"/>
        <w:rPr>
          <w:rFonts w:ascii="Times New Roman" w:hAnsi="Times New Roman"/>
          <w:sz w:val="24"/>
          <w:szCs w:val="24"/>
          <w:lang w:val="it-IT"/>
        </w:rPr>
      </w:pPr>
      <w:r w:rsidRPr="003767AC">
        <w:rPr>
          <w:rFonts w:ascii="Times New Roman" w:hAnsi="Times New Roman"/>
          <w:b/>
          <w:sz w:val="24"/>
          <w:szCs w:val="24"/>
          <w:lang w:val="it-IT"/>
        </w:rPr>
        <w:t>DETERMINAREA melaninei</w:t>
      </w:r>
      <w:r w:rsidR="00520C35">
        <w:rPr>
          <w:rFonts w:ascii="Times New Roman" w:hAnsi="Times New Roman"/>
          <w:b/>
          <w:sz w:val="24"/>
          <w:szCs w:val="24"/>
          <w:lang w:val="it-IT"/>
        </w:rPr>
        <w:t xml:space="preserve"> - </w:t>
      </w:r>
      <w:r w:rsidRPr="003767AC">
        <w:rPr>
          <w:rFonts w:ascii="Times New Roman" w:hAnsi="Times New Roman"/>
          <w:sz w:val="24"/>
          <w:szCs w:val="24"/>
          <w:lang w:val="it-IT"/>
        </w:rPr>
        <w:t>Melanina este pigmentul de culoare al pielii. Scopul producerii ei de catre organism este de a proteja acizii nucleici celulari. Supraexpunerea la radiatia solara produce degradarea acizilor nucleici, a membranelor celulare, a proteinelor (elastina si colagen) si induce inflamatia. Toate acestea conduc la hiperpigmentare, imbatranire prematura si cancer. Tipul de piele si gradul de pigmentare influenteaza</w:t>
      </w:r>
      <w:r w:rsidR="00133245">
        <w:rPr>
          <w:rFonts w:ascii="Times New Roman" w:hAnsi="Times New Roman"/>
          <w:sz w:val="24"/>
          <w:szCs w:val="24"/>
          <w:lang w:val="it-IT"/>
        </w:rPr>
        <w:t xml:space="preserve"> procesele </w:t>
      </w:r>
      <w:r w:rsidRPr="003767AC">
        <w:rPr>
          <w:rFonts w:ascii="Times New Roman" w:hAnsi="Times New Roman"/>
          <w:sz w:val="24"/>
          <w:szCs w:val="24"/>
          <w:lang w:val="it-IT"/>
        </w:rPr>
        <w:t>epidermale si viteza de refacere. Cu cat pielea este mai pigmentata, cu atat bariera</w:t>
      </w:r>
      <w:r w:rsidR="00133245">
        <w:rPr>
          <w:rFonts w:ascii="Times New Roman" w:hAnsi="Times New Roman"/>
          <w:sz w:val="24"/>
          <w:szCs w:val="24"/>
          <w:lang w:val="it-IT"/>
        </w:rPr>
        <w:t xml:space="preserve"> epidermala</w:t>
      </w:r>
      <w:r w:rsidRPr="003767AC">
        <w:rPr>
          <w:rFonts w:ascii="Times New Roman" w:hAnsi="Times New Roman"/>
          <w:sz w:val="24"/>
          <w:szCs w:val="24"/>
          <w:lang w:val="it-IT"/>
        </w:rPr>
        <w:t xml:space="preserve"> este mai </w:t>
      </w:r>
      <w:r w:rsidR="00133245">
        <w:rPr>
          <w:rFonts w:ascii="Times New Roman" w:hAnsi="Times New Roman"/>
          <w:sz w:val="24"/>
          <w:szCs w:val="24"/>
          <w:lang w:val="it-IT"/>
        </w:rPr>
        <w:t>functionala</w:t>
      </w:r>
      <w:r w:rsidRPr="003767AC">
        <w:rPr>
          <w:rFonts w:ascii="Times New Roman" w:hAnsi="Times New Roman"/>
          <w:sz w:val="24"/>
          <w:szCs w:val="24"/>
          <w:lang w:val="it-IT"/>
        </w:rPr>
        <w:t xml:space="preserve"> si capacitatea de refacerea mai buna (cazul populatiilor de culoare). </w:t>
      </w:r>
    </w:p>
    <w:p w:rsidR="001921C9" w:rsidRPr="003767AC" w:rsidRDefault="001921C9" w:rsidP="005B1B41">
      <w:pPr>
        <w:spacing w:after="0" w:line="360" w:lineRule="auto"/>
        <w:jc w:val="both"/>
        <w:rPr>
          <w:rFonts w:ascii="Times New Roman" w:hAnsi="Times New Roman"/>
          <w:sz w:val="24"/>
          <w:szCs w:val="24"/>
          <w:lang w:val="it-IT"/>
        </w:rPr>
      </w:pPr>
      <w:r w:rsidRPr="003767AC">
        <w:rPr>
          <w:rFonts w:ascii="Times New Roman" w:hAnsi="Times New Roman"/>
          <w:sz w:val="24"/>
          <w:szCs w:val="24"/>
          <w:lang w:val="it-IT"/>
        </w:rPr>
        <w:t>Determinarea melaninei se realize</w:t>
      </w:r>
      <w:r w:rsidR="00133245">
        <w:rPr>
          <w:rFonts w:ascii="Times New Roman" w:hAnsi="Times New Roman"/>
          <w:sz w:val="24"/>
          <w:szCs w:val="24"/>
          <w:lang w:val="it-IT"/>
        </w:rPr>
        <w:t xml:space="preserve">aza instrumental, cu Mexametrul. </w:t>
      </w:r>
    </w:p>
    <w:p w:rsidR="001921C9" w:rsidRPr="003767AC" w:rsidRDefault="001921C9" w:rsidP="005B1B41">
      <w:pPr>
        <w:spacing w:after="0" w:line="360" w:lineRule="auto"/>
        <w:jc w:val="both"/>
        <w:rPr>
          <w:rFonts w:ascii="Times New Roman" w:hAnsi="Times New Roman"/>
          <w:sz w:val="24"/>
          <w:szCs w:val="24"/>
          <w:lang w:val="it-IT"/>
        </w:rPr>
      </w:pPr>
      <w:r w:rsidRPr="003767AC">
        <w:rPr>
          <w:rFonts w:ascii="Times New Roman" w:hAnsi="Times New Roman"/>
          <w:b/>
          <w:sz w:val="24"/>
          <w:szCs w:val="24"/>
          <w:lang w:val="it-IT"/>
        </w:rPr>
        <w:t>Principiul metodei</w:t>
      </w:r>
      <w:r w:rsidRPr="003767AC">
        <w:rPr>
          <w:rFonts w:ascii="Times New Roman" w:hAnsi="Times New Roman"/>
          <w:sz w:val="24"/>
          <w:szCs w:val="24"/>
          <w:lang w:val="it-IT"/>
        </w:rPr>
        <w:t xml:space="preserve"> –masurarea absorbantei pielii la doua lungimi de unda, specifice pigmentilor melaninici. Sonda aparatului emite radiatia la lungimile de unda stabilite, iar un fotodetector masoara radiatia reflectata de piele. </w:t>
      </w:r>
    </w:p>
    <w:p w:rsidR="001921C9" w:rsidRPr="003767AC" w:rsidRDefault="001921C9" w:rsidP="005B1B41">
      <w:pPr>
        <w:spacing w:after="0" w:line="360" w:lineRule="auto"/>
        <w:jc w:val="both"/>
        <w:rPr>
          <w:rFonts w:ascii="Times New Roman" w:hAnsi="Times New Roman"/>
          <w:sz w:val="24"/>
          <w:szCs w:val="24"/>
          <w:lang w:val="it-IT"/>
        </w:rPr>
      </w:pPr>
      <w:r w:rsidRPr="003767AC">
        <w:rPr>
          <w:rFonts w:ascii="Times New Roman" w:hAnsi="Times New Roman"/>
          <w:sz w:val="24"/>
          <w:szCs w:val="24"/>
          <w:lang w:val="it-IT"/>
        </w:rPr>
        <w:t>Acest tip de test se utilizeaza pentru evaluarea eficientei unor produse cu efecte “ de albire” sau “de bronzare” sau cu efect de protectie impotriva radiatiilor UV .</w:t>
      </w:r>
    </w:p>
    <w:p w:rsidR="001921C9" w:rsidRPr="003767AC" w:rsidRDefault="001921C9" w:rsidP="005B1B41">
      <w:pPr>
        <w:spacing w:after="0" w:line="360" w:lineRule="auto"/>
        <w:jc w:val="both"/>
        <w:rPr>
          <w:rFonts w:ascii="Times New Roman" w:hAnsi="Times New Roman"/>
          <w:sz w:val="24"/>
          <w:szCs w:val="24"/>
          <w:lang w:val="it-IT"/>
        </w:rPr>
      </w:pPr>
      <w:r w:rsidRPr="003767AC">
        <w:rPr>
          <w:rFonts w:ascii="Times New Roman" w:hAnsi="Times New Roman"/>
          <w:b/>
          <w:sz w:val="24"/>
          <w:szCs w:val="24"/>
          <w:lang w:val="it-IT"/>
        </w:rPr>
        <w:t>DETERMINAREA eritemului</w:t>
      </w:r>
      <w:r w:rsidR="00133245">
        <w:rPr>
          <w:rFonts w:ascii="Times New Roman" w:hAnsi="Times New Roman"/>
          <w:b/>
          <w:sz w:val="24"/>
          <w:szCs w:val="24"/>
          <w:lang w:val="it-IT"/>
        </w:rPr>
        <w:t xml:space="preserve">- </w:t>
      </w:r>
      <w:r w:rsidRPr="003767AC">
        <w:rPr>
          <w:rFonts w:ascii="Times New Roman" w:hAnsi="Times New Roman"/>
          <w:sz w:val="24"/>
          <w:szCs w:val="24"/>
          <w:lang w:val="it-IT"/>
        </w:rPr>
        <w:t xml:space="preserve">Se realizeaza instrumental, cu Mexametrul. </w:t>
      </w:r>
    </w:p>
    <w:p w:rsidR="001921C9" w:rsidRPr="003767AC" w:rsidRDefault="001921C9" w:rsidP="005B1B41">
      <w:pPr>
        <w:spacing w:after="0" w:line="360" w:lineRule="auto"/>
        <w:ind w:firstLine="360"/>
        <w:jc w:val="both"/>
        <w:rPr>
          <w:rFonts w:ascii="Times New Roman" w:hAnsi="Times New Roman"/>
          <w:sz w:val="24"/>
          <w:szCs w:val="24"/>
          <w:lang w:val="it-IT"/>
        </w:rPr>
      </w:pPr>
      <w:r w:rsidRPr="003767AC">
        <w:rPr>
          <w:rFonts w:ascii="Times New Roman" w:hAnsi="Times New Roman"/>
          <w:b/>
          <w:sz w:val="24"/>
          <w:szCs w:val="24"/>
          <w:lang w:val="it-IT"/>
        </w:rPr>
        <w:t>Principiul metodei</w:t>
      </w:r>
      <w:r w:rsidRPr="003767AC">
        <w:rPr>
          <w:rFonts w:ascii="Times New Roman" w:hAnsi="Times New Roman"/>
          <w:sz w:val="24"/>
          <w:szCs w:val="24"/>
          <w:lang w:val="it-IT"/>
        </w:rPr>
        <w:t xml:space="preserve"> –masurarea absorbantei pielii la doua lungimi de unda, una specifica hemoglobinei, iar cealalta (caracteristica bilirubinei) - stabilita pentru a evita interferentele.</w:t>
      </w:r>
    </w:p>
    <w:p w:rsidR="001921C9" w:rsidRPr="003767AC" w:rsidRDefault="001921C9" w:rsidP="005B1B41">
      <w:pPr>
        <w:spacing w:after="0" w:line="360" w:lineRule="auto"/>
        <w:jc w:val="both"/>
        <w:rPr>
          <w:rFonts w:ascii="Times New Roman" w:hAnsi="Times New Roman"/>
          <w:sz w:val="24"/>
          <w:szCs w:val="24"/>
          <w:lang w:val="it-IT"/>
        </w:rPr>
      </w:pPr>
      <w:r w:rsidRPr="003767AC">
        <w:rPr>
          <w:rFonts w:ascii="Times New Roman" w:hAnsi="Times New Roman"/>
          <w:sz w:val="24"/>
          <w:szCs w:val="24"/>
          <w:lang w:val="it-IT"/>
        </w:rPr>
        <w:t xml:space="preserve"> Sonda aparatului emite radiatia la lungimile de unda stabilite, iar un fotodetector masoara radiatia reflectata de piele. </w:t>
      </w:r>
    </w:p>
    <w:p w:rsidR="001921C9" w:rsidRPr="003767AC" w:rsidRDefault="001921C9" w:rsidP="005B1B41">
      <w:pPr>
        <w:spacing w:after="0" w:line="360" w:lineRule="auto"/>
        <w:ind w:firstLine="360"/>
        <w:jc w:val="both"/>
        <w:rPr>
          <w:rFonts w:ascii="Times New Roman" w:hAnsi="Times New Roman"/>
          <w:sz w:val="24"/>
          <w:szCs w:val="24"/>
          <w:lang w:val="it-IT"/>
        </w:rPr>
      </w:pPr>
      <w:r w:rsidRPr="003767AC">
        <w:rPr>
          <w:rFonts w:ascii="Times New Roman" w:hAnsi="Times New Roman"/>
          <w:sz w:val="24"/>
          <w:szCs w:val="24"/>
          <w:lang w:val="it-IT"/>
        </w:rPr>
        <w:t>Acest tip de test se utilizeaza in special in cazul testelor de toleranta cutanata a produselor cosmetice, dar si pentru evaluarea eficientei unor produse “cu efect calmant”.</w:t>
      </w:r>
    </w:p>
    <w:p w:rsidR="001921C9" w:rsidRPr="003767AC" w:rsidRDefault="001921C9" w:rsidP="005B1B41">
      <w:pPr>
        <w:spacing w:after="0" w:line="360" w:lineRule="auto"/>
        <w:jc w:val="both"/>
        <w:rPr>
          <w:rFonts w:ascii="Times New Roman" w:hAnsi="Times New Roman"/>
          <w:sz w:val="24"/>
          <w:szCs w:val="24"/>
          <w:lang w:val="it-IT"/>
        </w:rPr>
      </w:pPr>
      <w:r w:rsidRPr="003767AC">
        <w:rPr>
          <w:rFonts w:ascii="Times New Roman" w:hAnsi="Times New Roman"/>
          <w:b/>
          <w:sz w:val="24"/>
          <w:szCs w:val="24"/>
          <w:lang w:val="it-IT"/>
        </w:rPr>
        <w:t>DETERMINAREA ELASTICITATII PIELII</w:t>
      </w:r>
    </w:p>
    <w:p w:rsidR="001921C9" w:rsidRPr="003767AC" w:rsidRDefault="001921C9" w:rsidP="005B1B41">
      <w:pPr>
        <w:spacing w:after="0" w:line="360" w:lineRule="auto"/>
        <w:ind w:firstLine="720"/>
        <w:jc w:val="both"/>
        <w:rPr>
          <w:rFonts w:ascii="Times New Roman" w:hAnsi="Times New Roman"/>
          <w:b/>
          <w:sz w:val="24"/>
          <w:szCs w:val="24"/>
          <w:lang w:val="it-IT"/>
        </w:rPr>
      </w:pPr>
      <w:r w:rsidRPr="003767AC">
        <w:rPr>
          <w:rFonts w:ascii="Times New Roman" w:hAnsi="Times New Roman"/>
          <w:sz w:val="24"/>
          <w:szCs w:val="24"/>
          <w:lang w:val="it-IT"/>
        </w:rPr>
        <w:t xml:space="preserve">Se realizeaza instrumental, cu ajutorul </w:t>
      </w:r>
      <w:r w:rsidRPr="003767AC">
        <w:rPr>
          <w:rFonts w:ascii="Times New Roman" w:hAnsi="Times New Roman"/>
          <w:b/>
          <w:sz w:val="24"/>
          <w:szCs w:val="24"/>
          <w:lang w:val="it-IT"/>
        </w:rPr>
        <w:t>Cutometrului</w:t>
      </w:r>
    </w:p>
    <w:p w:rsidR="001921C9" w:rsidRPr="003767AC" w:rsidRDefault="001921C9" w:rsidP="005B1B41">
      <w:pPr>
        <w:spacing w:after="0" w:line="360" w:lineRule="auto"/>
        <w:ind w:firstLine="720"/>
        <w:jc w:val="both"/>
        <w:rPr>
          <w:rFonts w:ascii="Times New Roman" w:hAnsi="Times New Roman"/>
          <w:sz w:val="24"/>
          <w:szCs w:val="24"/>
          <w:lang w:val="it-IT"/>
        </w:rPr>
      </w:pPr>
      <w:r w:rsidRPr="003767AC">
        <w:rPr>
          <w:rFonts w:ascii="Times New Roman" w:hAnsi="Times New Roman"/>
          <w:b/>
          <w:sz w:val="24"/>
          <w:szCs w:val="24"/>
          <w:lang w:val="it-IT"/>
        </w:rPr>
        <w:t>Principiul metodei</w:t>
      </w:r>
      <w:r w:rsidRPr="003767AC">
        <w:rPr>
          <w:rFonts w:ascii="Times New Roman" w:hAnsi="Times New Roman"/>
          <w:sz w:val="24"/>
          <w:szCs w:val="24"/>
          <w:lang w:val="it-IT"/>
        </w:rPr>
        <w:t xml:space="preserve"> – se bazeaza pe succtiune si elongatie. Dispozitivul genereaza o</w:t>
      </w:r>
      <w:r>
        <w:rPr>
          <w:rFonts w:ascii="Times New Roman" w:hAnsi="Times New Roman"/>
          <w:sz w:val="24"/>
          <w:szCs w:val="24"/>
          <w:lang w:val="it-IT"/>
        </w:rPr>
        <w:t xml:space="preserve"> presiune negativa intre 20 si </w:t>
      </w:r>
      <w:r w:rsidRPr="003767AC">
        <w:rPr>
          <w:rFonts w:ascii="Times New Roman" w:hAnsi="Times New Roman"/>
          <w:sz w:val="24"/>
          <w:szCs w:val="24"/>
          <w:lang w:val="it-IT"/>
        </w:rPr>
        <w:t xml:space="preserve">500mbar care “absoarbe “ zona de piele pe care se aplica. </w:t>
      </w:r>
    </w:p>
    <w:p w:rsidR="001921C9" w:rsidRPr="003767AC" w:rsidRDefault="001921C9" w:rsidP="005B1B41">
      <w:pPr>
        <w:spacing w:after="0" w:line="360" w:lineRule="auto"/>
        <w:jc w:val="both"/>
        <w:rPr>
          <w:rFonts w:ascii="Times New Roman" w:hAnsi="Times New Roman"/>
          <w:sz w:val="24"/>
          <w:szCs w:val="24"/>
          <w:lang w:val="it-IT"/>
        </w:rPr>
      </w:pPr>
      <w:r w:rsidRPr="003767AC">
        <w:rPr>
          <w:rFonts w:ascii="Times New Roman" w:hAnsi="Times New Roman"/>
          <w:sz w:val="24"/>
          <w:szCs w:val="24"/>
          <w:lang w:val="it-IT"/>
        </w:rPr>
        <w:t>Pentru masurarea proprietatilor mecanice ale epidermei se folosesc sonde cu o deschidere de 2 mm diametru si pentru derma si hipoderma cu 10mm diametru.</w:t>
      </w:r>
    </w:p>
    <w:p w:rsidR="001921C9" w:rsidRPr="003767AC" w:rsidRDefault="001921C9" w:rsidP="005B1B41">
      <w:pPr>
        <w:spacing w:after="0" w:line="360" w:lineRule="auto"/>
        <w:jc w:val="both"/>
        <w:rPr>
          <w:rFonts w:ascii="Times New Roman" w:hAnsi="Times New Roman"/>
          <w:sz w:val="24"/>
          <w:szCs w:val="24"/>
          <w:lang w:val="it-IT"/>
        </w:rPr>
      </w:pPr>
      <w:r w:rsidRPr="003767AC">
        <w:rPr>
          <w:rFonts w:ascii="Times New Roman" w:hAnsi="Times New Roman"/>
          <w:noProof/>
          <w:sz w:val="24"/>
          <w:szCs w:val="24"/>
          <w:lang w:val="en-US"/>
        </w:rPr>
        <w:drawing>
          <wp:anchor distT="0" distB="0" distL="114300" distR="114300" simplePos="0" relativeHeight="251661312" behindDoc="0" locked="0" layoutInCell="1" allowOverlap="1">
            <wp:simplePos x="0" y="0"/>
            <wp:positionH relativeFrom="column">
              <wp:posOffset>136525</wp:posOffset>
            </wp:positionH>
            <wp:positionV relativeFrom="paragraph">
              <wp:posOffset>81280</wp:posOffset>
            </wp:positionV>
            <wp:extent cx="5387340" cy="2133600"/>
            <wp:effectExtent l="0" t="0" r="0" b="0"/>
            <wp:wrapNone/>
            <wp:docPr id="48" name="Object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1921C9" w:rsidRPr="003767AC" w:rsidRDefault="001921C9" w:rsidP="005B1B41">
      <w:pPr>
        <w:spacing w:after="0" w:line="360" w:lineRule="auto"/>
        <w:jc w:val="both"/>
        <w:rPr>
          <w:rFonts w:ascii="Times New Roman" w:hAnsi="Times New Roman"/>
          <w:sz w:val="24"/>
          <w:szCs w:val="24"/>
          <w:lang w:val="it-IT"/>
        </w:rPr>
      </w:pPr>
    </w:p>
    <w:p w:rsidR="001921C9" w:rsidRPr="003767AC" w:rsidRDefault="001921C9" w:rsidP="005B1B41">
      <w:pPr>
        <w:spacing w:after="0" w:line="360" w:lineRule="auto"/>
        <w:jc w:val="both"/>
        <w:rPr>
          <w:rFonts w:ascii="Times New Roman" w:hAnsi="Times New Roman"/>
          <w:sz w:val="24"/>
          <w:szCs w:val="24"/>
          <w:lang w:val="it-IT"/>
        </w:rPr>
      </w:pPr>
    </w:p>
    <w:p w:rsidR="001921C9" w:rsidRPr="003767AC" w:rsidRDefault="001921C9" w:rsidP="005B1B41">
      <w:pPr>
        <w:spacing w:after="0" w:line="360" w:lineRule="auto"/>
        <w:jc w:val="both"/>
        <w:rPr>
          <w:rFonts w:ascii="Times New Roman" w:hAnsi="Times New Roman"/>
          <w:sz w:val="24"/>
          <w:szCs w:val="24"/>
          <w:lang w:val="it-IT"/>
        </w:rPr>
      </w:pPr>
      <w:r w:rsidRPr="003767AC">
        <w:rPr>
          <w:rFonts w:ascii="Times New Roman" w:hAnsi="Times New Roman"/>
          <w:sz w:val="24"/>
          <w:szCs w:val="24"/>
          <w:lang w:val="it-IT"/>
        </w:rPr>
        <w:t xml:space="preserve"> </w:t>
      </w:r>
    </w:p>
    <w:p w:rsidR="001921C9" w:rsidRPr="003767AC" w:rsidRDefault="001921C9" w:rsidP="005B1B41">
      <w:pPr>
        <w:spacing w:after="0" w:line="360" w:lineRule="auto"/>
        <w:jc w:val="both"/>
        <w:rPr>
          <w:rFonts w:ascii="Times New Roman" w:hAnsi="Times New Roman"/>
          <w:sz w:val="24"/>
          <w:szCs w:val="24"/>
          <w:lang w:val="it-IT"/>
        </w:rPr>
      </w:pPr>
    </w:p>
    <w:p w:rsidR="001921C9" w:rsidRPr="003767AC" w:rsidRDefault="001921C9" w:rsidP="005B1B41">
      <w:pPr>
        <w:spacing w:after="0" w:line="360" w:lineRule="auto"/>
        <w:jc w:val="both"/>
        <w:rPr>
          <w:rFonts w:ascii="Times New Roman" w:hAnsi="Times New Roman"/>
          <w:sz w:val="24"/>
          <w:szCs w:val="24"/>
          <w:lang w:val="it-IT"/>
        </w:rPr>
      </w:pPr>
    </w:p>
    <w:p w:rsidR="001921C9" w:rsidRPr="003767AC" w:rsidRDefault="001921C9" w:rsidP="005B1B41">
      <w:pPr>
        <w:spacing w:after="0" w:line="360" w:lineRule="auto"/>
        <w:rPr>
          <w:rFonts w:ascii="Times New Roman" w:hAnsi="Times New Roman"/>
          <w:sz w:val="24"/>
          <w:szCs w:val="24"/>
        </w:rPr>
      </w:pPr>
    </w:p>
    <w:p w:rsidR="00B018FB" w:rsidRDefault="00B018FB" w:rsidP="005B1B41">
      <w:pPr>
        <w:tabs>
          <w:tab w:val="left" w:pos="1770"/>
        </w:tabs>
        <w:spacing w:after="0" w:line="360" w:lineRule="auto"/>
        <w:jc w:val="both"/>
        <w:outlineLvl w:val="0"/>
        <w:rPr>
          <w:rFonts w:ascii="Times New Roman" w:hAnsi="Times New Roman"/>
          <w:b/>
          <w:sz w:val="24"/>
          <w:szCs w:val="24"/>
          <w:lang w:val="it-IT"/>
        </w:rPr>
      </w:pPr>
    </w:p>
    <w:p w:rsidR="00B018FB" w:rsidRDefault="00B018FB" w:rsidP="005B1B41">
      <w:pPr>
        <w:tabs>
          <w:tab w:val="left" w:pos="1770"/>
        </w:tabs>
        <w:spacing w:after="0" w:line="360" w:lineRule="auto"/>
        <w:jc w:val="both"/>
        <w:outlineLvl w:val="0"/>
        <w:rPr>
          <w:rFonts w:ascii="Times New Roman" w:hAnsi="Times New Roman"/>
          <w:b/>
          <w:sz w:val="24"/>
          <w:szCs w:val="24"/>
          <w:lang w:val="it-IT"/>
        </w:rPr>
      </w:pPr>
    </w:p>
    <w:p w:rsidR="00B018FB" w:rsidRDefault="00B018FB" w:rsidP="005B1B41">
      <w:pPr>
        <w:tabs>
          <w:tab w:val="left" w:pos="1770"/>
        </w:tabs>
        <w:spacing w:after="0" w:line="360" w:lineRule="auto"/>
        <w:jc w:val="both"/>
        <w:outlineLvl w:val="0"/>
        <w:rPr>
          <w:rFonts w:ascii="Times New Roman" w:hAnsi="Times New Roman"/>
          <w:b/>
          <w:sz w:val="24"/>
          <w:szCs w:val="24"/>
          <w:lang w:val="it-IT"/>
        </w:rPr>
      </w:pPr>
    </w:p>
    <w:p w:rsidR="00B018FB" w:rsidRDefault="00B018FB" w:rsidP="005B1B41">
      <w:pPr>
        <w:tabs>
          <w:tab w:val="left" w:pos="1770"/>
        </w:tabs>
        <w:spacing w:after="0" w:line="360" w:lineRule="auto"/>
        <w:jc w:val="both"/>
        <w:outlineLvl w:val="0"/>
        <w:rPr>
          <w:rFonts w:ascii="Times New Roman" w:hAnsi="Times New Roman"/>
          <w:b/>
          <w:sz w:val="24"/>
          <w:szCs w:val="24"/>
          <w:lang w:val="it-IT"/>
        </w:rPr>
      </w:pPr>
    </w:p>
    <w:p w:rsidR="001921C9" w:rsidRPr="003767AC" w:rsidRDefault="001921C9" w:rsidP="005B1B41">
      <w:pPr>
        <w:tabs>
          <w:tab w:val="left" w:pos="1770"/>
        </w:tabs>
        <w:spacing w:after="0" w:line="360" w:lineRule="auto"/>
        <w:jc w:val="both"/>
        <w:outlineLvl w:val="0"/>
        <w:rPr>
          <w:rFonts w:ascii="Times New Roman" w:hAnsi="Times New Roman"/>
          <w:b/>
          <w:sz w:val="24"/>
          <w:szCs w:val="24"/>
          <w:lang w:val="it-IT"/>
        </w:rPr>
      </w:pPr>
      <w:r w:rsidRPr="003767AC">
        <w:rPr>
          <w:rFonts w:ascii="Times New Roman" w:hAnsi="Times New Roman"/>
          <w:b/>
          <w:sz w:val="24"/>
          <w:szCs w:val="24"/>
          <w:lang w:val="it-IT"/>
        </w:rPr>
        <w:t>Semnificatia parametrilor obtinuti din curba de deformare a pielii:</w:t>
      </w:r>
    </w:p>
    <w:p w:rsidR="001921C9" w:rsidRPr="003767AC" w:rsidRDefault="001921C9" w:rsidP="005B1B41">
      <w:pPr>
        <w:tabs>
          <w:tab w:val="left" w:pos="1770"/>
        </w:tabs>
        <w:spacing w:after="0" w:line="360" w:lineRule="auto"/>
        <w:jc w:val="both"/>
        <w:rPr>
          <w:rFonts w:ascii="Times New Roman" w:hAnsi="Times New Roman"/>
          <w:sz w:val="24"/>
          <w:szCs w:val="24"/>
          <w:lang w:val="it-IT"/>
        </w:rPr>
      </w:pPr>
      <w:r w:rsidRPr="003767AC">
        <w:rPr>
          <w:rFonts w:ascii="Times New Roman" w:hAnsi="Times New Roman"/>
          <w:b/>
          <w:sz w:val="24"/>
          <w:szCs w:val="24"/>
          <w:lang w:val="it-IT"/>
        </w:rPr>
        <w:t>Suctiune:</w:t>
      </w:r>
      <w:r w:rsidRPr="003767AC">
        <w:rPr>
          <w:rFonts w:ascii="Times New Roman" w:hAnsi="Times New Roman"/>
          <w:sz w:val="24"/>
          <w:szCs w:val="24"/>
          <w:lang w:val="it-IT"/>
        </w:rPr>
        <w:t xml:space="preserve"> </w:t>
      </w:r>
      <w:r w:rsidRPr="003767AC">
        <w:rPr>
          <w:rFonts w:ascii="Times New Roman" w:hAnsi="Times New Roman"/>
          <w:b/>
          <w:sz w:val="24"/>
          <w:szCs w:val="24"/>
          <w:lang w:val="it-IT"/>
        </w:rPr>
        <w:t>Ue</w:t>
      </w:r>
      <w:r w:rsidRPr="003767AC">
        <w:rPr>
          <w:rFonts w:ascii="Times New Roman" w:hAnsi="Times New Roman"/>
          <w:sz w:val="24"/>
          <w:szCs w:val="24"/>
          <w:lang w:val="it-IT"/>
        </w:rPr>
        <w:t>-alungirea imediata (componenta elastica masurata la 0,1s)</w:t>
      </w:r>
    </w:p>
    <w:p w:rsidR="001921C9" w:rsidRPr="003767AC" w:rsidRDefault="001921C9" w:rsidP="005B1B41">
      <w:pPr>
        <w:tabs>
          <w:tab w:val="left" w:pos="1770"/>
        </w:tabs>
        <w:spacing w:after="0" w:line="360" w:lineRule="auto"/>
        <w:jc w:val="both"/>
        <w:rPr>
          <w:rFonts w:ascii="Times New Roman" w:hAnsi="Times New Roman"/>
          <w:sz w:val="24"/>
          <w:szCs w:val="24"/>
          <w:lang w:val="it-IT"/>
        </w:rPr>
      </w:pPr>
      <w:r w:rsidRPr="003767AC">
        <w:rPr>
          <w:rFonts w:ascii="Times New Roman" w:hAnsi="Times New Roman"/>
          <w:sz w:val="24"/>
          <w:szCs w:val="24"/>
          <w:lang w:val="it-IT"/>
        </w:rPr>
        <w:t xml:space="preserve">                 </w:t>
      </w:r>
      <w:r w:rsidRPr="003767AC">
        <w:rPr>
          <w:rFonts w:ascii="Times New Roman" w:hAnsi="Times New Roman"/>
          <w:b/>
          <w:sz w:val="24"/>
          <w:szCs w:val="24"/>
          <w:lang w:val="it-IT"/>
        </w:rPr>
        <w:t>Uv</w:t>
      </w:r>
      <w:r w:rsidRPr="003767AC">
        <w:rPr>
          <w:rFonts w:ascii="Times New Roman" w:hAnsi="Times New Roman"/>
          <w:sz w:val="24"/>
          <w:szCs w:val="24"/>
          <w:lang w:val="it-IT"/>
        </w:rPr>
        <w:t>-alungirea intarziata (componenta plastica)</w:t>
      </w:r>
    </w:p>
    <w:p w:rsidR="001921C9" w:rsidRPr="003767AC" w:rsidRDefault="001921C9" w:rsidP="005B1B41">
      <w:pPr>
        <w:tabs>
          <w:tab w:val="left" w:pos="1770"/>
        </w:tabs>
        <w:spacing w:after="0" w:line="360" w:lineRule="auto"/>
        <w:jc w:val="both"/>
        <w:rPr>
          <w:rFonts w:ascii="Times New Roman" w:hAnsi="Times New Roman"/>
          <w:sz w:val="24"/>
          <w:szCs w:val="24"/>
          <w:lang w:val="it-IT"/>
        </w:rPr>
      </w:pPr>
      <w:r w:rsidRPr="003767AC">
        <w:rPr>
          <w:rFonts w:ascii="Times New Roman" w:hAnsi="Times New Roman"/>
          <w:sz w:val="24"/>
          <w:szCs w:val="24"/>
          <w:lang w:val="it-IT"/>
        </w:rPr>
        <w:t xml:space="preserve">                 </w:t>
      </w:r>
      <w:r w:rsidRPr="003767AC">
        <w:rPr>
          <w:rFonts w:ascii="Times New Roman" w:hAnsi="Times New Roman"/>
          <w:b/>
          <w:sz w:val="24"/>
          <w:szCs w:val="24"/>
          <w:lang w:val="it-IT"/>
        </w:rPr>
        <w:t>Uf</w:t>
      </w:r>
      <w:r w:rsidRPr="003767AC">
        <w:rPr>
          <w:rFonts w:ascii="Times New Roman" w:hAnsi="Times New Roman"/>
          <w:sz w:val="24"/>
          <w:szCs w:val="24"/>
          <w:lang w:val="it-IT"/>
        </w:rPr>
        <w:t>-alungirea finala</w:t>
      </w:r>
    </w:p>
    <w:p w:rsidR="001921C9" w:rsidRPr="003767AC" w:rsidRDefault="001921C9" w:rsidP="005B1B41">
      <w:pPr>
        <w:tabs>
          <w:tab w:val="left" w:pos="1770"/>
        </w:tabs>
        <w:spacing w:after="0" w:line="360" w:lineRule="auto"/>
        <w:jc w:val="both"/>
        <w:outlineLvl w:val="0"/>
        <w:rPr>
          <w:rFonts w:ascii="Times New Roman" w:hAnsi="Times New Roman"/>
          <w:sz w:val="24"/>
          <w:szCs w:val="24"/>
          <w:lang w:val="it-IT"/>
        </w:rPr>
      </w:pPr>
      <w:r w:rsidRPr="003767AC">
        <w:rPr>
          <w:rFonts w:ascii="Times New Roman" w:hAnsi="Times New Roman"/>
          <w:b/>
          <w:sz w:val="24"/>
          <w:szCs w:val="24"/>
          <w:lang w:val="it-IT"/>
        </w:rPr>
        <w:t>Relaxare:</w:t>
      </w:r>
      <w:r w:rsidRPr="003767AC">
        <w:rPr>
          <w:rFonts w:ascii="Times New Roman" w:hAnsi="Times New Roman"/>
          <w:sz w:val="24"/>
          <w:szCs w:val="24"/>
          <w:lang w:val="it-IT"/>
        </w:rPr>
        <w:t xml:space="preserve">  </w:t>
      </w:r>
      <w:r w:rsidRPr="003767AC">
        <w:rPr>
          <w:rFonts w:ascii="Times New Roman" w:hAnsi="Times New Roman"/>
          <w:b/>
          <w:sz w:val="24"/>
          <w:szCs w:val="24"/>
          <w:lang w:val="it-IT"/>
        </w:rPr>
        <w:t>Ur</w:t>
      </w:r>
      <w:r w:rsidRPr="003767AC">
        <w:rPr>
          <w:rFonts w:ascii="Times New Roman" w:hAnsi="Times New Roman"/>
          <w:sz w:val="24"/>
          <w:szCs w:val="24"/>
          <w:lang w:val="it-IT"/>
        </w:rPr>
        <w:t xml:space="preserve">-revenirea imediata (componenta elastica; Ur~Uf la pielea </w:t>
      </w:r>
    </w:p>
    <w:p w:rsidR="001921C9" w:rsidRPr="003767AC" w:rsidRDefault="001921C9" w:rsidP="005B1B41">
      <w:pPr>
        <w:tabs>
          <w:tab w:val="left" w:pos="1770"/>
        </w:tabs>
        <w:spacing w:after="0" w:line="360" w:lineRule="auto"/>
        <w:jc w:val="both"/>
        <w:rPr>
          <w:rFonts w:ascii="Times New Roman" w:hAnsi="Times New Roman"/>
          <w:sz w:val="24"/>
          <w:szCs w:val="24"/>
          <w:lang w:val="it-IT"/>
        </w:rPr>
      </w:pPr>
      <w:r w:rsidRPr="003767AC">
        <w:rPr>
          <w:rFonts w:ascii="Times New Roman" w:hAnsi="Times New Roman"/>
          <w:sz w:val="24"/>
          <w:szCs w:val="24"/>
          <w:lang w:val="it-IT"/>
        </w:rPr>
        <w:t xml:space="preserve">                 elastica)</w:t>
      </w:r>
    </w:p>
    <w:p w:rsidR="001921C9" w:rsidRPr="003767AC" w:rsidRDefault="001921C9" w:rsidP="005B1B41">
      <w:pPr>
        <w:tabs>
          <w:tab w:val="left" w:pos="1770"/>
        </w:tabs>
        <w:spacing w:after="0" w:line="360" w:lineRule="auto"/>
        <w:jc w:val="both"/>
        <w:outlineLvl w:val="0"/>
        <w:rPr>
          <w:rFonts w:ascii="Times New Roman" w:hAnsi="Times New Roman"/>
          <w:sz w:val="24"/>
          <w:szCs w:val="24"/>
          <w:lang w:val="it-IT"/>
        </w:rPr>
      </w:pPr>
      <w:r w:rsidRPr="003767AC">
        <w:rPr>
          <w:rFonts w:ascii="Times New Roman" w:hAnsi="Times New Roman"/>
          <w:sz w:val="24"/>
          <w:szCs w:val="24"/>
          <w:lang w:val="it-IT"/>
        </w:rPr>
        <w:t xml:space="preserve">                 </w:t>
      </w:r>
      <w:r w:rsidRPr="003767AC">
        <w:rPr>
          <w:rFonts w:ascii="Times New Roman" w:hAnsi="Times New Roman"/>
          <w:b/>
          <w:sz w:val="24"/>
          <w:szCs w:val="24"/>
          <w:lang w:val="it-IT"/>
        </w:rPr>
        <w:t>Ua</w:t>
      </w:r>
      <w:r w:rsidRPr="003767AC">
        <w:rPr>
          <w:rFonts w:ascii="Times New Roman" w:hAnsi="Times New Roman"/>
          <w:sz w:val="24"/>
          <w:szCs w:val="24"/>
          <w:lang w:val="it-IT"/>
        </w:rPr>
        <w:t>-relaxarea finala</w:t>
      </w:r>
    </w:p>
    <w:p w:rsidR="001921C9" w:rsidRPr="003767AC" w:rsidRDefault="001921C9" w:rsidP="005B1B41">
      <w:pPr>
        <w:tabs>
          <w:tab w:val="left" w:pos="1770"/>
        </w:tabs>
        <w:spacing w:after="0" w:line="360" w:lineRule="auto"/>
        <w:jc w:val="both"/>
        <w:rPr>
          <w:rFonts w:ascii="Times New Roman" w:hAnsi="Times New Roman"/>
          <w:sz w:val="24"/>
          <w:szCs w:val="24"/>
          <w:lang w:val="it-IT"/>
        </w:rPr>
      </w:pPr>
      <w:r w:rsidRPr="003767AC">
        <w:rPr>
          <w:rFonts w:ascii="Times New Roman" w:hAnsi="Times New Roman"/>
          <w:sz w:val="24"/>
          <w:szCs w:val="24"/>
          <w:lang w:val="it-IT"/>
        </w:rPr>
        <w:t xml:space="preserve">                 </w:t>
      </w:r>
      <w:r w:rsidRPr="003767AC">
        <w:rPr>
          <w:rFonts w:ascii="Times New Roman" w:hAnsi="Times New Roman"/>
          <w:b/>
          <w:sz w:val="24"/>
          <w:szCs w:val="24"/>
          <w:lang w:val="it-IT"/>
        </w:rPr>
        <w:t>R</w:t>
      </w:r>
      <w:r w:rsidRPr="003767AC">
        <w:rPr>
          <w:rFonts w:ascii="Times New Roman" w:hAnsi="Times New Roman"/>
          <w:sz w:val="24"/>
          <w:szCs w:val="24"/>
          <w:lang w:val="it-IT"/>
        </w:rPr>
        <w:t>-deformarea reziduala de la sfarsitul ciclului de masura</w:t>
      </w:r>
    </w:p>
    <w:p w:rsidR="001921C9" w:rsidRPr="003767AC" w:rsidRDefault="001921C9" w:rsidP="005B1B41">
      <w:pPr>
        <w:tabs>
          <w:tab w:val="left" w:pos="1770"/>
        </w:tabs>
        <w:spacing w:after="0" w:line="360" w:lineRule="auto"/>
        <w:jc w:val="both"/>
        <w:rPr>
          <w:rFonts w:ascii="Times New Roman" w:hAnsi="Times New Roman"/>
          <w:sz w:val="24"/>
          <w:szCs w:val="24"/>
          <w:lang w:val="it-IT"/>
        </w:rPr>
      </w:pPr>
      <w:r w:rsidRPr="003767AC">
        <w:rPr>
          <w:rFonts w:ascii="Times New Roman" w:hAnsi="Times New Roman"/>
          <w:sz w:val="24"/>
          <w:szCs w:val="24"/>
          <w:lang w:val="it-IT"/>
        </w:rPr>
        <w:t xml:space="preserve">Ua/Uf= </w:t>
      </w:r>
      <w:r w:rsidRPr="003767AC">
        <w:rPr>
          <w:rFonts w:ascii="Times New Roman" w:hAnsi="Times New Roman"/>
          <w:b/>
          <w:sz w:val="24"/>
          <w:szCs w:val="24"/>
          <w:lang w:val="it-IT"/>
        </w:rPr>
        <w:t>elasticitatea grosiera</w:t>
      </w:r>
      <w:r w:rsidRPr="003767AC">
        <w:rPr>
          <w:rFonts w:ascii="Times New Roman" w:hAnsi="Times New Roman"/>
          <w:sz w:val="24"/>
          <w:szCs w:val="24"/>
          <w:lang w:val="it-IT"/>
        </w:rPr>
        <w:t xml:space="preserve"> (relaxarea finala fata de alungirea totala)</w:t>
      </w:r>
    </w:p>
    <w:p w:rsidR="001921C9" w:rsidRPr="003767AC" w:rsidRDefault="001921C9" w:rsidP="005B1B41">
      <w:pPr>
        <w:tabs>
          <w:tab w:val="left" w:pos="1770"/>
        </w:tabs>
        <w:spacing w:after="0" w:line="360" w:lineRule="auto"/>
        <w:jc w:val="both"/>
        <w:rPr>
          <w:rFonts w:ascii="Times New Roman" w:hAnsi="Times New Roman"/>
          <w:sz w:val="24"/>
          <w:szCs w:val="24"/>
          <w:lang w:val="it-IT"/>
        </w:rPr>
      </w:pPr>
      <w:r w:rsidRPr="003767AC">
        <w:rPr>
          <w:rFonts w:ascii="Times New Roman" w:hAnsi="Times New Roman"/>
          <w:sz w:val="24"/>
          <w:szCs w:val="24"/>
          <w:lang w:val="it-IT"/>
        </w:rPr>
        <w:t xml:space="preserve">Ur/Ue= </w:t>
      </w:r>
      <w:r w:rsidRPr="003767AC">
        <w:rPr>
          <w:rFonts w:ascii="Times New Roman" w:hAnsi="Times New Roman"/>
          <w:b/>
          <w:sz w:val="24"/>
          <w:szCs w:val="24"/>
          <w:lang w:val="it-IT"/>
        </w:rPr>
        <w:t>elasticitatea neta</w:t>
      </w:r>
      <w:r w:rsidRPr="003767AC">
        <w:rPr>
          <w:rFonts w:ascii="Times New Roman" w:hAnsi="Times New Roman"/>
          <w:sz w:val="24"/>
          <w:szCs w:val="24"/>
          <w:lang w:val="it-IT"/>
        </w:rPr>
        <w:t xml:space="preserve"> (contine doar componentele elastice de la suctiune si relaxare)</w:t>
      </w:r>
    </w:p>
    <w:p w:rsidR="001921C9" w:rsidRPr="003767AC" w:rsidRDefault="001921C9" w:rsidP="005B1B41">
      <w:pPr>
        <w:tabs>
          <w:tab w:val="left" w:pos="1770"/>
        </w:tabs>
        <w:spacing w:after="0" w:line="360" w:lineRule="auto"/>
        <w:jc w:val="both"/>
        <w:rPr>
          <w:rFonts w:ascii="Times New Roman" w:hAnsi="Times New Roman"/>
          <w:sz w:val="24"/>
          <w:szCs w:val="24"/>
          <w:lang w:val="it-IT"/>
        </w:rPr>
      </w:pPr>
      <w:r w:rsidRPr="003767AC">
        <w:rPr>
          <w:rFonts w:ascii="Times New Roman" w:hAnsi="Times New Roman"/>
          <w:sz w:val="24"/>
          <w:szCs w:val="24"/>
          <w:lang w:val="it-IT"/>
        </w:rPr>
        <w:t xml:space="preserve">Ur/Uf= </w:t>
      </w:r>
      <w:r w:rsidRPr="003767AC">
        <w:rPr>
          <w:rFonts w:ascii="Times New Roman" w:hAnsi="Times New Roman"/>
          <w:b/>
          <w:sz w:val="24"/>
          <w:szCs w:val="24"/>
          <w:lang w:val="it-IT"/>
        </w:rPr>
        <w:t>elasticitatea biologica</w:t>
      </w:r>
      <w:r w:rsidRPr="003767AC">
        <w:rPr>
          <w:rFonts w:ascii="Times New Roman" w:hAnsi="Times New Roman"/>
          <w:sz w:val="24"/>
          <w:szCs w:val="24"/>
          <w:lang w:val="it-IT"/>
        </w:rPr>
        <w:t xml:space="preserve"> (componenta elastica de la relaxare fata de alungirea totala)</w:t>
      </w:r>
    </w:p>
    <w:p w:rsidR="001921C9" w:rsidRPr="003767AC" w:rsidRDefault="001921C9" w:rsidP="005B1B41">
      <w:pPr>
        <w:tabs>
          <w:tab w:val="left" w:pos="1770"/>
        </w:tabs>
        <w:spacing w:after="0" w:line="360" w:lineRule="auto"/>
        <w:jc w:val="both"/>
        <w:rPr>
          <w:rFonts w:ascii="Times New Roman" w:hAnsi="Times New Roman"/>
          <w:sz w:val="24"/>
          <w:szCs w:val="24"/>
          <w:lang w:val="it-IT"/>
        </w:rPr>
      </w:pPr>
      <w:r w:rsidRPr="003767AC">
        <w:rPr>
          <w:rFonts w:ascii="Times New Roman" w:hAnsi="Times New Roman"/>
          <w:sz w:val="24"/>
          <w:szCs w:val="24"/>
          <w:lang w:val="it-IT"/>
        </w:rPr>
        <w:t xml:space="preserve">Uv/ue= </w:t>
      </w:r>
      <w:r w:rsidRPr="003767AC">
        <w:rPr>
          <w:rFonts w:ascii="Times New Roman" w:hAnsi="Times New Roman"/>
          <w:b/>
          <w:sz w:val="24"/>
          <w:szCs w:val="24"/>
          <w:lang w:val="it-IT"/>
        </w:rPr>
        <w:t>raportul vascoelasticitatii</w:t>
      </w:r>
      <w:r w:rsidRPr="003767AC">
        <w:rPr>
          <w:rFonts w:ascii="Times New Roman" w:hAnsi="Times New Roman"/>
          <w:sz w:val="24"/>
          <w:szCs w:val="24"/>
          <w:lang w:val="it-IT"/>
        </w:rPr>
        <w:t xml:space="preserve"> (componenta plastica fata de componenta elastica, ambele la suctiune)</w:t>
      </w:r>
    </w:p>
    <w:p w:rsidR="001921C9" w:rsidRPr="003767AC" w:rsidRDefault="001921C9" w:rsidP="005B1B41">
      <w:pPr>
        <w:tabs>
          <w:tab w:val="left" w:pos="1770"/>
        </w:tabs>
        <w:spacing w:after="0" w:line="360" w:lineRule="auto"/>
        <w:jc w:val="both"/>
        <w:outlineLvl w:val="0"/>
        <w:rPr>
          <w:rFonts w:ascii="Times New Roman" w:hAnsi="Times New Roman"/>
          <w:sz w:val="24"/>
          <w:szCs w:val="24"/>
          <w:lang w:val="it-IT"/>
        </w:rPr>
      </w:pPr>
      <w:r w:rsidRPr="003767AC">
        <w:rPr>
          <w:rFonts w:ascii="Times New Roman" w:hAnsi="Times New Roman"/>
          <w:sz w:val="24"/>
          <w:szCs w:val="24"/>
          <w:lang w:val="it-IT"/>
        </w:rPr>
        <w:t xml:space="preserve">R8= </w:t>
      </w:r>
      <w:r w:rsidRPr="003767AC">
        <w:rPr>
          <w:rFonts w:ascii="Times New Roman" w:hAnsi="Times New Roman"/>
          <w:b/>
          <w:sz w:val="24"/>
          <w:szCs w:val="24"/>
          <w:lang w:val="it-IT"/>
        </w:rPr>
        <w:t>partea vascoasa</w:t>
      </w:r>
      <w:r w:rsidRPr="003767AC">
        <w:rPr>
          <w:rFonts w:ascii="Times New Roman" w:hAnsi="Times New Roman"/>
          <w:sz w:val="24"/>
          <w:szCs w:val="24"/>
          <w:lang w:val="it-IT"/>
        </w:rPr>
        <w:t xml:space="preserve"> adica, aria de sub ramura de suctiune a curbei de deformare</w:t>
      </w:r>
    </w:p>
    <w:p w:rsidR="001921C9" w:rsidRPr="003767AC" w:rsidRDefault="001921C9" w:rsidP="005B1B41">
      <w:pPr>
        <w:tabs>
          <w:tab w:val="left" w:pos="1770"/>
        </w:tabs>
        <w:spacing w:after="0" w:line="360" w:lineRule="auto"/>
        <w:jc w:val="both"/>
        <w:rPr>
          <w:rFonts w:ascii="Times New Roman" w:hAnsi="Times New Roman"/>
          <w:sz w:val="24"/>
          <w:szCs w:val="24"/>
          <w:lang w:val="it-IT"/>
        </w:rPr>
      </w:pPr>
      <w:r w:rsidRPr="003767AC">
        <w:rPr>
          <w:rFonts w:ascii="Times New Roman" w:hAnsi="Times New Roman"/>
          <w:b/>
          <w:sz w:val="24"/>
          <w:szCs w:val="24"/>
          <w:lang w:val="it-IT"/>
        </w:rPr>
        <w:t>Parametri absoluti</w:t>
      </w:r>
      <w:r w:rsidRPr="003767AC">
        <w:rPr>
          <w:rFonts w:ascii="Times New Roman" w:hAnsi="Times New Roman"/>
          <w:sz w:val="24"/>
          <w:szCs w:val="24"/>
          <w:lang w:val="it-IT"/>
        </w:rPr>
        <w:t>: Ue, Uv, Uf, Ur, Ua, R - sunt influentati de grosimea pielii</w:t>
      </w:r>
    </w:p>
    <w:p w:rsidR="001921C9" w:rsidRPr="003767AC" w:rsidRDefault="001921C9" w:rsidP="005B1B41">
      <w:pPr>
        <w:tabs>
          <w:tab w:val="left" w:pos="1770"/>
        </w:tabs>
        <w:spacing w:after="0" w:line="360" w:lineRule="auto"/>
        <w:jc w:val="both"/>
        <w:rPr>
          <w:rFonts w:ascii="Times New Roman" w:hAnsi="Times New Roman"/>
          <w:sz w:val="24"/>
          <w:szCs w:val="24"/>
          <w:lang w:val="it-IT"/>
        </w:rPr>
      </w:pPr>
      <w:r w:rsidRPr="003767AC">
        <w:rPr>
          <w:rFonts w:ascii="Times New Roman" w:hAnsi="Times New Roman"/>
          <w:b/>
          <w:sz w:val="24"/>
          <w:szCs w:val="24"/>
          <w:lang w:val="it-IT"/>
        </w:rPr>
        <w:t>Parametri relativi:</w:t>
      </w:r>
      <w:r w:rsidRPr="003767AC">
        <w:rPr>
          <w:rFonts w:ascii="Times New Roman" w:hAnsi="Times New Roman"/>
          <w:sz w:val="24"/>
          <w:szCs w:val="24"/>
          <w:lang w:val="it-IT"/>
        </w:rPr>
        <w:t xml:space="preserve"> Ue/Uf, Ur/Uf, Uv/Ue - sunt independenti de grosimea pielii si se pot compara intre subiecti, regiuni anatomice si timpi diferiti.</w:t>
      </w:r>
    </w:p>
    <w:p w:rsidR="001921C9" w:rsidRPr="003767AC" w:rsidRDefault="001921C9" w:rsidP="005B1B41">
      <w:pPr>
        <w:tabs>
          <w:tab w:val="left" w:pos="1770"/>
        </w:tabs>
        <w:spacing w:after="0" w:line="360" w:lineRule="auto"/>
        <w:jc w:val="both"/>
        <w:rPr>
          <w:rFonts w:ascii="Times New Roman" w:hAnsi="Times New Roman"/>
          <w:sz w:val="24"/>
          <w:szCs w:val="24"/>
          <w:lang w:val="it-IT"/>
        </w:rPr>
      </w:pPr>
      <w:r w:rsidRPr="003767AC">
        <w:rPr>
          <w:rFonts w:ascii="Times New Roman" w:hAnsi="Times New Roman"/>
          <w:b/>
          <w:sz w:val="24"/>
          <w:szCs w:val="24"/>
          <w:lang w:val="it-IT"/>
        </w:rPr>
        <w:t xml:space="preserve">Ue </w:t>
      </w:r>
      <w:r w:rsidRPr="003767AC">
        <w:rPr>
          <w:rFonts w:ascii="Times New Roman" w:hAnsi="Times New Roman"/>
          <w:sz w:val="24"/>
          <w:szCs w:val="24"/>
          <w:lang w:val="it-IT"/>
        </w:rPr>
        <w:t>si</w:t>
      </w:r>
      <w:r w:rsidRPr="003767AC">
        <w:rPr>
          <w:rFonts w:ascii="Times New Roman" w:hAnsi="Times New Roman"/>
          <w:b/>
          <w:sz w:val="24"/>
          <w:szCs w:val="24"/>
          <w:lang w:val="it-IT"/>
        </w:rPr>
        <w:t xml:space="preserve"> Uf</w:t>
      </w:r>
      <w:r w:rsidRPr="003767AC">
        <w:rPr>
          <w:rFonts w:ascii="Times New Roman" w:hAnsi="Times New Roman"/>
          <w:sz w:val="24"/>
          <w:szCs w:val="24"/>
          <w:lang w:val="it-IT"/>
        </w:rPr>
        <w:t xml:space="preserve"> reprezinta alungirea pielii care depinde de alungirea fibrelor de colagen si elastina si este invers proportionala cu grosimea si/sau rigiditatea pielii</w:t>
      </w:r>
    </w:p>
    <w:p w:rsidR="001921C9" w:rsidRPr="003767AC" w:rsidRDefault="001921C9" w:rsidP="005B1B41">
      <w:pPr>
        <w:tabs>
          <w:tab w:val="left" w:pos="1770"/>
        </w:tabs>
        <w:spacing w:after="0" w:line="360" w:lineRule="auto"/>
        <w:jc w:val="both"/>
        <w:rPr>
          <w:rFonts w:ascii="Times New Roman" w:hAnsi="Times New Roman"/>
          <w:sz w:val="24"/>
          <w:szCs w:val="24"/>
          <w:lang w:val="it-IT"/>
        </w:rPr>
      </w:pPr>
      <w:r w:rsidRPr="003767AC">
        <w:rPr>
          <w:rFonts w:ascii="Times New Roman" w:hAnsi="Times New Roman"/>
          <w:b/>
          <w:sz w:val="24"/>
          <w:szCs w:val="24"/>
          <w:lang w:val="it-IT"/>
        </w:rPr>
        <w:t xml:space="preserve">Uv </w:t>
      </w:r>
      <w:r w:rsidRPr="003767AC">
        <w:rPr>
          <w:rFonts w:ascii="Times New Roman" w:hAnsi="Times New Roman"/>
          <w:sz w:val="24"/>
          <w:szCs w:val="24"/>
          <w:lang w:val="it-IT"/>
        </w:rPr>
        <w:t>si</w:t>
      </w:r>
      <w:r w:rsidRPr="003767AC">
        <w:rPr>
          <w:rFonts w:ascii="Times New Roman" w:hAnsi="Times New Roman"/>
          <w:b/>
          <w:sz w:val="24"/>
          <w:szCs w:val="24"/>
          <w:lang w:val="it-IT"/>
        </w:rPr>
        <w:t xml:space="preserve"> Uv/Ue </w:t>
      </w:r>
      <w:r w:rsidRPr="003767AC">
        <w:rPr>
          <w:rFonts w:ascii="Times New Roman" w:hAnsi="Times New Roman"/>
          <w:sz w:val="24"/>
          <w:szCs w:val="24"/>
          <w:lang w:val="it-IT"/>
        </w:rPr>
        <w:t>reprezinta partea vascoelastica  a deformarii si s-a atribuit deplasarii fluidului interstitial prin reteaua de fibre (fluidul contine apa si glucozaminoglicani-foarte vascosi).Cresterea valorii celor doi este legata de hidratarea pielii deoarece scade vascozitatea fluidului interstitiala ca urmare a cresterii continutului de apa.</w:t>
      </w:r>
    </w:p>
    <w:p w:rsidR="001921C9" w:rsidRPr="003767AC" w:rsidRDefault="001921C9" w:rsidP="005B1B41">
      <w:pPr>
        <w:tabs>
          <w:tab w:val="left" w:pos="1770"/>
        </w:tabs>
        <w:spacing w:after="0" w:line="360" w:lineRule="auto"/>
        <w:jc w:val="both"/>
        <w:rPr>
          <w:rFonts w:ascii="Times New Roman" w:hAnsi="Times New Roman"/>
          <w:sz w:val="24"/>
          <w:szCs w:val="24"/>
          <w:lang w:val="it-IT"/>
        </w:rPr>
      </w:pPr>
      <w:r w:rsidRPr="003767AC">
        <w:rPr>
          <w:rFonts w:ascii="Times New Roman" w:hAnsi="Times New Roman"/>
          <w:b/>
          <w:sz w:val="24"/>
          <w:szCs w:val="24"/>
          <w:lang w:val="it-IT"/>
        </w:rPr>
        <w:t>Ur</w:t>
      </w:r>
      <w:r w:rsidRPr="003767AC">
        <w:rPr>
          <w:rFonts w:ascii="Times New Roman" w:hAnsi="Times New Roman"/>
          <w:sz w:val="24"/>
          <w:szCs w:val="24"/>
          <w:lang w:val="it-IT"/>
        </w:rPr>
        <w:t xml:space="preserve">, </w:t>
      </w:r>
      <w:r w:rsidRPr="003767AC">
        <w:rPr>
          <w:rFonts w:ascii="Times New Roman" w:hAnsi="Times New Roman"/>
          <w:b/>
          <w:sz w:val="24"/>
          <w:szCs w:val="24"/>
          <w:lang w:val="it-IT"/>
        </w:rPr>
        <w:t>Ua/Uf</w:t>
      </w:r>
      <w:r w:rsidRPr="003767AC">
        <w:rPr>
          <w:rFonts w:ascii="Times New Roman" w:hAnsi="Times New Roman"/>
          <w:sz w:val="24"/>
          <w:szCs w:val="24"/>
          <w:lang w:val="it-IT"/>
        </w:rPr>
        <w:t xml:space="preserve"> si </w:t>
      </w:r>
      <w:r w:rsidRPr="003767AC">
        <w:rPr>
          <w:rFonts w:ascii="Times New Roman" w:hAnsi="Times New Roman"/>
          <w:b/>
          <w:sz w:val="24"/>
          <w:szCs w:val="24"/>
          <w:lang w:val="it-IT"/>
        </w:rPr>
        <w:t>Ur/Uf</w:t>
      </w:r>
      <w:r w:rsidRPr="003767AC">
        <w:rPr>
          <w:rFonts w:ascii="Times New Roman" w:hAnsi="Times New Roman"/>
          <w:sz w:val="24"/>
          <w:szCs w:val="24"/>
          <w:lang w:val="it-IT"/>
        </w:rPr>
        <w:t xml:space="preserve"> masoara capacitatea pielii de a reveni la starea de dinainte de deformare si, sunt legati de functia fibrelor elastice. Modificarile degenerative din reteaua de fibre duc la scaderea acestor parametri.</w:t>
      </w:r>
    </w:p>
    <w:p w:rsidR="001921C9" w:rsidRPr="00801BD4" w:rsidRDefault="001921C9" w:rsidP="005B1B41">
      <w:pPr>
        <w:tabs>
          <w:tab w:val="left" w:pos="1770"/>
        </w:tabs>
        <w:spacing w:after="0" w:line="360" w:lineRule="auto"/>
        <w:jc w:val="both"/>
        <w:rPr>
          <w:rFonts w:ascii="Times New Roman" w:hAnsi="Times New Roman"/>
          <w:b/>
          <w:sz w:val="24"/>
          <w:szCs w:val="24"/>
          <w:lang w:val="it-IT"/>
        </w:rPr>
      </w:pPr>
      <w:r w:rsidRPr="003767AC">
        <w:rPr>
          <w:rFonts w:ascii="Times New Roman" w:hAnsi="Times New Roman"/>
          <w:b/>
          <w:sz w:val="24"/>
          <w:szCs w:val="24"/>
          <w:lang w:val="it-IT"/>
        </w:rPr>
        <w:t xml:space="preserve">Elasticitatea pielii depinde de: </w:t>
      </w:r>
      <w:r w:rsidR="006407C3">
        <w:rPr>
          <w:rFonts w:ascii="Times New Roman" w:hAnsi="Times New Roman"/>
          <w:sz w:val="24"/>
          <w:szCs w:val="24"/>
          <w:lang w:val="it-IT"/>
        </w:rPr>
        <w:t xml:space="preserve">varsta, </w:t>
      </w:r>
      <w:r w:rsidRPr="003767AC">
        <w:rPr>
          <w:rFonts w:ascii="Times New Roman" w:hAnsi="Times New Roman"/>
          <w:sz w:val="24"/>
          <w:szCs w:val="24"/>
          <w:lang w:val="it-IT"/>
        </w:rPr>
        <w:t>sex (barbatii au pielea mai elastica), status fiziologic(boli de piele sau interne), zona anatomica,</w:t>
      </w:r>
      <w:r w:rsidRPr="003767AC">
        <w:rPr>
          <w:rFonts w:ascii="Times New Roman" w:hAnsi="Times New Roman"/>
          <w:b/>
          <w:sz w:val="24"/>
          <w:szCs w:val="24"/>
          <w:lang w:val="it-IT"/>
        </w:rPr>
        <w:t xml:space="preserve"> </w:t>
      </w:r>
      <w:r w:rsidRPr="003767AC">
        <w:rPr>
          <w:rFonts w:ascii="Times New Roman" w:hAnsi="Times New Roman"/>
          <w:sz w:val="24"/>
          <w:szCs w:val="24"/>
          <w:lang w:val="it-IT"/>
        </w:rPr>
        <w:t xml:space="preserve">stil de viata (alcool, tutun, hrana, somn), </w:t>
      </w:r>
      <w:r w:rsidRPr="003767AC">
        <w:rPr>
          <w:rFonts w:ascii="Times New Roman" w:hAnsi="Times New Roman"/>
          <w:sz w:val="24"/>
          <w:szCs w:val="24"/>
          <w:lang w:val="it-IT"/>
        </w:rPr>
        <w:lastRenderedPageBreak/>
        <w:t>conditii de mediu (temperatura, umiditate), expunere la radiatii solare</w:t>
      </w:r>
      <w:r w:rsidR="006407C3">
        <w:rPr>
          <w:rFonts w:ascii="Times New Roman" w:hAnsi="Times New Roman"/>
          <w:sz w:val="24"/>
          <w:szCs w:val="24"/>
          <w:lang w:val="it-IT"/>
        </w:rPr>
        <w:t xml:space="preserve">. </w:t>
      </w:r>
      <w:r w:rsidRPr="003767AC">
        <w:rPr>
          <w:rFonts w:ascii="Times New Roman" w:hAnsi="Times New Roman"/>
          <w:sz w:val="24"/>
          <w:szCs w:val="24"/>
          <w:lang w:val="it-IT"/>
        </w:rPr>
        <w:t>Modificarile de elasticitate se urmaresc cu precadere in testele de eficienta ale produselor tip anti-ageing.</w:t>
      </w:r>
    </w:p>
    <w:p w:rsidR="001921C9" w:rsidRPr="003767AC" w:rsidRDefault="001921C9" w:rsidP="005B1B41">
      <w:pPr>
        <w:spacing w:after="0" w:line="360" w:lineRule="auto"/>
        <w:ind w:left="540" w:hanging="540"/>
        <w:jc w:val="both"/>
        <w:rPr>
          <w:rFonts w:ascii="Times New Roman" w:hAnsi="Times New Roman"/>
          <w:snapToGrid w:val="0"/>
          <w:color w:val="000000"/>
          <w:sz w:val="24"/>
          <w:szCs w:val="24"/>
        </w:rPr>
      </w:pPr>
      <w:r w:rsidRPr="003767AC">
        <w:rPr>
          <w:rFonts w:ascii="Times New Roman" w:hAnsi="Times New Roman"/>
          <w:b/>
          <w:snapToGrid w:val="0"/>
          <w:color w:val="000000"/>
          <w:sz w:val="24"/>
          <w:szCs w:val="24"/>
        </w:rPr>
        <w:t>DETERMINAREA EVAPORARII TRANSEPIDERMALE DE APA</w:t>
      </w:r>
    </w:p>
    <w:p w:rsidR="001921C9" w:rsidRPr="003767AC" w:rsidRDefault="001921C9" w:rsidP="005B1B41">
      <w:pPr>
        <w:spacing w:after="0" w:line="360" w:lineRule="auto"/>
        <w:jc w:val="both"/>
        <w:rPr>
          <w:rFonts w:ascii="Times New Roman" w:hAnsi="Times New Roman"/>
          <w:b/>
          <w:snapToGrid w:val="0"/>
          <w:color w:val="000000"/>
          <w:sz w:val="24"/>
          <w:szCs w:val="24"/>
        </w:rPr>
      </w:pPr>
      <w:r w:rsidRPr="003767AC">
        <w:rPr>
          <w:rFonts w:ascii="Times New Roman" w:hAnsi="Times New Roman"/>
          <w:snapToGrid w:val="0"/>
          <w:color w:val="000000"/>
          <w:sz w:val="24"/>
          <w:szCs w:val="24"/>
        </w:rPr>
        <w:t xml:space="preserve">Se realizeaza instrumental, cu </w:t>
      </w:r>
      <w:r w:rsidRPr="003767AC">
        <w:rPr>
          <w:rFonts w:ascii="Times New Roman" w:hAnsi="Times New Roman"/>
          <w:b/>
          <w:snapToGrid w:val="0"/>
          <w:color w:val="000000"/>
          <w:sz w:val="24"/>
          <w:szCs w:val="24"/>
        </w:rPr>
        <w:t xml:space="preserve">Tewametrul </w:t>
      </w:r>
    </w:p>
    <w:p w:rsidR="001921C9" w:rsidRPr="003767AC" w:rsidRDefault="001921C9" w:rsidP="005B1B41">
      <w:pPr>
        <w:spacing w:after="0" w:line="360" w:lineRule="auto"/>
        <w:jc w:val="both"/>
        <w:rPr>
          <w:rFonts w:ascii="Times New Roman" w:hAnsi="Times New Roman"/>
          <w:snapToGrid w:val="0"/>
          <w:color w:val="000000"/>
          <w:sz w:val="24"/>
          <w:szCs w:val="24"/>
        </w:rPr>
      </w:pPr>
      <w:r w:rsidRPr="003767AC">
        <w:rPr>
          <w:rFonts w:ascii="Times New Roman" w:hAnsi="Times New Roman"/>
          <w:b/>
          <w:snapToGrid w:val="0"/>
          <w:color w:val="000000"/>
          <w:sz w:val="24"/>
          <w:szCs w:val="24"/>
        </w:rPr>
        <w:t>Principiul metodei</w:t>
      </w:r>
      <w:r w:rsidRPr="003767AC">
        <w:rPr>
          <w:rFonts w:ascii="Times New Roman" w:hAnsi="Times New Roman"/>
          <w:snapToGrid w:val="0"/>
          <w:color w:val="000000"/>
          <w:sz w:val="24"/>
          <w:szCs w:val="24"/>
        </w:rPr>
        <w:t xml:space="preserve"> –estimarea gradientului vaporilor de apa (c</w:t>
      </w:r>
      <w:r w:rsidRPr="003767AC">
        <w:rPr>
          <w:rFonts w:ascii="Times New Roman" w:hAnsi="Times New Roman"/>
          <w:snapToGrid w:val="0"/>
          <w:color w:val="000000"/>
          <w:sz w:val="24"/>
          <w:szCs w:val="24"/>
          <w:vertAlign w:val="subscript"/>
        </w:rPr>
        <w:t>o</w:t>
      </w:r>
      <w:r w:rsidRPr="003767AC">
        <w:rPr>
          <w:rFonts w:ascii="Times New Roman" w:hAnsi="Times New Roman"/>
          <w:snapToGrid w:val="0"/>
          <w:color w:val="000000"/>
          <w:sz w:val="24"/>
          <w:szCs w:val="24"/>
        </w:rPr>
        <w:t>-c</w:t>
      </w:r>
      <w:r w:rsidRPr="003767AC">
        <w:rPr>
          <w:rFonts w:ascii="Times New Roman" w:hAnsi="Times New Roman"/>
          <w:snapToGrid w:val="0"/>
          <w:color w:val="000000"/>
          <w:sz w:val="24"/>
          <w:szCs w:val="24"/>
          <w:vertAlign w:val="subscript"/>
        </w:rPr>
        <w:t>i</w:t>
      </w:r>
      <w:r w:rsidRPr="003767AC">
        <w:rPr>
          <w:rFonts w:ascii="Times New Roman" w:hAnsi="Times New Roman"/>
          <w:snapToGrid w:val="0"/>
          <w:color w:val="000000"/>
          <w:sz w:val="24"/>
          <w:szCs w:val="24"/>
        </w:rPr>
        <w:t>) dintr-o camera deschisa, bazata pe legea difuziei a lui A. Fick (J= kD(c</w:t>
      </w:r>
      <w:r w:rsidRPr="003767AC">
        <w:rPr>
          <w:rFonts w:ascii="Times New Roman" w:hAnsi="Times New Roman"/>
          <w:snapToGrid w:val="0"/>
          <w:color w:val="000000"/>
          <w:sz w:val="24"/>
          <w:szCs w:val="24"/>
          <w:vertAlign w:val="subscript"/>
        </w:rPr>
        <w:t>o</w:t>
      </w:r>
      <w:r w:rsidRPr="003767AC">
        <w:rPr>
          <w:rFonts w:ascii="Times New Roman" w:hAnsi="Times New Roman"/>
          <w:snapToGrid w:val="0"/>
          <w:color w:val="000000"/>
          <w:sz w:val="24"/>
          <w:szCs w:val="24"/>
        </w:rPr>
        <w:t>-c</w:t>
      </w:r>
      <w:r w:rsidRPr="003767AC">
        <w:rPr>
          <w:rFonts w:ascii="Times New Roman" w:hAnsi="Times New Roman"/>
          <w:snapToGrid w:val="0"/>
          <w:color w:val="000000"/>
          <w:sz w:val="24"/>
          <w:szCs w:val="24"/>
          <w:vertAlign w:val="subscript"/>
        </w:rPr>
        <w:t>i</w:t>
      </w:r>
      <w:r w:rsidRPr="003767AC">
        <w:rPr>
          <w:rFonts w:ascii="Times New Roman" w:hAnsi="Times New Roman"/>
          <w:snapToGrid w:val="0"/>
          <w:color w:val="000000"/>
          <w:sz w:val="24"/>
          <w:szCs w:val="24"/>
        </w:rPr>
        <w:t>)/h). Transportul transepidermal consta in traversarea moleculelor prin stratul corneum(SC) intact. Exista doua posibilitati de traversare: intracelular si intercelular (prin si printre corneocite). Calea aleasa depinde de coef. de partitie k: substantele hidrofile prefera calea intracelulara in timp ce substantele lipofile-calea intercelulara. Multe molecule traverseaza SC prin ambele cai. Metoda reprezinta o evaluare indirecta a integritatii stratului hidrolipidic responsabil de functia de bariera a pielii. Exista o difuzie continua a apei din corp spre stratul corneum si de acolo spre mediul inconjurator. Nivele mici de apa pierduta transepidermal inseamna o functie mai buna de bariera a pielii si o pierdere mai mica a hidratarii naturale. Functia de bariera este perturbata usor de problemele mecanice (leziuni) sau atac chimic.</w:t>
      </w:r>
      <w:r w:rsidR="003E6C36">
        <w:rPr>
          <w:rFonts w:ascii="Times New Roman" w:hAnsi="Times New Roman"/>
          <w:snapToGrid w:val="0"/>
          <w:color w:val="000000"/>
          <w:sz w:val="24"/>
          <w:szCs w:val="24"/>
        </w:rPr>
        <w:t xml:space="preserve"> </w:t>
      </w:r>
      <w:r w:rsidRPr="00F6364C">
        <w:rPr>
          <w:rFonts w:ascii="Times New Roman" w:hAnsi="Times New Roman"/>
          <w:snapToGrid w:val="0"/>
          <w:color w:val="000000"/>
          <w:sz w:val="24"/>
          <w:szCs w:val="24"/>
        </w:rPr>
        <w:t>Masuratorile sunt afectate de un numar mare de variabile</w:t>
      </w:r>
      <w:r w:rsidRPr="003767AC">
        <w:rPr>
          <w:rFonts w:ascii="Times New Roman" w:hAnsi="Times New Roman"/>
          <w:snapToGrid w:val="0"/>
          <w:color w:val="000000"/>
          <w:sz w:val="24"/>
          <w:szCs w:val="24"/>
        </w:rPr>
        <w:t>:</w:t>
      </w:r>
      <w:r w:rsidR="00897CCA">
        <w:rPr>
          <w:rFonts w:ascii="Times New Roman" w:hAnsi="Times New Roman"/>
          <w:snapToGrid w:val="0"/>
          <w:color w:val="000000"/>
          <w:sz w:val="24"/>
          <w:szCs w:val="24"/>
        </w:rPr>
        <w:t xml:space="preserve">  </w:t>
      </w:r>
      <w:r w:rsidRPr="003767AC">
        <w:rPr>
          <w:rFonts w:ascii="Times New Roman" w:hAnsi="Times New Roman"/>
          <w:snapToGrid w:val="0"/>
          <w:color w:val="000000"/>
          <w:sz w:val="24"/>
          <w:szCs w:val="24"/>
        </w:rPr>
        <w:t>temperatura, umiditatea, curentii de aer</w:t>
      </w:r>
      <w:r w:rsidR="00D4569F">
        <w:rPr>
          <w:rFonts w:ascii="Times New Roman" w:hAnsi="Times New Roman"/>
          <w:snapToGrid w:val="0"/>
          <w:color w:val="000000"/>
          <w:sz w:val="24"/>
          <w:szCs w:val="24"/>
        </w:rPr>
        <w:t>;</w:t>
      </w:r>
      <w:r w:rsidRPr="003767AC">
        <w:rPr>
          <w:rFonts w:ascii="Times New Roman" w:hAnsi="Times New Roman"/>
          <w:snapToGrid w:val="0"/>
          <w:color w:val="000000"/>
          <w:sz w:val="24"/>
          <w:szCs w:val="24"/>
        </w:rPr>
        <w:t xml:space="preserve">  emotiile puternice, efortul fizic</w:t>
      </w:r>
      <w:r w:rsidR="00D4569F">
        <w:rPr>
          <w:rFonts w:ascii="Times New Roman" w:hAnsi="Times New Roman"/>
          <w:snapToGrid w:val="0"/>
          <w:color w:val="000000"/>
          <w:sz w:val="24"/>
          <w:szCs w:val="24"/>
        </w:rPr>
        <w:t xml:space="preserve">. </w:t>
      </w:r>
      <w:r w:rsidRPr="003767AC">
        <w:rPr>
          <w:rFonts w:ascii="Times New Roman" w:hAnsi="Times New Roman"/>
          <w:snapToGrid w:val="0"/>
          <w:color w:val="000000"/>
          <w:sz w:val="24"/>
          <w:szCs w:val="24"/>
        </w:rPr>
        <w:t xml:space="preserve">Masuratorile TEWL sorteaza ingredientele cu efecte benefice asupra functiei de bariera si monitorizeaza in vivo, pe piele, efectele tratamentelor topice. </w:t>
      </w:r>
    </w:p>
    <w:p w:rsidR="00F6364C" w:rsidRPr="003767AC" w:rsidRDefault="00F6364C" w:rsidP="005B1B41">
      <w:pPr>
        <w:spacing w:after="0" w:line="360" w:lineRule="auto"/>
        <w:jc w:val="both"/>
        <w:rPr>
          <w:rFonts w:ascii="Times New Roman" w:hAnsi="Times New Roman"/>
          <w:snapToGrid w:val="0"/>
          <w:color w:val="000000"/>
          <w:sz w:val="24"/>
          <w:szCs w:val="24"/>
        </w:rPr>
      </w:pPr>
      <w:r w:rsidRPr="00F6364C">
        <w:rPr>
          <w:rFonts w:ascii="Times New Roman" w:hAnsi="Times New Roman"/>
          <w:snapToGrid w:val="0"/>
          <w:color w:val="000000"/>
          <w:sz w:val="24"/>
          <w:szCs w:val="24"/>
        </w:rPr>
        <w:t>Riscurile care deterioreaza bariera si cresc TEWL:</w:t>
      </w:r>
      <w:r w:rsidRPr="003767AC">
        <w:rPr>
          <w:rFonts w:ascii="Times New Roman" w:hAnsi="Times New Roman"/>
          <w:snapToGrid w:val="0"/>
          <w:color w:val="000000"/>
          <w:sz w:val="24"/>
          <w:szCs w:val="24"/>
        </w:rPr>
        <w:t xml:space="preserve">  spalare manuala frecventa cu detergenti, expunere la alte substante chimice, climatul rece sau uscat, varsta, dermatozele.</w:t>
      </w:r>
    </w:p>
    <w:p w:rsidR="00F6364C" w:rsidRPr="003767AC" w:rsidRDefault="00F6364C" w:rsidP="005B1B41">
      <w:pPr>
        <w:tabs>
          <w:tab w:val="left" w:pos="1770"/>
        </w:tabs>
        <w:spacing w:after="0" w:line="360" w:lineRule="auto"/>
        <w:jc w:val="both"/>
        <w:rPr>
          <w:rFonts w:ascii="Times New Roman" w:hAnsi="Times New Roman"/>
          <w:sz w:val="24"/>
          <w:szCs w:val="24"/>
          <w:lang w:val="it-IT"/>
        </w:rPr>
      </w:pPr>
      <w:r w:rsidRPr="00F6364C">
        <w:rPr>
          <w:rFonts w:ascii="Times New Roman" w:hAnsi="Times New Roman"/>
          <w:sz w:val="24"/>
          <w:szCs w:val="24"/>
          <w:lang w:val="it-IT"/>
        </w:rPr>
        <w:t>Mentinerea si restaurarea evaporarii transepidermale a apei in limite normale permite pielii sa realizeze si sa optimizeze:</w:t>
      </w:r>
      <w:r w:rsidRPr="003767AC">
        <w:rPr>
          <w:rFonts w:ascii="Times New Roman" w:hAnsi="Times New Roman"/>
          <w:sz w:val="24"/>
          <w:szCs w:val="24"/>
          <w:lang w:val="it-IT"/>
        </w:rPr>
        <w:t xml:space="preserve">  rezistenta la factorii patogeni, ehilibrul hidratare / deshidratare, impiedicarea influxului substantelor chimice nedorite, impiedicarea stimularii excesive a raspunsului inflamator al </w:t>
      </w:r>
      <w:r>
        <w:rPr>
          <w:rFonts w:ascii="Times New Roman" w:hAnsi="Times New Roman"/>
          <w:sz w:val="24"/>
          <w:szCs w:val="24"/>
          <w:lang w:val="it-IT"/>
        </w:rPr>
        <w:t>stratului corneum</w:t>
      </w:r>
      <w:r w:rsidRPr="003767AC">
        <w:rPr>
          <w:rFonts w:ascii="Times New Roman" w:hAnsi="Times New Roman"/>
          <w:sz w:val="24"/>
          <w:szCs w:val="24"/>
          <w:lang w:val="it-IT"/>
        </w:rPr>
        <w:t xml:space="preserve">. </w:t>
      </w:r>
    </w:p>
    <w:p w:rsidR="001921C9" w:rsidRPr="003767AC" w:rsidRDefault="001921C9" w:rsidP="005B1B41">
      <w:pPr>
        <w:spacing w:after="0" w:line="360" w:lineRule="auto"/>
        <w:jc w:val="both"/>
        <w:rPr>
          <w:rFonts w:ascii="Times New Roman" w:hAnsi="Times New Roman"/>
          <w:sz w:val="24"/>
          <w:szCs w:val="24"/>
          <w:lang w:val="it-IT"/>
        </w:rPr>
      </w:pPr>
      <w:r w:rsidRPr="003767AC">
        <w:rPr>
          <w:rFonts w:ascii="Times New Roman" w:hAnsi="Times New Roman"/>
          <w:snapToGrid w:val="0"/>
          <w:color w:val="000000"/>
          <w:sz w:val="24"/>
          <w:szCs w:val="24"/>
        </w:rPr>
        <w:t>Se pot testa:produse cosmetice de catifelare, reparare a pielii, cu efect protector impotriva radiati</w:t>
      </w:r>
      <w:r w:rsidR="00D4569F">
        <w:rPr>
          <w:rFonts w:ascii="Times New Roman" w:hAnsi="Times New Roman"/>
          <w:snapToGrid w:val="0"/>
          <w:color w:val="000000"/>
          <w:sz w:val="24"/>
          <w:szCs w:val="24"/>
        </w:rPr>
        <w:t xml:space="preserve">ilor UV; </w:t>
      </w:r>
      <w:r w:rsidRPr="003767AC">
        <w:rPr>
          <w:rFonts w:ascii="Times New Roman" w:hAnsi="Times New Roman"/>
          <w:snapToGrid w:val="0"/>
          <w:color w:val="000000"/>
          <w:sz w:val="24"/>
          <w:szCs w:val="24"/>
        </w:rPr>
        <w:t>reducerea reactiilor iritative.</w:t>
      </w:r>
      <w:r w:rsidR="00F6364C">
        <w:rPr>
          <w:rFonts w:ascii="Times New Roman" w:hAnsi="Times New Roman"/>
          <w:snapToGrid w:val="0"/>
          <w:color w:val="000000"/>
          <w:sz w:val="24"/>
          <w:szCs w:val="24"/>
        </w:rPr>
        <w:t xml:space="preserve"> </w:t>
      </w:r>
      <w:r w:rsidRPr="00F6364C">
        <w:rPr>
          <w:rFonts w:ascii="Times New Roman" w:hAnsi="Times New Roman"/>
          <w:sz w:val="24"/>
          <w:szCs w:val="24"/>
          <w:lang w:val="it-IT"/>
        </w:rPr>
        <w:t>Semnele clinice frecvente pentru o pierdere crescuta a apei transepidermale sunt: de</w:t>
      </w:r>
      <w:r w:rsidRPr="003767AC">
        <w:rPr>
          <w:rFonts w:ascii="Times New Roman" w:hAnsi="Times New Roman"/>
          <w:sz w:val="24"/>
          <w:szCs w:val="24"/>
          <w:lang w:val="it-IT"/>
        </w:rPr>
        <w:t xml:space="preserve">scuamarea, lipsa catifelarii, inflamarea,  inrosirea,  craparea si fisurarea. </w:t>
      </w:r>
    </w:p>
    <w:p w:rsidR="001921C9" w:rsidRPr="003767AC" w:rsidRDefault="001921C9" w:rsidP="005B1B41">
      <w:pPr>
        <w:tabs>
          <w:tab w:val="left" w:pos="1770"/>
        </w:tabs>
        <w:spacing w:after="0" w:line="360" w:lineRule="auto"/>
        <w:jc w:val="both"/>
        <w:rPr>
          <w:rFonts w:ascii="Times New Roman" w:hAnsi="Times New Roman"/>
          <w:sz w:val="24"/>
          <w:szCs w:val="24"/>
          <w:lang w:val="it-IT"/>
        </w:rPr>
      </w:pPr>
      <w:r w:rsidRPr="003767AC">
        <w:rPr>
          <w:rFonts w:ascii="Times New Roman" w:hAnsi="Times New Roman"/>
          <w:b/>
          <w:sz w:val="24"/>
          <w:szCs w:val="24"/>
          <w:lang w:val="it-IT"/>
        </w:rPr>
        <w:t>DETERMINAREA MICRORELIEFULUI PIELII</w:t>
      </w:r>
    </w:p>
    <w:p w:rsidR="001921C9" w:rsidRPr="00133245" w:rsidRDefault="001921C9" w:rsidP="005B1B41">
      <w:pPr>
        <w:tabs>
          <w:tab w:val="left" w:pos="1770"/>
        </w:tabs>
        <w:spacing w:after="0" w:line="360" w:lineRule="auto"/>
        <w:jc w:val="both"/>
        <w:rPr>
          <w:rFonts w:ascii="Times New Roman" w:hAnsi="Times New Roman"/>
          <w:b/>
          <w:sz w:val="24"/>
          <w:szCs w:val="24"/>
          <w:lang w:val="it-IT"/>
        </w:rPr>
      </w:pPr>
      <w:r w:rsidRPr="003767AC">
        <w:rPr>
          <w:rFonts w:ascii="Times New Roman" w:hAnsi="Times New Roman"/>
          <w:sz w:val="24"/>
          <w:szCs w:val="24"/>
          <w:lang w:val="it-IT"/>
        </w:rPr>
        <w:t xml:space="preserve">Se realizeaza instrumental, cu </w:t>
      </w:r>
      <w:r w:rsidRPr="003767AC">
        <w:rPr>
          <w:rFonts w:ascii="Times New Roman" w:hAnsi="Times New Roman"/>
          <w:b/>
          <w:sz w:val="24"/>
          <w:szCs w:val="24"/>
          <w:lang w:val="it-IT"/>
        </w:rPr>
        <w:t>Skin-visiometrul</w:t>
      </w:r>
      <w:r w:rsidR="00133245">
        <w:rPr>
          <w:rFonts w:ascii="Times New Roman" w:hAnsi="Times New Roman"/>
          <w:b/>
          <w:sz w:val="24"/>
          <w:szCs w:val="24"/>
          <w:lang w:val="it-IT"/>
        </w:rPr>
        <w:t xml:space="preserve">. </w:t>
      </w:r>
      <w:r w:rsidRPr="003767AC">
        <w:rPr>
          <w:rFonts w:ascii="Times New Roman" w:hAnsi="Times New Roman"/>
          <w:sz w:val="24"/>
          <w:szCs w:val="24"/>
          <w:lang w:val="it-IT"/>
        </w:rPr>
        <w:t>La suprafata pielii se intersecteaza linii primare si secundare formand un “microrelief” asemanator cu o harta topografica</w:t>
      </w:r>
      <w:r w:rsidR="00D4569F">
        <w:rPr>
          <w:rFonts w:ascii="Times New Roman" w:hAnsi="Times New Roman"/>
          <w:sz w:val="24"/>
          <w:szCs w:val="24"/>
          <w:lang w:val="it-IT"/>
        </w:rPr>
        <w:t>.</w:t>
      </w:r>
      <w:r w:rsidRPr="003767AC">
        <w:rPr>
          <w:rFonts w:ascii="Times New Roman" w:hAnsi="Times New Roman"/>
          <w:sz w:val="24"/>
          <w:szCs w:val="24"/>
          <w:lang w:val="it-IT"/>
        </w:rPr>
        <w:t xml:space="preserve"> Acesta reprezinta un foarte bun indicator al procesului de imbatranire a pielii, modificari in structura sa fiind strans legate de degradarea fibrelor elastice din derma. Liniile primare sunt caracteristice pentru fiecare persoana, varsta si zona anatomica.</w:t>
      </w:r>
    </w:p>
    <w:p w:rsidR="001921C9" w:rsidRPr="003767AC" w:rsidRDefault="001921C9" w:rsidP="005B1B41">
      <w:pPr>
        <w:tabs>
          <w:tab w:val="left" w:pos="1770"/>
        </w:tabs>
        <w:spacing w:after="0" w:line="360" w:lineRule="auto"/>
        <w:jc w:val="both"/>
        <w:rPr>
          <w:rFonts w:ascii="Times New Roman" w:hAnsi="Times New Roman"/>
          <w:sz w:val="24"/>
          <w:szCs w:val="24"/>
          <w:lang w:val="it-IT"/>
        </w:rPr>
      </w:pPr>
      <w:r w:rsidRPr="003767AC">
        <w:rPr>
          <w:rFonts w:ascii="Times New Roman" w:hAnsi="Times New Roman"/>
          <w:b/>
          <w:sz w:val="24"/>
          <w:szCs w:val="24"/>
          <w:lang w:val="it-IT"/>
        </w:rPr>
        <w:lastRenderedPageBreak/>
        <w:t>Principiul metodei</w:t>
      </w:r>
      <w:r w:rsidRPr="003767AC">
        <w:rPr>
          <w:rFonts w:ascii="Times New Roman" w:hAnsi="Times New Roman"/>
          <w:sz w:val="24"/>
          <w:szCs w:val="24"/>
          <w:lang w:val="it-IT"/>
        </w:rPr>
        <w:t xml:space="preserve"> –transmiterea luminii printr-o replica subtire de silicon albastru (absorbanta culorii albastre este cunoscuta). Replica impregneaza microrelieful pielii din </w:t>
      </w:r>
      <w:r w:rsidRPr="00D4569F">
        <w:rPr>
          <w:rFonts w:ascii="Times New Roman" w:hAnsi="Times New Roman"/>
          <w:sz w:val="24"/>
          <w:szCs w:val="24"/>
          <w:lang w:val="it-IT"/>
        </w:rPr>
        <w:t>zona de analizat (antebrat)</w:t>
      </w:r>
      <w:r w:rsidRPr="003767AC">
        <w:rPr>
          <w:rFonts w:ascii="Times New Roman" w:hAnsi="Times New Roman"/>
          <w:b/>
          <w:sz w:val="24"/>
          <w:szCs w:val="24"/>
          <w:lang w:val="it-IT"/>
        </w:rPr>
        <w:t>,</w:t>
      </w:r>
      <w:r w:rsidRPr="003767AC">
        <w:rPr>
          <w:rFonts w:ascii="Times New Roman" w:hAnsi="Times New Roman"/>
          <w:sz w:val="24"/>
          <w:szCs w:val="24"/>
          <w:lang w:val="it-IT"/>
        </w:rPr>
        <w:t xml:space="preserve"> fiind o imagine “negativa “ a acestuia. Lumina penetreaza replica si este absorbita diferit in functie de grosimea acesteia</w:t>
      </w:r>
      <w:r w:rsidR="00133245">
        <w:rPr>
          <w:rFonts w:ascii="Times New Roman" w:hAnsi="Times New Roman"/>
          <w:sz w:val="24"/>
          <w:szCs w:val="24"/>
          <w:lang w:val="it-IT"/>
        </w:rPr>
        <w:t xml:space="preserve">. </w:t>
      </w:r>
      <w:r w:rsidRPr="003767AC">
        <w:rPr>
          <w:rFonts w:ascii="Times New Roman" w:hAnsi="Times New Roman"/>
          <w:sz w:val="24"/>
          <w:szCs w:val="24"/>
          <w:lang w:val="it-IT"/>
        </w:rPr>
        <w:t>Dupa selectarea ariei de analizat din cadrul imaginii obtinute, softul calculeaza parametri de rugozitate R1-R5 in functie de care se apreciaza evolutia microreliefului pielii.</w:t>
      </w:r>
      <w:r w:rsidR="00133245">
        <w:rPr>
          <w:rFonts w:ascii="Times New Roman" w:hAnsi="Times New Roman"/>
          <w:sz w:val="24"/>
          <w:szCs w:val="24"/>
          <w:lang w:val="it-IT"/>
        </w:rPr>
        <w:t xml:space="preserve"> </w:t>
      </w:r>
      <w:r w:rsidRPr="003767AC">
        <w:rPr>
          <w:rFonts w:ascii="Times New Roman" w:hAnsi="Times New Roman"/>
          <w:b/>
          <w:sz w:val="24"/>
          <w:szCs w:val="24"/>
          <w:lang w:val="it-IT"/>
        </w:rPr>
        <w:t xml:space="preserve">Skin-visiometrul </w:t>
      </w:r>
      <w:r w:rsidRPr="003767AC">
        <w:rPr>
          <w:rFonts w:ascii="Times New Roman" w:hAnsi="Times New Roman"/>
          <w:sz w:val="24"/>
          <w:szCs w:val="24"/>
          <w:lang w:val="it-IT"/>
        </w:rPr>
        <w:t xml:space="preserve">nu masoara riduri ce depasesc 360 </w:t>
      </w:r>
      <w:r w:rsidRPr="003767AC">
        <w:rPr>
          <w:rFonts w:ascii="Times New Roman" w:hAnsi="Times New Roman"/>
          <w:sz w:val="24"/>
          <w:szCs w:val="24"/>
          <w:lang w:val="en-US"/>
        </w:rPr>
        <w:sym w:font="Symbol" w:char="006D"/>
      </w:r>
      <w:r w:rsidRPr="003767AC">
        <w:rPr>
          <w:rFonts w:ascii="Times New Roman" w:hAnsi="Times New Roman"/>
          <w:sz w:val="24"/>
          <w:szCs w:val="24"/>
          <w:lang w:val="it-IT"/>
        </w:rPr>
        <w:t>m adancime datorita limitarii grosimii replicii. Metoda nu se poate folosi la analizarea ridurilor fetei (laba gastei, ridurile fruntii si colturilor gurii), cu adancimi &gt;500</w:t>
      </w:r>
      <w:r w:rsidRPr="003767AC">
        <w:rPr>
          <w:rFonts w:ascii="Times New Roman" w:hAnsi="Times New Roman"/>
          <w:sz w:val="24"/>
          <w:szCs w:val="24"/>
          <w:lang w:val="en-US"/>
        </w:rPr>
        <w:sym w:font="Symbol" w:char="006D"/>
      </w:r>
      <w:r w:rsidRPr="003767AC">
        <w:rPr>
          <w:rFonts w:ascii="Times New Roman" w:hAnsi="Times New Roman"/>
          <w:sz w:val="24"/>
          <w:szCs w:val="24"/>
          <w:lang w:val="it-IT"/>
        </w:rPr>
        <w:t xml:space="preserve">m. Pentru ridurile fetei se foloseste </w:t>
      </w:r>
      <w:r w:rsidRPr="003767AC">
        <w:rPr>
          <w:rFonts w:ascii="Times New Roman" w:hAnsi="Times New Roman"/>
          <w:b/>
          <w:sz w:val="24"/>
          <w:szCs w:val="24"/>
          <w:lang w:val="it-IT"/>
        </w:rPr>
        <w:t xml:space="preserve">Visioscopul </w:t>
      </w:r>
      <w:r w:rsidRPr="003767AC">
        <w:rPr>
          <w:rFonts w:ascii="Times New Roman" w:hAnsi="Times New Roman"/>
          <w:sz w:val="24"/>
          <w:szCs w:val="24"/>
          <w:lang w:val="it-IT"/>
        </w:rPr>
        <w:t>cu sursa de lumina UV sau Color cu lumina alba.</w:t>
      </w:r>
    </w:p>
    <w:p w:rsidR="001921C9" w:rsidRPr="003767AC" w:rsidRDefault="001921C9" w:rsidP="005B1B41">
      <w:pPr>
        <w:tabs>
          <w:tab w:val="left" w:pos="1770"/>
        </w:tabs>
        <w:spacing w:after="0" w:line="360" w:lineRule="auto"/>
        <w:jc w:val="both"/>
        <w:rPr>
          <w:rFonts w:ascii="Times New Roman" w:hAnsi="Times New Roman"/>
          <w:sz w:val="24"/>
          <w:szCs w:val="24"/>
          <w:lang w:val="it-IT"/>
        </w:rPr>
      </w:pPr>
      <w:r w:rsidRPr="003767AC">
        <w:rPr>
          <w:rFonts w:ascii="Times New Roman" w:hAnsi="Times New Roman"/>
          <w:b/>
          <w:sz w:val="24"/>
          <w:szCs w:val="24"/>
          <w:lang w:val="it-IT"/>
        </w:rPr>
        <w:t>Factori care influenteaza rugozitatea pielii</w:t>
      </w:r>
      <w:r w:rsidRPr="003767AC">
        <w:rPr>
          <w:rFonts w:ascii="Times New Roman" w:hAnsi="Times New Roman"/>
          <w:sz w:val="24"/>
          <w:szCs w:val="24"/>
          <w:lang w:val="it-IT"/>
        </w:rPr>
        <w:t>: radiatiile UV solare; stilul de viata (alcool, medicamentele, hrana, somnul), produsele farmaceutice si cosmetice;</w:t>
      </w:r>
    </w:p>
    <w:p w:rsidR="001921C9" w:rsidRDefault="001921C9" w:rsidP="005B1B41">
      <w:pPr>
        <w:tabs>
          <w:tab w:val="left" w:pos="1770"/>
        </w:tabs>
        <w:spacing w:after="0" w:line="360" w:lineRule="auto"/>
        <w:jc w:val="both"/>
        <w:rPr>
          <w:rFonts w:ascii="Times New Roman" w:hAnsi="Times New Roman"/>
          <w:sz w:val="24"/>
          <w:szCs w:val="24"/>
          <w:lang w:val="en-US"/>
        </w:rPr>
      </w:pPr>
      <w:r w:rsidRPr="003767AC">
        <w:rPr>
          <w:rFonts w:ascii="Times New Roman" w:hAnsi="Times New Roman"/>
          <w:sz w:val="24"/>
          <w:szCs w:val="24"/>
          <w:lang w:val="it-IT"/>
        </w:rPr>
        <w:t xml:space="preserve"> </w:t>
      </w:r>
      <w:r w:rsidRPr="003767AC">
        <w:rPr>
          <w:rFonts w:ascii="Times New Roman" w:hAnsi="Times New Roman"/>
          <w:b/>
          <w:sz w:val="24"/>
          <w:szCs w:val="24"/>
          <w:lang w:val="en-US"/>
        </w:rPr>
        <w:t>Aplicatiile metodei</w:t>
      </w:r>
      <w:r w:rsidRPr="003767AC">
        <w:rPr>
          <w:rFonts w:ascii="Times New Roman" w:hAnsi="Times New Roman"/>
          <w:sz w:val="24"/>
          <w:szCs w:val="24"/>
          <w:lang w:val="en-US"/>
        </w:rPr>
        <w:t>:</w:t>
      </w:r>
      <w:r w:rsidR="00133245">
        <w:rPr>
          <w:rFonts w:ascii="Times New Roman" w:hAnsi="Times New Roman"/>
          <w:sz w:val="24"/>
          <w:szCs w:val="24"/>
          <w:lang w:val="en-US"/>
        </w:rPr>
        <w:t xml:space="preserve"> </w:t>
      </w:r>
      <w:r w:rsidRPr="003767AC">
        <w:rPr>
          <w:rFonts w:ascii="Times New Roman" w:hAnsi="Times New Roman"/>
          <w:sz w:val="24"/>
          <w:szCs w:val="24"/>
          <w:lang w:val="en-US"/>
        </w:rPr>
        <w:t>studii de eficacitate ale produselor anti-ageing</w:t>
      </w:r>
      <w:r w:rsidR="00133245">
        <w:rPr>
          <w:rFonts w:ascii="Times New Roman" w:hAnsi="Times New Roman"/>
          <w:sz w:val="24"/>
          <w:szCs w:val="24"/>
          <w:lang w:val="en-US"/>
        </w:rPr>
        <w:t xml:space="preserve">; </w:t>
      </w:r>
      <w:r w:rsidRPr="003767AC">
        <w:rPr>
          <w:rFonts w:ascii="Times New Roman" w:hAnsi="Times New Roman"/>
          <w:sz w:val="24"/>
          <w:szCs w:val="24"/>
          <w:lang w:val="es-ES"/>
        </w:rPr>
        <w:t>monitorizarea efectelor detergentilor, produselor tip “peeling”</w:t>
      </w:r>
      <w:proofErr w:type="gramStart"/>
      <w:r w:rsidR="00133245">
        <w:rPr>
          <w:rFonts w:ascii="Times New Roman" w:hAnsi="Times New Roman"/>
          <w:sz w:val="24"/>
          <w:szCs w:val="24"/>
          <w:lang w:val="es-ES"/>
        </w:rPr>
        <w:t>;</w:t>
      </w:r>
      <w:r w:rsidRPr="003767AC">
        <w:rPr>
          <w:rFonts w:ascii="Times New Roman" w:hAnsi="Times New Roman"/>
          <w:sz w:val="24"/>
          <w:szCs w:val="24"/>
          <w:lang w:val="en-US"/>
        </w:rPr>
        <w:t>dermatologie</w:t>
      </w:r>
      <w:proofErr w:type="gramEnd"/>
      <w:r w:rsidRPr="003767AC">
        <w:rPr>
          <w:rFonts w:ascii="Times New Roman" w:hAnsi="Times New Roman"/>
          <w:sz w:val="24"/>
          <w:szCs w:val="24"/>
          <w:lang w:val="en-US"/>
        </w:rPr>
        <w:t>.</w:t>
      </w:r>
    </w:p>
    <w:p w:rsidR="00B018FB" w:rsidRPr="00801BD4" w:rsidRDefault="00B018FB" w:rsidP="005B1B41">
      <w:pPr>
        <w:spacing w:after="0" w:line="360" w:lineRule="auto"/>
        <w:jc w:val="both"/>
        <w:rPr>
          <w:rFonts w:ascii="Times New Roman" w:hAnsi="Times New Roman"/>
          <w:sz w:val="24"/>
          <w:szCs w:val="24"/>
        </w:rPr>
      </w:pPr>
      <w:r w:rsidRPr="00801BD4">
        <w:rPr>
          <w:rFonts w:ascii="Times New Roman" w:hAnsi="Times New Roman"/>
          <w:sz w:val="24"/>
          <w:szCs w:val="24"/>
          <w:lang w:val="en-US"/>
        </w:rPr>
        <w:t>E</w:t>
      </w:r>
      <w:r w:rsidRPr="00801BD4">
        <w:rPr>
          <w:rFonts w:ascii="Times New Roman" w:hAnsi="Times New Roman"/>
          <w:b/>
          <w:sz w:val="24"/>
          <w:szCs w:val="24"/>
          <w:lang w:val="en-US"/>
        </w:rPr>
        <w:t xml:space="preserve">VALUAREA TESUTULUI CUTANAT PRIN TEHNICI ECHOGRAFICE - </w:t>
      </w:r>
      <w:r w:rsidRPr="00801BD4">
        <w:rPr>
          <w:rFonts w:ascii="Times New Roman" w:hAnsi="Times New Roman"/>
          <w:sz w:val="24"/>
          <w:szCs w:val="24"/>
        </w:rPr>
        <w:t>scanare cu ultrasunete de inalta frecventa cu aplicabilitate pentru tesut cutanat. -Dermascan C / CORTEX, Danemarca. Acesta metoda furnizeaza imagini in sectiune, adancimea scanarii fiind in functie de frecventa sondei folosite (ex. 20MHz si rezolutie de 60-150microni  - adancime de 13mm; 20MHz si rezolutie de 60-200 microni  - adancime de 23mm;</w:t>
      </w:r>
      <w:r w:rsidRPr="00801BD4">
        <w:rPr>
          <w:rFonts w:ascii="Tahoma" w:hAnsi="Tahoma" w:cs="Tahoma"/>
          <w:color w:val="4E4E4E"/>
          <w:sz w:val="24"/>
          <w:szCs w:val="24"/>
        </w:rPr>
        <w:t xml:space="preserve"> </w:t>
      </w:r>
      <w:r w:rsidRPr="00801BD4">
        <w:rPr>
          <w:rFonts w:ascii="Times New Roman" w:hAnsi="Times New Roman"/>
          <w:sz w:val="24"/>
          <w:szCs w:val="24"/>
        </w:rPr>
        <w:t xml:space="preserve">50MHZ, rezolutie de 25-60 microni – adancime de 3mm ). Pentru aplicatiile curente de investigare la nivel dermo-epidermic se utilizeaza sonda cu frecventa de 20MHz. Pentro o rezolutie speciala si o imagine mai clara a structurilor fine (ex. formarea unghiilor) se utilizeaza sonda de 50 MHz.  Tehnica este neinvaziva, bazata pe principiul unei echografii clasice si </w:t>
      </w:r>
      <w:r w:rsidR="004E3FBD">
        <w:rPr>
          <w:rFonts w:ascii="Times New Roman" w:hAnsi="Times New Roman"/>
          <w:sz w:val="24"/>
          <w:szCs w:val="24"/>
        </w:rPr>
        <w:t>furnizeaza</w:t>
      </w:r>
      <w:r w:rsidRPr="00801BD4">
        <w:rPr>
          <w:rFonts w:ascii="Times New Roman" w:hAnsi="Times New Roman"/>
          <w:sz w:val="24"/>
          <w:szCs w:val="24"/>
        </w:rPr>
        <w:t xml:space="preserve"> informatii despre tesutul cutanat si articular, dupa cum urmeaza:</w:t>
      </w:r>
    </w:p>
    <w:p w:rsidR="00B018FB" w:rsidRPr="00801BD4" w:rsidRDefault="00B018FB" w:rsidP="005B1B41">
      <w:pPr>
        <w:pStyle w:val="ListParagraph"/>
        <w:numPr>
          <w:ilvl w:val="0"/>
          <w:numId w:val="6"/>
        </w:numPr>
        <w:spacing w:after="0" w:line="360" w:lineRule="auto"/>
        <w:ind w:left="0" w:firstLine="284"/>
        <w:jc w:val="both"/>
        <w:rPr>
          <w:rFonts w:ascii="Times New Roman" w:hAnsi="Times New Roman"/>
          <w:i/>
          <w:sz w:val="24"/>
          <w:szCs w:val="24"/>
        </w:rPr>
      </w:pPr>
      <w:r w:rsidRPr="00801BD4">
        <w:rPr>
          <w:rFonts w:ascii="Times New Roman" w:hAnsi="Times New Roman"/>
          <w:sz w:val="24"/>
          <w:szCs w:val="24"/>
        </w:rPr>
        <w:t xml:space="preserve">Degradarea / refacerea colagenului articular </w:t>
      </w:r>
      <w:r w:rsidRPr="00801BD4">
        <w:rPr>
          <w:rFonts w:ascii="Times New Roman" w:hAnsi="Times New Roman"/>
          <w:i/>
          <w:sz w:val="24"/>
          <w:szCs w:val="24"/>
        </w:rPr>
        <w:t xml:space="preserve">(Phys. Med. Biol. </w:t>
      </w:r>
      <w:r w:rsidRPr="00801BD4">
        <w:rPr>
          <w:rFonts w:ascii="Times New Roman" w:hAnsi="Times New Roman"/>
          <w:b/>
          <w:bCs/>
          <w:i/>
          <w:sz w:val="24"/>
          <w:szCs w:val="24"/>
        </w:rPr>
        <w:t xml:space="preserve">50 </w:t>
      </w:r>
      <w:r w:rsidRPr="00801BD4">
        <w:rPr>
          <w:rFonts w:ascii="Times New Roman" w:hAnsi="Times New Roman"/>
          <w:i/>
          <w:sz w:val="24"/>
          <w:szCs w:val="24"/>
        </w:rPr>
        <w:t>(2005) 3221–3233;</w:t>
      </w:r>
      <w:r w:rsidRPr="00801BD4">
        <w:rPr>
          <w:rFonts w:ascii="AdvP6421" w:hAnsi="AdvP6421" w:cs="AdvP6421"/>
          <w:sz w:val="24"/>
          <w:szCs w:val="24"/>
        </w:rPr>
        <w:t xml:space="preserve"> </w:t>
      </w:r>
      <w:r w:rsidRPr="00801BD4">
        <w:rPr>
          <w:rFonts w:ascii="Times New Roman" w:hAnsi="Times New Roman"/>
          <w:i/>
          <w:sz w:val="24"/>
          <w:szCs w:val="24"/>
        </w:rPr>
        <w:t xml:space="preserve">OsteoArthritis and Cartilage </w:t>
      </w:r>
      <w:r w:rsidRPr="00801BD4">
        <w:rPr>
          <w:rFonts w:ascii="Times New Roman" w:eastAsia="AdvP6EC0" w:hAnsi="Times New Roman"/>
          <w:i/>
          <w:sz w:val="24"/>
          <w:szCs w:val="24"/>
        </w:rPr>
        <w:t xml:space="preserve">(2006) </w:t>
      </w:r>
      <w:r w:rsidRPr="00801BD4">
        <w:rPr>
          <w:rFonts w:ascii="Times New Roman" w:hAnsi="Times New Roman"/>
          <w:i/>
          <w:sz w:val="24"/>
          <w:szCs w:val="24"/>
        </w:rPr>
        <w:t xml:space="preserve">14, </w:t>
      </w:r>
      <w:r w:rsidRPr="00801BD4">
        <w:rPr>
          <w:rFonts w:ascii="Times New Roman" w:eastAsia="AdvP6EC0" w:hAnsi="Times New Roman"/>
          <w:i/>
          <w:sz w:val="24"/>
          <w:szCs w:val="24"/>
        </w:rPr>
        <w:t>258</w:t>
      </w:r>
      <w:r w:rsidRPr="00801BD4">
        <w:rPr>
          <w:rFonts w:ascii="Times New Roman" w:hAnsi="Times New Roman"/>
          <w:i/>
          <w:sz w:val="24"/>
          <w:szCs w:val="24"/>
        </w:rPr>
        <w:t>e</w:t>
      </w:r>
      <w:r w:rsidRPr="00801BD4">
        <w:rPr>
          <w:rFonts w:ascii="Times New Roman" w:eastAsia="AdvP6EC0" w:hAnsi="Times New Roman"/>
          <w:i/>
          <w:sz w:val="24"/>
          <w:szCs w:val="24"/>
        </w:rPr>
        <w:t>263</w:t>
      </w:r>
      <w:r w:rsidRPr="00801BD4">
        <w:rPr>
          <w:rFonts w:ascii="Times New Roman" w:hAnsi="Times New Roman"/>
          <w:i/>
          <w:sz w:val="24"/>
          <w:szCs w:val="24"/>
        </w:rPr>
        <w:t>)</w:t>
      </w:r>
    </w:p>
    <w:p w:rsidR="00B018FB" w:rsidRPr="00801BD4" w:rsidRDefault="00B018FB" w:rsidP="005B1B41">
      <w:pPr>
        <w:pStyle w:val="ListParagraph"/>
        <w:numPr>
          <w:ilvl w:val="0"/>
          <w:numId w:val="6"/>
        </w:numPr>
        <w:spacing w:after="0" w:line="360" w:lineRule="auto"/>
        <w:ind w:left="0" w:firstLine="284"/>
        <w:jc w:val="both"/>
        <w:rPr>
          <w:rFonts w:ascii="Times New Roman" w:hAnsi="Times New Roman"/>
          <w:sz w:val="24"/>
          <w:szCs w:val="24"/>
        </w:rPr>
      </w:pPr>
      <w:r w:rsidRPr="00801BD4">
        <w:rPr>
          <w:rFonts w:ascii="Times New Roman" w:hAnsi="Times New Roman"/>
          <w:sz w:val="24"/>
          <w:szCs w:val="24"/>
        </w:rPr>
        <w:t>Fibrele de colagen din matrixul dermic ca rezultat al foto-imbatranirii, precum si reversibilitatea procesului in cazul unui tratament eficace.</w:t>
      </w:r>
    </w:p>
    <w:p w:rsidR="00B018FB" w:rsidRPr="00801BD4" w:rsidRDefault="00B018FB" w:rsidP="005B1B41">
      <w:pPr>
        <w:pStyle w:val="ListParagraph"/>
        <w:numPr>
          <w:ilvl w:val="0"/>
          <w:numId w:val="6"/>
        </w:numPr>
        <w:spacing w:after="0" w:line="360" w:lineRule="auto"/>
        <w:ind w:left="0" w:firstLine="284"/>
        <w:jc w:val="both"/>
        <w:rPr>
          <w:rFonts w:ascii="Times New Roman" w:hAnsi="Times New Roman"/>
          <w:sz w:val="24"/>
          <w:szCs w:val="24"/>
        </w:rPr>
      </w:pPr>
      <w:r w:rsidRPr="00801BD4">
        <w:rPr>
          <w:rFonts w:ascii="Times New Roman" w:hAnsi="Times New Roman"/>
          <w:sz w:val="24"/>
          <w:szCs w:val="24"/>
        </w:rPr>
        <w:t>Masurarea grosimii tesutului subcutanat (cu aplicabilitate in studii anti-celulitice)</w:t>
      </w:r>
    </w:p>
    <w:p w:rsidR="00B018FB" w:rsidRPr="00801BD4" w:rsidRDefault="00B018FB" w:rsidP="005B1B41">
      <w:pPr>
        <w:pStyle w:val="ListParagraph"/>
        <w:numPr>
          <w:ilvl w:val="0"/>
          <w:numId w:val="6"/>
        </w:numPr>
        <w:spacing w:after="0" w:line="360" w:lineRule="auto"/>
        <w:ind w:left="0" w:firstLine="284"/>
        <w:jc w:val="both"/>
        <w:rPr>
          <w:rFonts w:ascii="Times New Roman" w:hAnsi="Times New Roman"/>
          <w:sz w:val="24"/>
          <w:szCs w:val="24"/>
        </w:rPr>
      </w:pPr>
      <w:r w:rsidRPr="00801BD4">
        <w:rPr>
          <w:rFonts w:ascii="Times New Roman" w:hAnsi="Times New Roman"/>
          <w:sz w:val="24"/>
          <w:szCs w:val="24"/>
        </w:rPr>
        <w:t>Masurarea grosimii epidermei, dermei (cu aplicabilitate in studii anti-ageing – in imbatranirea cronologica epiderma si derma devin mai subtiri, sau pentru produse keratolitice – se urmareste micsorarea dimensiunilor stratului corneum)</w:t>
      </w:r>
    </w:p>
    <w:p w:rsidR="00B018FB" w:rsidRPr="004E3FBD" w:rsidRDefault="00B018FB" w:rsidP="005B1B41">
      <w:pPr>
        <w:pStyle w:val="ListParagraph"/>
        <w:numPr>
          <w:ilvl w:val="0"/>
          <w:numId w:val="6"/>
        </w:numPr>
        <w:spacing w:after="0" w:line="360" w:lineRule="auto"/>
        <w:ind w:left="0" w:firstLine="284"/>
        <w:jc w:val="both"/>
        <w:rPr>
          <w:rFonts w:ascii="Times New Roman" w:hAnsi="Times New Roman"/>
          <w:i/>
          <w:sz w:val="24"/>
          <w:szCs w:val="24"/>
        </w:rPr>
      </w:pPr>
      <w:r w:rsidRPr="00801BD4">
        <w:rPr>
          <w:rFonts w:ascii="Times New Roman" w:hAnsi="Times New Roman"/>
          <w:sz w:val="24"/>
          <w:szCs w:val="24"/>
        </w:rPr>
        <w:lastRenderedPageBreak/>
        <w:t>Analiza reactiilor alergice si iritative prin vizualizarea edemelor si a infiltratelor inflamatorii (masurarea dimensiunilor ariilor hiporeflectante)</w:t>
      </w:r>
      <w:r w:rsidR="004E3FBD">
        <w:rPr>
          <w:rFonts w:ascii="Times New Roman" w:hAnsi="Times New Roman"/>
          <w:sz w:val="24"/>
          <w:szCs w:val="24"/>
        </w:rPr>
        <w:t xml:space="preserve"> – (</w:t>
      </w:r>
      <w:r w:rsidR="004E3FBD" w:rsidRPr="004E3FBD">
        <w:rPr>
          <w:rFonts w:ascii="Times New Roman" w:hAnsi="Times New Roman"/>
          <w:i/>
          <w:sz w:val="24"/>
          <w:szCs w:val="24"/>
        </w:rPr>
        <w:t>ActaDerm. Vener1992, 175, 9-13)</w:t>
      </w:r>
    </w:p>
    <w:p w:rsidR="00B018FB" w:rsidRPr="00801BD4" w:rsidRDefault="00B018FB" w:rsidP="005B1B41">
      <w:pPr>
        <w:pStyle w:val="ListParagraph"/>
        <w:numPr>
          <w:ilvl w:val="0"/>
          <w:numId w:val="6"/>
        </w:numPr>
        <w:spacing w:after="0" w:line="360" w:lineRule="auto"/>
        <w:ind w:left="0" w:firstLine="284"/>
        <w:jc w:val="both"/>
        <w:rPr>
          <w:rFonts w:ascii="Times New Roman" w:hAnsi="Times New Roman"/>
          <w:sz w:val="24"/>
          <w:szCs w:val="24"/>
        </w:rPr>
      </w:pPr>
      <w:r w:rsidRPr="00801BD4">
        <w:rPr>
          <w:rFonts w:ascii="Times New Roman" w:hAnsi="Times New Roman"/>
          <w:sz w:val="24"/>
          <w:szCs w:val="24"/>
        </w:rPr>
        <w:t>Reactivitatea cutanata la alergeni (ex. aplicatii pentru patch-teste)</w:t>
      </w:r>
    </w:p>
    <w:p w:rsidR="00B018FB" w:rsidRPr="00801BD4" w:rsidRDefault="00B018FB" w:rsidP="005B1B41">
      <w:pPr>
        <w:pStyle w:val="ListParagraph"/>
        <w:numPr>
          <w:ilvl w:val="0"/>
          <w:numId w:val="6"/>
        </w:numPr>
        <w:spacing w:after="0" w:line="360" w:lineRule="auto"/>
        <w:ind w:left="0" w:firstLine="284"/>
        <w:jc w:val="both"/>
        <w:rPr>
          <w:rFonts w:ascii="Times New Roman" w:hAnsi="Times New Roman"/>
          <w:sz w:val="24"/>
          <w:szCs w:val="24"/>
        </w:rPr>
      </w:pPr>
      <w:r w:rsidRPr="00801BD4">
        <w:rPr>
          <w:rFonts w:ascii="Times New Roman" w:hAnsi="Times New Roman"/>
          <w:sz w:val="24"/>
          <w:szCs w:val="24"/>
        </w:rPr>
        <w:t>Atrofia cutanata in urma unui tratament medicamentos (ex. corticosteroizi)</w:t>
      </w:r>
    </w:p>
    <w:p w:rsidR="00B018FB" w:rsidRPr="00801BD4" w:rsidRDefault="00B018FB" w:rsidP="005B1B41">
      <w:pPr>
        <w:pStyle w:val="ListParagraph"/>
        <w:numPr>
          <w:ilvl w:val="0"/>
          <w:numId w:val="6"/>
        </w:numPr>
        <w:spacing w:after="0" w:line="360" w:lineRule="auto"/>
        <w:ind w:left="0" w:firstLine="284"/>
        <w:jc w:val="both"/>
        <w:rPr>
          <w:rFonts w:ascii="Times New Roman" w:hAnsi="Times New Roman"/>
          <w:sz w:val="24"/>
          <w:szCs w:val="24"/>
        </w:rPr>
      </w:pPr>
      <w:r w:rsidRPr="00801BD4">
        <w:rPr>
          <w:rFonts w:ascii="Times New Roman" w:hAnsi="Times New Roman"/>
          <w:sz w:val="24"/>
          <w:szCs w:val="24"/>
        </w:rPr>
        <w:t>Analiza evolutiei cheloizilor, a nevi-lor sau chiar a tumorilor de piele</w:t>
      </w:r>
    </w:p>
    <w:p w:rsidR="00B018FB" w:rsidRPr="00801BD4" w:rsidRDefault="00B018FB" w:rsidP="005B1B41">
      <w:pPr>
        <w:spacing w:after="0" w:line="360" w:lineRule="auto"/>
        <w:jc w:val="both"/>
        <w:rPr>
          <w:rFonts w:ascii="Times New Roman" w:hAnsi="Times New Roman"/>
          <w:sz w:val="24"/>
          <w:szCs w:val="24"/>
        </w:rPr>
      </w:pPr>
      <w:r w:rsidRPr="00801BD4">
        <w:rPr>
          <w:rFonts w:ascii="Times New Roman" w:hAnsi="Times New Roman"/>
          <w:sz w:val="24"/>
          <w:szCs w:val="24"/>
        </w:rPr>
        <w:t>Exemple de imagini echografice:</w:t>
      </w:r>
    </w:p>
    <w:p w:rsidR="00B018FB" w:rsidRPr="00801BD4" w:rsidRDefault="00B018FB" w:rsidP="005B1B41">
      <w:pPr>
        <w:spacing w:after="0" w:line="360" w:lineRule="auto"/>
        <w:rPr>
          <w:rFonts w:ascii="Times New Roman" w:hAnsi="Times New Roman"/>
          <w:b/>
          <w:sz w:val="24"/>
          <w:szCs w:val="24"/>
          <w:lang w:val="en-US"/>
        </w:rPr>
      </w:pPr>
      <w:r w:rsidRPr="00801BD4">
        <w:rPr>
          <w:rFonts w:cs="Calibri"/>
          <w:noProof/>
          <w:sz w:val="24"/>
          <w:szCs w:val="24"/>
          <w:lang w:val="en-US"/>
        </w:rPr>
        <w:drawing>
          <wp:inline distT="0" distB="0" distL="0" distR="0">
            <wp:extent cx="2473243" cy="1761387"/>
            <wp:effectExtent l="19050" t="0" r="3257" b="0"/>
            <wp:docPr id="12"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l="26910" t="27469" r="26041" b="12962"/>
                    <a:stretch>
                      <a:fillRect/>
                    </a:stretch>
                  </pic:blipFill>
                  <pic:spPr bwMode="auto">
                    <a:xfrm>
                      <a:off x="0" y="0"/>
                      <a:ext cx="2473243" cy="1761387"/>
                    </a:xfrm>
                    <a:prstGeom prst="rect">
                      <a:avLst/>
                    </a:prstGeom>
                    <a:noFill/>
                    <a:ln w="9525">
                      <a:noFill/>
                      <a:miter lim="800000"/>
                      <a:headEnd/>
                      <a:tailEnd/>
                    </a:ln>
                  </pic:spPr>
                </pic:pic>
              </a:graphicData>
            </a:graphic>
          </wp:inline>
        </w:drawing>
      </w:r>
      <w:r w:rsidRPr="00801BD4">
        <w:rPr>
          <w:rFonts w:ascii="Times New Roman" w:hAnsi="Times New Roman"/>
          <w:b/>
          <w:sz w:val="24"/>
          <w:szCs w:val="24"/>
          <w:lang w:val="en-US"/>
        </w:rPr>
        <w:tab/>
      </w:r>
      <w:r w:rsidRPr="00801BD4">
        <w:rPr>
          <w:rFonts w:ascii="Times New Roman" w:hAnsi="Times New Roman"/>
          <w:b/>
          <w:sz w:val="24"/>
          <w:szCs w:val="24"/>
          <w:lang w:val="en-US"/>
        </w:rPr>
        <w:tab/>
      </w:r>
      <w:r w:rsidRPr="00801BD4">
        <w:rPr>
          <w:rFonts w:cs="Calibri"/>
          <w:noProof/>
          <w:sz w:val="24"/>
          <w:szCs w:val="24"/>
          <w:lang w:val="en-US"/>
        </w:rPr>
        <w:drawing>
          <wp:inline distT="0" distB="0" distL="0" distR="0">
            <wp:extent cx="2487165" cy="1762125"/>
            <wp:effectExtent l="19050" t="0" r="8385" b="0"/>
            <wp:docPr id="14"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l="27083" t="28087" r="25868" b="12654"/>
                    <a:stretch>
                      <a:fillRect/>
                    </a:stretch>
                  </pic:blipFill>
                  <pic:spPr bwMode="auto">
                    <a:xfrm>
                      <a:off x="0" y="0"/>
                      <a:ext cx="2487165" cy="1762125"/>
                    </a:xfrm>
                    <a:prstGeom prst="rect">
                      <a:avLst/>
                    </a:prstGeom>
                    <a:noFill/>
                    <a:ln w="9525">
                      <a:noFill/>
                      <a:miter lim="800000"/>
                      <a:headEnd/>
                      <a:tailEnd/>
                    </a:ln>
                  </pic:spPr>
                </pic:pic>
              </a:graphicData>
            </a:graphic>
          </wp:inline>
        </w:drawing>
      </w:r>
    </w:p>
    <w:p w:rsidR="00B018FB" w:rsidRPr="00801BD4" w:rsidRDefault="00B018FB" w:rsidP="005B1B41">
      <w:pPr>
        <w:tabs>
          <w:tab w:val="left" w:pos="-284"/>
        </w:tabs>
        <w:spacing w:after="0" w:line="360" w:lineRule="auto"/>
        <w:ind w:left="426"/>
        <w:jc w:val="both"/>
        <w:rPr>
          <w:rFonts w:ascii="Times New Roman" w:hAnsi="Times New Roman"/>
          <w:b/>
          <w:sz w:val="24"/>
          <w:szCs w:val="24"/>
        </w:rPr>
      </w:pPr>
      <w:r w:rsidRPr="00801BD4">
        <w:rPr>
          <w:rFonts w:ascii="Times New Roman" w:hAnsi="Times New Roman"/>
          <w:b/>
          <w:sz w:val="24"/>
          <w:szCs w:val="24"/>
        </w:rPr>
        <w:t xml:space="preserve">Fig. 1. Scanare modul A, derm normal </w:t>
      </w:r>
      <w:r w:rsidR="00D1502C">
        <w:rPr>
          <w:rFonts w:ascii="Times New Roman" w:hAnsi="Times New Roman"/>
          <w:b/>
          <w:sz w:val="24"/>
          <w:szCs w:val="24"/>
        </w:rPr>
        <w:t xml:space="preserve">      </w:t>
      </w:r>
      <w:r w:rsidRPr="00801BD4">
        <w:rPr>
          <w:rFonts w:ascii="Times New Roman" w:hAnsi="Times New Roman"/>
          <w:b/>
          <w:sz w:val="24"/>
          <w:szCs w:val="24"/>
        </w:rPr>
        <w:t xml:space="preserve"> Fig. 2. Scanare modul B, derm normal</w:t>
      </w:r>
    </w:p>
    <w:p w:rsidR="00B018FB" w:rsidRPr="00801BD4" w:rsidRDefault="00B018FB" w:rsidP="005B1B41">
      <w:pPr>
        <w:tabs>
          <w:tab w:val="left" w:pos="-284"/>
        </w:tabs>
        <w:spacing w:after="0" w:line="360" w:lineRule="auto"/>
        <w:jc w:val="both"/>
        <w:rPr>
          <w:rFonts w:ascii="Times New Roman" w:hAnsi="Times New Roman"/>
          <w:sz w:val="24"/>
          <w:szCs w:val="24"/>
        </w:rPr>
      </w:pPr>
    </w:p>
    <w:p w:rsidR="00B018FB" w:rsidRPr="00801BD4" w:rsidRDefault="00B018FB" w:rsidP="005B1B41">
      <w:pPr>
        <w:tabs>
          <w:tab w:val="left" w:pos="-284"/>
        </w:tabs>
        <w:spacing w:after="0" w:line="360" w:lineRule="auto"/>
        <w:jc w:val="both"/>
        <w:rPr>
          <w:rFonts w:ascii="Times New Roman" w:hAnsi="Times New Roman"/>
          <w:sz w:val="24"/>
          <w:szCs w:val="24"/>
          <w:lang w:val="en-US"/>
        </w:rPr>
      </w:pPr>
      <w:r w:rsidRPr="00801BD4">
        <w:rPr>
          <w:rFonts w:ascii="Times New Roman" w:hAnsi="Times New Roman"/>
          <w:sz w:val="24"/>
          <w:szCs w:val="24"/>
        </w:rPr>
        <w:tab/>
      </w:r>
    </w:p>
    <w:p w:rsidR="00B018FB" w:rsidRPr="00801BD4" w:rsidRDefault="00B018FB" w:rsidP="005B1B41">
      <w:pPr>
        <w:tabs>
          <w:tab w:val="left" w:pos="-284"/>
        </w:tabs>
        <w:spacing w:after="0" w:line="360" w:lineRule="auto"/>
        <w:jc w:val="both"/>
        <w:rPr>
          <w:rFonts w:ascii="Times New Roman" w:hAnsi="Times New Roman"/>
          <w:sz w:val="24"/>
          <w:szCs w:val="24"/>
          <w:lang w:val="en-US"/>
        </w:rPr>
      </w:pPr>
    </w:p>
    <w:p w:rsidR="00B018FB" w:rsidRPr="00801BD4" w:rsidRDefault="00B018FB" w:rsidP="005B1B41">
      <w:pPr>
        <w:pStyle w:val="ListParagraph"/>
        <w:numPr>
          <w:ilvl w:val="0"/>
          <w:numId w:val="5"/>
        </w:numPr>
        <w:tabs>
          <w:tab w:val="left" w:pos="-284"/>
        </w:tabs>
        <w:spacing w:after="0" w:line="360" w:lineRule="auto"/>
        <w:ind w:hanging="720"/>
        <w:jc w:val="both"/>
        <w:rPr>
          <w:rFonts w:ascii="Times New Roman" w:hAnsi="Times New Roman"/>
          <w:b/>
          <w:sz w:val="24"/>
          <w:szCs w:val="24"/>
          <w:lang w:val="en-US"/>
        </w:rPr>
      </w:pPr>
      <w:r w:rsidRPr="00801BD4">
        <w:rPr>
          <w:rFonts w:ascii="Times New Roman" w:hAnsi="Times New Roman"/>
          <w:b/>
          <w:sz w:val="24"/>
          <w:szCs w:val="24"/>
          <w:lang w:val="en-US"/>
        </w:rPr>
        <w:t>Degradarea si refacerea colagenului:</w:t>
      </w:r>
    </w:p>
    <w:p w:rsidR="00B018FB" w:rsidRPr="00801BD4" w:rsidRDefault="00B018FB" w:rsidP="005B1B41">
      <w:pPr>
        <w:tabs>
          <w:tab w:val="left" w:pos="-284"/>
        </w:tabs>
        <w:spacing w:after="0" w:line="360" w:lineRule="auto"/>
        <w:jc w:val="both"/>
        <w:rPr>
          <w:rFonts w:ascii="Times New Roman" w:hAnsi="Times New Roman"/>
          <w:sz w:val="24"/>
          <w:szCs w:val="24"/>
          <w:lang w:val="en-US"/>
        </w:rPr>
      </w:pPr>
      <w:r w:rsidRPr="00801BD4">
        <w:rPr>
          <w:rFonts w:ascii="Times New Roman" w:hAnsi="Times New Roman"/>
          <w:noProof/>
          <w:sz w:val="24"/>
          <w:szCs w:val="24"/>
          <w:lang w:val="en-US"/>
        </w:rPr>
        <w:drawing>
          <wp:inline distT="0" distB="0" distL="0" distR="0">
            <wp:extent cx="2314575" cy="1855334"/>
            <wp:effectExtent l="19050" t="0" r="9525" b="0"/>
            <wp:docPr id="15"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l="2525" t="4265" r="57109" b="10901"/>
                    <a:stretch>
                      <a:fillRect/>
                    </a:stretch>
                  </pic:blipFill>
                  <pic:spPr bwMode="auto">
                    <a:xfrm>
                      <a:off x="0" y="0"/>
                      <a:ext cx="2314575" cy="1855334"/>
                    </a:xfrm>
                    <a:prstGeom prst="rect">
                      <a:avLst/>
                    </a:prstGeom>
                    <a:noFill/>
                    <a:ln w="9525">
                      <a:noFill/>
                      <a:miter lim="800000"/>
                      <a:headEnd/>
                      <a:tailEnd/>
                    </a:ln>
                  </pic:spPr>
                </pic:pic>
              </a:graphicData>
            </a:graphic>
          </wp:inline>
        </w:drawing>
      </w:r>
      <w:r w:rsidRPr="00801BD4">
        <w:rPr>
          <w:rFonts w:ascii="Times New Roman" w:hAnsi="Times New Roman"/>
          <w:sz w:val="24"/>
          <w:szCs w:val="24"/>
          <w:lang w:val="en-US"/>
        </w:rPr>
        <w:tab/>
      </w:r>
      <w:r w:rsidRPr="00801BD4">
        <w:rPr>
          <w:rFonts w:ascii="Times New Roman" w:hAnsi="Times New Roman"/>
          <w:sz w:val="24"/>
          <w:szCs w:val="24"/>
          <w:lang w:val="en-US"/>
        </w:rPr>
        <w:tab/>
      </w:r>
      <w:r w:rsidRPr="00801BD4">
        <w:rPr>
          <w:rFonts w:ascii="Times New Roman" w:hAnsi="Times New Roman"/>
          <w:noProof/>
          <w:sz w:val="24"/>
          <w:szCs w:val="24"/>
          <w:lang w:val="en-US"/>
        </w:rPr>
        <w:drawing>
          <wp:inline distT="0" distB="0" distL="0" distR="0">
            <wp:extent cx="2307926" cy="1857375"/>
            <wp:effectExtent l="19050" t="0" r="0" b="0"/>
            <wp:docPr id="16"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l="44267" t="4265" r="12844" b="10901"/>
                    <a:stretch>
                      <a:fillRect/>
                    </a:stretch>
                  </pic:blipFill>
                  <pic:spPr bwMode="auto">
                    <a:xfrm>
                      <a:off x="0" y="0"/>
                      <a:ext cx="2307926" cy="1857375"/>
                    </a:xfrm>
                    <a:prstGeom prst="rect">
                      <a:avLst/>
                    </a:prstGeom>
                    <a:noFill/>
                    <a:ln w="9525">
                      <a:noFill/>
                      <a:miter lim="800000"/>
                      <a:headEnd/>
                      <a:tailEnd/>
                    </a:ln>
                  </pic:spPr>
                </pic:pic>
              </a:graphicData>
            </a:graphic>
          </wp:inline>
        </w:drawing>
      </w:r>
    </w:p>
    <w:p w:rsidR="00B018FB" w:rsidRPr="004E3FBD" w:rsidRDefault="00B018FB" w:rsidP="005B1B41">
      <w:pPr>
        <w:tabs>
          <w:tab w:val="left" w:pos="-284"/>
        </w:tabs>
        <w:spacing w:after="0" w:line="360" w:lineRule="auto"/>
        <w:jc w:val="both"/>
        <w:rPr>
          <w:rFonts w:ascii="Times New Roman" w:hAnsi="Times New Roman"/>
          <w:color w:val="000000" w:themeColor="text1"/>
          <w:sz w:val="24"/>
          <w:szCs w:val="24"/>
        </w:rPr>
      </w:pPr>
      <w:r w:rsidRPr="00801BD4">
        <w:rPr>
          <w:rFonts w:ascii="Times New Roman" w:hAnsi="Times New Roman"/>
          <w:b/>
          <w:bCs/>
          <w:color w:val="000000" w:themeColor="text1"/>
          <w:sz w:val="24"/>
          <w:szCs w:val="24"/>
        </w:rPr>
        <w:t xml:space="preserve">Fig. 3. </w:t>
      </w:r>
      <w:r w:rsidRPr="004E3FBD">
        <w:rPr>
          <w:rStyle w:val="hps"/>
          <w:rFonts w:ascii="Times New Roman" w:hAnsi="Times New Roman"/>
          <w:color w:val="000000" w:themeColor="text1"/>
          <w:sz w:val="24"/>
          <w:szCs w:val="24"/>
        </w:rPr>
        <w:t>Stânga</w:t>
      </w:r>
      <w:r w:rsidRPr="004E3FBD">
        <w:rPr>
          <w:rFonts w:ascii="Times New Roman" w:hAnsi="Times New Roman"/>
          <w:color w:val="000000" w:themeColor="text1"/>
          <w:sz w:val="24"/>
          <w:szCs w:val="24"/>
        </w:rPr>
        <w:t xml:space="preserve"> </w:t>
      </w:r>
      <w:r w:rsidRPr="004E3FBD">
        <w:rPr>
          <w:rStyle w:val="hps"/>
          <w:rFonts w:ascii="Times New Roman" w:hAnsi="Times New Roman"/>
          <w:color w:val="000000" w:themeColor="text1"/>
          <w:sz w:val="24"/>
          <w:szCs w:val="24"/>
        </w:rPr>
        <w:t>(</w:t>
      </w:r>
      <w:r w:rsidRPr="004E3FBD">
        <w:rPr>
          <w:rFonts w:ascii="Times New Roman" w:hAnsi="Times New Roman"/>
          <w:color w:val="000000" w:themeColor="text1"/>
          <w:sz w:val="24"/>
          <w:szCs w:val="24"/>
        </w:rPr>
        <w:t xml:space="preserve">înainte de </w:t>
      </w:r>
      <w:r w:rsidRPr="004E3FBD">
        <w:rPr>
          <w:rStyle w:val="hps"/>
          <w:rFonts w:ascii="Times New Roman" w:hAnsi="Times New Roman"/>
          <w:color w:val="000000" w:themeColor="text1"/>
          <w:sz w:val="24"/>
          <w:szCs w:val="24"/>
        </w:rPr>
        <w:t>tratament</w:t>
      </w:r>
      <w:r w:rsidRPr="004E3FBD">
        <w:rPr>
          <w:rFonts w:ascii="Times New Roman" w:hAnsi="Times New Roman"/>
          <w:color w:val="000000" w:themeColor="text1"/>
          <w:sz w:val="24"/>
          <w:szCs w:val="24"/>
        </w:rPr>
        <w:t xml:space="preserve">): </w:t>
      </w:r>
      <w:r w:rsidRPr="004E3FBD">
        <w:rPr>
          <w:rStyle w:val="hps"/>
          <w:rFonts w:ascii="Times New Roman" w:hAnsi="Times New Roman"/>
          <w:color w:val="000000" w:themeColor="text1"/>
          <w:sz w:val="24"/>
          <w:szCs w:val="24"/>
        </w:rPr>
        <w:t>interfata</w:t>
      </w:r>
      <w:r w:rsidRPr="004E3FBD">
        <w:rPr>
          <w:rFonts w:ascii="Times New Roman" w:hAnsi="Times New Roman"/>
          <w:color w:val="000000" w:themeColor="text1"/>
          <w:sz w:val="24"/>
          <w:szCs w:val="24"/>
        </w:rPr>
        <w:t xml:space="preserve"> </w:t>
      </w:r>
      <w:r w:rsidR="004E3FBD" w:rsidRPr="004E3FBD">
        <w:rPr>
          <w:rStyle w:val="hps"/>
          <w:rFonts w:ascii="Times New Roman" w:hAnsi="Times New Roman"/>
          <w:color w:val="000000" w:themeColor="text1"/>
          <w:sz w:val="24"/>
          <w:szCs w:val="24"/>
        </w:rPr>
        <w:t>cu</w:t>
      </w:r>
      <w:r w:rsidRPr="004E3FBD">
        <w:rPr>
          <w:rFonts w:ascii="Times New Roman" w:hAnsi="Times New Roman"/>
          <w:color w:val="000000" w:themeColor="text1"/>
          <w:sz w:val="24"/>
          <w:szCs w:val="24"/>
        </w:rPr>
        <w:t xml:space="preserve"> </w:t>
      </w:r>
      <w:r w:rsidRPr="004E3FBD">
        <w:rPr>
          <w:rStyle w:val="hps"/>
          <w:rFonts w:ascii="Times New Roman" w:hAnsi="Times New Roman"/>
          <w:color w:val="000000" w:themeColor="text1"/>
          <w:sz w:val="24"/>
          <w:szCs w:val="24"/>
        </w:rPr>
        <w:t>tesutul subcutanat</w:t>
      </w:r>
      <w:r w:rsidRPr="004E3FBD">
        <w:rPr>
          <w:rFonts w:ascii="Times New Roman" w:hAnsi="Times New Roman"/>
          <w:color w:val="000000" w:themeColor="text1"/>
          <w:sz w:val="24"/>
          <w:szCs w:val="24"/>
        </w:rPr>
        <w:t xml:space="preserve"> </w:t>
      </w:r>
      <w:r w:rsidRPr="004E3FBD">
        <w:rPr>
          <w:rStyle w:val="hps"/>
          <w:rFonts w:ascii="Times New Roman" w:hAnsi="Times New Roman"/>
          <w:color w:val="000000" w:themeColor="text1"/>
          <w:sz w:val="24"/>
          <w:szCs w:val="24"/>
        </w:rPr>
        <w:t>apare ca o linie intrerupta neregulata</w:t>
      </w:r>
      <w:r w:rsidRPr="004E3FBD">
        <w:rPr>
          <w:rFonts w:ascii="Times New Roman" w:hAnsi="Times New Roman"/>
          <w:color w:val="000000" w:themeColor="text1"/>
          <w:sz w:val="24"/>
          <w:szCs w:val="24"/>
        </w:rPr>
        <w:t xml:space="preserve">; </w:t>
      </w:r>
      <w:r w:rsidRPr="004E3FBD">
        <w:rPr>
          <w:rStyle w:val="hps"/>
          <w:rFonts w:ascii="Times New Roman" w:hAnsi="Times New Roman"/>
          <w:color w:val="000000" w:themeColor="text1"/>
          <w:sz w:val="24"/>
          <w:szCs w:val="24"/>
        </w:rPr>
        <w:t>structurile</w:t>
      </w:r>
      <w:r w:rsidRPr="004E3FBD">
        <w:rPr>
          <w:rFonts w:ascii="Times New Roman" w:hAnsi="Times New Roman"/>
          <w:color w:val="000000" w:themeColor="text1"/>
          <w:sz w:val="24"/>
          <w:szCs w:val="24"/>
        </w:rPr>
        <w:t xml:space="preserve"> </w:t>
      </w:r>
      <w:r w:rsidRPr="004E3FBD">
        <w:rPr>
          <w:rStyle w:val="hps"/>
          <w:rFonts w:ascii="Times New Roman" w:hAnsi="Times New Roman"/>
          <w:color w:val="000000" w:themeColor="text1"/>
          <w:sz w:val="24"/>
          <w:szCs w:val="24"/>
        </w:rPr>
        <w:t>negre</w:t>
      </w:r>
      <w:r w:rsidRPr="004E3FBD">
        <w:rPr>
          <w:rFonts w:ascii="Times New Roman" w:hAnsi="Times New Roman"/>
          <w:color w:val="000000" w:themeColor="text1"/>
          <w:sz w:val="24"/>
          <w:szCs w:val="24"/>
        </w:rPr>
        <w:t xml:space="preserve"> </w:t>
      </w:r>
      <w:r w:rsidRPr="004E3FBD">
        <w:rPr>
          <w:rStyle w:val="hps"/>
          <w:rFonts w:ascii="Times New Roman" w:hAnsi="Times New Roman"/>
          <w:color w:val="000000" w:themeColor="text1"/>
          <w:sz w:val="24"/>
          <w:szCs w:val="24"/>
        </w:rPr>
        <w:t>sunt</w:t>
      </w:r>
      <w:r w:rsidRPr="004E3FBD">
        <w:rPr>
          <w:rFonts w:ascii="Times New Roman" w:hAnsi="Times New Roman"/>
          <w:color w:val="000000" w:themeColor="text1"/>
          <w:sz w:val="24"/>
          <w:szCs w:val="24"/>
        </w:rPr>
        <w:t xml:space="preserve"> </w:t>
      </w:r>
      <w:r w:rsidRPr="004E3FBD">
        <w:rPr>
          <w:rStyle w:val="hps"/>
          <w:rFonts w:ascii="Times New Roman" w:hAnsi="Times New Roman"/>
          <w:color w:val="000000" w:themeColor="text1"/>
          <w:sz w:val="24"/>
          <w:szCs w:val="24"/>
        </w:rPr>
        <w:t>celulele de grăsime</w:t>
      </w:r>
      <w:r w:rsidRPr="004E3FBD">
        <w:rPr>
          <w:rFonts w:ascii="Times New Roman" w:hAnsi="Times New Roman"/>
          <w:color w:val="000000" w:themeColor="text1"/>
          <w:sz w:val="24"/>
          <w:szCs w:val="24"/>
        </w:rPr>
        <w:t xml:space="preserve"> </w:t>
      </w:r>
      <w:r w:rsidRPr="004E3FBD">
        <w:rPr>
          <w:rStyle w:val="hps"/>
          <w:rFonts w:ascii="Times New Roman" w:hAnsi="Times New Roman"/>
          <w:color w:val="000000" w:themeColor="text1"/>
          <w:sz w:val="24"/>
          <w:szCs w:val="24"/>
        </w:rPr>
        <w:t>şi</w:t>
      </w:r>
      <w:r w:rsidRPr="004E3FBD">
        <w:rPr>
          <w:rFonts w:ascii="Times New Roman" w:hAnsi="Times New Roman"/>
          <w:color w:val="000000" w:themeColor="text1"/>
          <w:sz w:val="24"/>
          <w:szCs w:val="24"/>
        </w:rPr>
        <w:t xml:space="preserve"> </w:t>
      </w:r>
      <w:r w:rsidRPr="004E3FBD">
        <w:rPr>
          <w:rStyle w:val="hps"/>
          <w:rFonts w:ascii="Times New Roman" w:hAnsi="Times New Roman"/>
          <w:color w:val="000000" w:themeColor="text1"/>
          <w:sz w:val="24"/>
          <w:szCs w:val="24"/>
        </w:rPr>
        <w:t>lichid</w:t>
      </w:r>
      <w:r w:rsidRPr="004E3FBD">
        <w:rPr>
          <w:rFonts w:ascii="Times New Roman" w:hAnsi="Times New Roman"/>
          <w:color w:val="000000" w:themeColor="text1"/>
          <w:sz w:val="24"/>
          <w:szCs w:val="24"/>
        </w:rPr>
        <w:t xml:space="preserve"> </w:t>
      </w:r>
      <w:r w:rsidRPr="004E3FBD">
        <w:rPr>
          <w:rStyle w:val="hps"/>
          <w:rFonts w:ascii="Times New Roman" w:hAnsi="Times New Roman"/>
          <w:color w:val="000000" w:themeColor="text1"/>
          <w:sz w:val="24"/>
          <w:szCs w:val="24"/>
        </w:rPr>
        <w:t>limfatic</w:t>
      </w:r>
      <w:r w:rsidRPr="004E3FBD">
        <w:rPr>
          <w:rFonts w:ascii="Times New Roman" w:hAnsi="Times New Roman"/>
          <w:color w:val="000000" w:themeColor="text1"/>
          <w:sz w:val="24"/>
          <w:szCs w:val="24"/>
        </w:rPr>
        <w:t xml:space="preserve">. </w:t>
      </w:r>
      <w:r w:rsidRPr="004E3FBD">
        <w:rPr>
          <w:rStyle w:val="hps"/>
          <w:rFonts w:ascii="Times New Roman" w:hAnsi="Times New Roman"/>
          <w:color w:val="000000" w:themeColor="text1"/>
          <w:sz w:val="24"/>
          <w:szCs w:val="24"/>
        </w:rPr>
        <w:t>Dreapta</w:t>
      </w:r>
      <w:r w:rsidRPr="004E3FBD">
        <w:rPr>
          <w:rFonts w:ascii="Times New Roman" w:hAnsi="Times New Roman"/>
          <w:color w:val="000000" w:themeColor="text1"/>
          <w:sz w:val="24"/>
          <w:szCs w:val="24"/>
        </w:rPr>
        <w:t xml:space="preserve"> </w:t>
      </w:r>
      <w:r w:rsidRPr="004E3FBD">
        <w:rPr>
          <w:rStyle w:val="hps"/>
          <w:rFonts w:ascii="Times New Roman" w:hAnsi="Times New Roman"/>
          <w:color w:val="000000" w:themeColor="text1"/>
          <w:sz w:val="24"/>
          <w:szCs w:val="24"/>
        </w:rPr>
        <w:t>(</w:t>
      </w:r>
      <w:r w:rsidRPr="004E3FBD">
        <w:rPr>
          <w:rFonts w:ascii="Times New Roman" w:hAnsi="Times New Roman"/>
          <w:color w:val="000000" w:themeColor="text1"/>
          <w:sz w:val="24"/>
          <w:szCs w:val="24"/>
        </w:rPr>
        <w:t xml:space="preserve">după </w:t>
      </w:r>
      <w:r w:rsidRPr="004E3FBD">
        <w:rPr>
          <w:rStyle w:val="hps"/>
          <w:rFonts w:ascii="Times New Roman" w:hAnsi="Times New Roman"/>
          <w:color w:val="000000" w:themeColor="text1"/>
          <w:sz w:val="24"/>
          <w:szCs w:val="24"/>
        </w:rPr>
        <w:t>terapie</w:t>
      </w:r>
      <w:r w:rsidRPr="004E3FBD">
        <w:rPr>
          <w:rFonts w:ascii="Times New Roman" w:hAnsi="Times New Roman"/>
          <w:color w:val="000000" w:themeColor="text1"/>
          <w:sz w:val="24"/>
          <w:szCs w:val="24"/>
        </w:rPr>
        <w:t xml:space="preserve">): </w:t>
      </w:r>
      <w:r w:rsidRPr="004E3FBD">
        <w:rPr>
          <w:rStyle w:val="hps"/>
          <w:rFonts w:ascii="Times New Roman" w:hAnsi="Times New Roman"/>
          <w:color w:val="000000" w:themeColor="text1"/>
          <w:sz w:val="24"/>
          <w:szCs w:val="24"/>
        </w:rPr>
        <w:t>tesutul a devenit</w:t>
      </w:r>
      <w:r w:rsidRPr="004E3FBD">
        <w:rPr>
          <w:rFonts w:ascii="Times New Roman" w:hAnsi="Times New Roman"/>
          <w:color w:val="000000" w:themeColor="text1"/>
          <w:sz w:val="24"/>
          <w:szCs w:val="24"/>
        </w:rPr>
        <w:t xml:space="preserve"> </w:t>
      </w:r>
      <w:r w:rsidRPr="004E3FBD">
        <w:rPr>
          <w:rStyle w:val="hps"/>
          <w:rFonts w:ascii="Times New Roman" w:hAnsi="Times New Roman"/>
          <w:color w:val="000000" w:themeColor="text1"/>
          <w:sz w:val="24"/>
          <w:szCs w:val="24"/>
        </w:rPr>
        <w:t>mult mai compact</w:t>
      </w:r>
      <w:r w:rsidRPr="004E3FBD">
        <w:rPr>
          <w:rFonts w:ascii="Times New Roman" w:hAnsi="Times New Roman"/>
          <w:color w:val="000000" w:themeColor="text1"/>
          <w:sz w:val="24"/>
          <w:szCs w:val="24"/>
        </w:rPr>
        <w:t xml:space="preserve"> </w:t>
      </w:r>
      <w:r w:rsidRPr="004E3FBD">
        <w:rPr>
          <w:rStyle w:val="hps"/>
          <w:rFonts w:ascii="Times New Roman" w:hAnsi="Times New Roman"/>
          <w:color w:val="000000" w:themeColor="text1"/>
          <w:sz w:val="24"/>
          <w:szCs w:val="24"/>
        </w:rPr>
        <w:t>indicând o consolidarea</w:t>
      </w:r>
      <w:r w:rsidRPr="004E3FBD">
        <w:rPr>
          <w:rFonts w:ascii="Times New Roman" w:hAnsi="Times New Roman"/>
          <w:color w:val="000000" w:themeColor="text1"/>
          <w:sz w:val="24"/>
          <w:szCs w:val="24"/>
        </w:rPr>
        <w:t xml:space="preserve"> </w:t>
      </w:r>
      <w:r w:rsidRPr="004E3FBD">
        <w:rPr>
          <w:rStyle w:val="hps"/>
          <w:rFonts w:ascii="Times New Roman" w:hAnsi="Times New Roman"/>
          <w:color w:val="000000" w:themeColor="text1"/>
          <w:sz w:val="24"/>
          <w:szCs w:val="24"/>
        </w:rPr>
        <w:t>ţesutului</w:t>
      </w:r>
      <w:r w:rsidRPr="004E3FBD">
        <w:rPr>
          <w:rFonts w:ascii="Times New Roman" w:hAnsi="Times New Roman"/>
          <w:color w:val="000000" w:themeColor="text1"/>
          <w:sz w:val="24"/>
          <w:szCs w:val="24"/>
        </w:rPr>
        <w:t xml:space="preserve"> </w:t>
      </w:r>
      <w:r w:rsidRPr="004E3FBD">
        <w:rPr>
          <w:rStyle w:val="hps"/>
          <w:rFonts w:ascii="Times New Roman" w:hAnsi="Times New Roman"/>
          <w:color w:val="000000" w:themeColor="text1"/>
          <w:sz w:val="24"/>
          <w:szCs w:val="24"/>
        </w:rPr>
        <w:t>conjunctiv;</w:t>
      </w:r>
      <w:r w:rsidRPr="004E3FBD">
        <w:rPr>
          <w:rFonts w:ascii="Times New Roman" w:hAnsi="Times New Roman"/>
          <w:color w:val="000000" w:themeColor="text1"/>
          <w:sz w:val="24"/>
          <w:szCs w:val="24"/>
        </w:rPr>
        <w:t xml:space="preserve"> inter</w:t>
      </w:r>
      <w:r w:rsidR="004E3FBD">
        <w:rPr>
          <w:rFonts w:ascii="Times New Roman" w:hAnsi="Times New Roman"/>
          <w:color w:val="000000" w:themeColor="text1"/>
          <w:sz w:val="24"/>
          <w:szCs w:val="24"/>
        </w:rPr>
        <w:t>-</w:t>
      </w:r>
      <w:r w:rsidRPr="004E3FBD">
        <w:rPr>
          <w:rFonts w:ascii="Times New Roman" w:hAnsi="Times New Roman"/>
          <w:color w:val="000000" w:themeColor="text1"/>
          <w:sz w:val="24"/>
          <w:szCs w:val="24"/>
        </w:rPr>
        <w:t xml:space="preserve">spatiile hipoecogenice </w:t>
      </w:r>
      <w:r w:rsidRPr="004E3FBD">
        <w:rPr>
          <w:rStyle w:val="hps"/>
          <w:rFonts w:ascii="Times New Roman" w:hAnsi="Times New Roman"/>
          <w:color w:val="000000" w:themeColor="text1"/>
          <w:sz w:val="24"/>
          <w:szCs w:val="24"/>
        </w:rPr>
        <w:t>(</w:t>
      </w:r>
      <w:r w:rsidRPr="004E3FBD">
        <w:rPr>
          <w:rFonts w:ascii="Times New Roman" w:hAnsi="Times New Roman"/>
          <w:color w:val="000000" w:themeColor="text1"/>
          <w:sz w:val="24"/>
          <w:szCs w:val="24"/>
        </w:rPr>
        <w:t xml:space="preserve">negre) </w:t>
      </w:r>
      <w:r w:rsidRPr="004E3FBD">
        <w:rPr>
          <w:rStyle w:val="hps"/>
          <w:rFonts w:ascii="Times New Roman" w:hAnsi="Times New Roman"/>
          <w:color w:val="000000" w:themeColor="text1"/>
          <w:sz w:val="24"/>
          <w:szCs w:val="24"/>
        </w:rPr>
        <w:t>au</w:t>
      </w:r>
      <w:r w:rsidRPr="004E3FBD">
        <w:rPr>
          <w:rFonts w:ascii="Times New Roman" w:hAnsi="Times New Roman"/>
          <w:color w:val="000000" w:themeColor="text1"/>
          <w:sz w:val="24"/>
          <w:szCs w:val="24"/>
        </w:rPr>
        <w:t xml:space="preserve"> </w:t>
      </w:r>
      <w:r w:rsidRPr="004E3FBD">
        <w:rPr>
          <w:rStyle w:val="hps"/>
          <w:rFonts w:ascii="Times New Roman" w:hAnsi="Times New Roman"/>
          <w:color w:val="000000" w:themeColor="text1"/>
          <w:sz w:val="24"/>
          <w:szCs w:val="24"/>
        </w:rPr>
        <w:t>fost reduse</w:t>
      </w:r>
      <w:r w:rsidRPr="004E3FBD">
        <w:rPr>
          <w:rFonts w:ascii="Times New Roman" w:hAnsi="Times New Roman"/>
          <w:color w:val="000000" w:themeColor="text1"/>
          <w:sz w:val="24"/>
          <w:szCs w:val="24"/>
        </w:rPr>
        <w:t>.</w:t>
      </w:r>
    </w:p>
    <w:p w:rsidR="000935A7" w:rsidRPr="003A0670" w:rsidRDefault="00D36F8C" w:rsidP="005B1B41">
      <w:pPr>
        <w:autoSpaceDE w:val="0"/>
        <w:autoSpaceDN w:val="0"/>
        <w:adjustRightInd w:val="0"/>
        <w:spacing w:after="0" w:line="360" w:lineRule="auto"/>
        <w:rPr>
          <w:rFonts w:ascii="Times New Roman" w:hAnsi="Times New Roman"/>
          <w:b/>
          <w:bCs/>
          <w:sz w:val="24"/>
          <w:szCs w:val="24"/>
        </w:rPr>
      </w:pPr>
      <w:r w:rsidRPr="003A0670">
        <w:rPr>
          <w:rFonts w:ascii="Times New Roman" w:hAnsi="Times New Roman"/>
          <w:b/>
          <w:bCs/>
          <w:sz w:val="24"/>
          <w:szCs w:val="24"/>
        </w:rPr>
        <w:t xml:space="preserve">TESTAREA MICROCIRCULATIEI SANGUINE </w:t>
      </w:r>
      <w:r w:rsidR="000935A7" w:rsidRPr="003A0670">
        <w:rPr>
          <w:rFonts w:ascii="Times New Roman" w:hAnsi="Times New Roman"/>
          <w:b/>
          <w:bCs/>
          <w:sz w:val="24"/>
          <w:szCs w:val="24"/>
        </w:rPr>
        <w:t>in evaluarile dermatocosmetice prin SISTEMUL  Laser Doppler PeriFlux 5000</w:t>
      </w:r>
    </w:p>
    <w:p w:rsidR="000935A7" w:rsidRPr="005B1B41" w:rsidRDefault="000935A7" w:rsidP="005B1B41">
      <w:pPr>
        <w:autoSpaceDE w:val="0"/>
        <w:autoSpaceDN w:val="0"/>
        <w:adjustRightInd w:val="0"/>
        <w:spacing w:after="0" w:line="360" w:lineRule="auto"/>
        <w:ind w:firstLine="708"/>
        <w:jc w:val="both"/>
        <w:rPr>
          <w:rFonts w:ascii="Times New Roman" w:hAnsi="Times New Roman"/>
          <w:bCs/>
          <w:sz w:val="24"/>
          <w:szCs w:val="24"/>
        </w:rPr>
      </w:pPr>
      <w:r w:rsidRPr="003A0670">
        <w:rPr>
          <w:rFonts w:ascii="Times New Roman" w:hAnsi="Times New Roman"/>
          <w:bCs/>
          <w:sz w:val="24"/>
          <w:szCs w:val="24"/>
        </w:rPr>
        <w:lastRenderedPageBreak/>
        <w:t>Aportul sanguin la nivelul pielii este realizat de o retea de arteriole, capilare si venule, testarea microcirculatiei sanguine fiind de o deosebita importanta in cosmetologie in cuantificarea factorului de protectie solara, iritatiilor de diferite cauze, inflamatiilor si edemelor periferice</w:t>
      </w:r>
      <w:r w:rsidRPr="005B1B41">
        <w:rPr>
          <w:rFonts w:ascii="Times New Roman" w:hAnsi="Times New Roman"/>
          <w:bCs/>
          <w:sz w:val="24"/>
          <w:szCs w:val="24"/>
        </w:rPr>
        <w:t>.</w:t>
      </w:r>
      <w:r w:rsidRPr="005B1B41">
        <w:rPr>
          <w:rFonts w:ascii="Times New Roman" w:eastAsia="Times New Roman" w:hAnsi="Times New Roman"/>
          <w:sz w:val="24"/>
          <w:szCs w:val="24"/>
          <w:lang w:eastAsia="ro-RO"/>
        </w:rPr>
        <w:t>[</w:t>
      </w:r>
      <w:r w:rsidR="000E3912" w:rsidRPr="005B1B41">
        <w:fldChar w:fldCharType="begin"/>
      </w:r>
      <w:r w:rsidR="0059324C" w:rsidRPr="005B1B41">
        <w:instrText>HYPERLINK "http://www.ncbi.nlm.nih.gov/pubmed/12476018" \o "Skin pharmacology and applied skin physiology."</w:instrText>
      </w:r>
      <w:r w:rsidR="000E3912" w:rsidRPr="005B1B41">
        <w:fldChar w:fldCharType="separate"/>
      </w:r>
      <w:r w:rsidRPr="005B1B41">
        <w:rPr>
          <w:rFonts w:ascii="Times New Roman" w:eastAsia="Times New Roman" w:hAnsi="Times New Roman"/>
          <w:i/>
          <w:sz w:val="24"/>
          <w:szCs w:val="24"/>
          <w:lang w:eastAsia="ro-RO"/>
        </w:rPr>
        <w:t>Skin Pharmacol Appl Skin Physiol.</w:t>
      </w:r>
      <w:r w:rsidR="000E3912" w:rsidRPr="005B1B41">
        <w:fldChar w:fldCharType="end"/>
      </w:r>
      <w:r w:rsidRPr="005B1B41">
        <w:rPr>
          <w:rFonts w:ascii="Times New Roman" w:eastAsia="Times New Roman" w:hAnsi="Times New Roman"/>
          <w:i/>
          <w:sz w:val="24"/>
          <w:szCs w:val="24"/>
          <w:lang w:eastAsia="ro-RO"/>
        </w:rPr>
        <w:t xml:space="preserve"> 2002 Nov-Dec;15(6):442-56.</w:t>
      </w:r>
      <w:r w:rsidRPr="005B1B41">
        <w:rPr>
          <w:rFonts w:ascii="Times New Roman" w:eastAsia="Times New Roman" w:hAnsi="Times New Roman"/>
          <w:b/>
          <w:bCs/>
          <w:i/>
          <w:kern w:val="36"/>
          <w:sz w:val="24"/>
          <w:szCs w:val="24"/>
          <w:lang w:eastAsia="ro-RO"/>
        </w:rPr>
        <w:t>EEMCO guidance for the measurement of skin microcirculation.</w:t>
      </w:r>
      <w:hyperlink r:id="rId18" w:history="1">
        <w:r w:rsidRPr="005B1B41">
          <w:rPr>
            <w:rFonts w:ascii="Times New Roman" w:eastAsia="Times New Roman" w:hAnsi="Times New Roman"/>
            <w:i/>
            <w:sz w:val="24"/>
            <w:szCs w:val="24"/>
            <w:lang w:eastAsia="ro-RO"/>
          </w:rPr>
          <w:t>Berardesca E</w:t>
        </w:r>
      </w:hyperlink>
      <w:r w:rsidRPr="005B1B41">
        <w:rPr>
          <w:rFonts w:ascii="Times New Roman" w:eastAsia="Times New Roman" w:hAnsi="Times New Roman"/>
          <w:i/>
          <w:sz w:val="24"/>
          <w:szCs w:val="24"/>
          <w:lang w:eastAsia="ro-RO"/>
        </w:rPr>
        <w:t xml:space="preserve">, </w:t>
      </w:r>
      <w:hyperlink r:id="rId19" w:history="1">
        <w:r w:rsidRPr="005B1B41">
          <w:rPr>
            <w:rFonts w:ascii="Times New Roman" w:eastAsia="Times New Roman" w:hAnsi="Times New Roman"/>
            <w:i/>
            <w:sz w:val="24"/>
            <w:szCs w:val="24"/>
            <w:lang w:eastAsia="ro-RO"/>
          </w:rPr>
          <w:t>Lévêque JL</w:t>
        </w:r>
      </w:hyperlink>
      <w:r w:rsidRPr="005B1B41">
        <w:rPr>
          <w:rFonts w:ascii="Times New Roman" w:eastAsia="Times New Roman" w:hAnsi="Times New Roman"/>
          <w:i/>
          <w:sz w:val="24"/>
          <w:szCs w:val="24"/>
          <w:lang w:eastAsia="ro-RO"/>
        </w:rPr>
        <w:t xml:space="preserve">, </w:t>
      </w:r>
      <w:hyperlink r:id="rId20" w:history="1">
        <w:r w:rsidRPr="005B1B41">
          <w:rPr>
            <w:rFonts w:ascii="Times New Roman" w:eastAsia="Times New Roman" w:hAnsi="Times New Roman"/>
            <w:i/>
            <w:sz w:val="24"/>
            <w:szCs w:val="24"/>
            <w:lang w:eastAsia="ro-RO"/>
          </w:rPr>
          <w:t>Masson P</w:t>
        </w:r>
      </w:hyperlink>
      <w:r w:rsidRPr="005B1B41">
        <w:rPr>
          <w:rFonts w:ascii="Times New Roman" w:eastAsia="Times New Roman" w:hAnsi="Times New Roman"/>
          <w:i/>
          <w:sz w:val="24"/>
          <w:szCs w:val="24"/>
          <w:lang w:eastAsia="ro-RO"/>
        </w:rPr>
        <w:t xml:space="preserve">; </w:t>
      </w:r>
      <w:hyperlink r:id="rId21" w:history="1">
        <w:r w:rsidRPr="005B1B41">
          <w:rPr>
            <w:rFonts w:ascii="Times New Roman" w:eastAsia="Times New Roman" w:hAnsi="Times New Roman"/>
            <w:i/>
            <w:sz w:val="24"/>
            <w:szCs w:val="24"/>
            <w:lang w:eastAsia="ro-RO"/>
          </w:rPr>
          <w:t>European Group for Efficacy Measurements on Cosmetics and Other Topical Products (EEMCO Group)</w:t>
        </w:r>
      </w:hyperlink>
      <w:r w:rsidRPr="005B1B41">
        <w:rPr>
          <w:rFonts w:ascii="Times New Roman" w:eastAsia="Times New Roman" w:hAnsi="Times New Roman"/>
          <w:i/>
          <w:sz w:val="24"/>
          <w:szCs w:val="24"/>
          <w:lang w:eastAsia="ro-RO"/>
        </w:rPr>
        <w:t>.]</w:t>
      </w:r>
      <w:r w:rsidRPr="003A0670">
        <w:rPr>
          <w:rFonts w:ascii="Times New Roman" w:hAnsi="Times New Roman"/>
          <w:bCs/>
          <w:sz w:val="24"/>
          <w:szCs w:val="24"/>
        </w:rPr>
        <w:t>Masurarea microcirculatiei sanguine se poate face in principal prin tehnica de cuantificare a proprietatilor optice si termice ale pielii datorate perfuzarii sanguine.</w:t>
      </w:r>
      <w:r w:rsidRPr="003A0670">
        <w:rPr>
          <w:rFonts w:ascii="Times New Roman" w:hAnsi="Times New Roman"/>
          <w:sz w:val="24"/>
          <w:szCs w:val="24"/>
        </w:rPr>
        <w:t xml:space="preserve"> Cand radiatia laser este directionata prin tesut, apar fenomenele de reflexie, transmisie, absorbtie si imprastiere.  Conform principiului Doppler, radiatia imprastiata de particulele in miscare (in cazul fluxului sanguin:eritrocitele) are o frecventa diferita fata de structurile nemiscate care raman la aceeasi frecventa. O parte din aceasta radiatie imprastiata este colectata de catre fibrele optice si transmisa la un fotodetector. Foto-curentul rezultat este procesat electronic pentru a produce semnalul de tip Doppler. Diferenta de frecventa Doppler (intre radiatia imprastiata de particulele in miscare si cea a structurilor nemiscate) este o masura a vitezei fluxului sanguin. Pe langa aplicatiile cosmetologice descrise mai sus, aplicatiile clinice ale tehnicii Doppler sunt legate de microangiopatii diabetice, maladii vasculare periferice, chirurgie plastica si post-arsura, maladii dermatologice. Microcirculatia cutanata este un proces dinamic ce poate fi influentata de diversi factori (ritmul circadian, pozitia pacientului, activitatea fizica /psihica, temperatura, consumul de substante care actioneaza asupra tonusului vascular: nicotina, cafeina, medicamente). Se recomanda asocierea tehnicii Laser Doppler cu cea a echografiei neinvazive (cu echipamentul Dermascan), in evaluari de tip dermatocosmetic, de exemplu pentru demonstrarea eficacitatii unui tratament pentru edeme periferice (simptom de „picioare grele”). Corelarea celor 2 tehnici se bazeaza pe completarea imaginilor echografice si a aprecierii dimensiunilor edemelor cu date numerice privind functia vasculara (Unitati de perfuzie sanguina) esentiala in astfel de patologii</w:t>
      </w:r>
      <w:r w:rsidRPr="005B1B41">
        <w:rPr>
          <w:rFonts w:ascii="Times New Roman" w:hAnsi="Times New Roman"/>
          <w:sz w:val="24"/>
          <w:szCs w:val="24"/>
        </w:rPr>
        <w:t>. [</w:t>
      </w:r>
      <w:r w:rsidRPr="005B1B41">
        <w:rPr>
          <w:rFonts w:ascii="Times New Roman" w:hAnsi="Times New Roman"/>
          <w:i/>
          <w:sz w:val="24"/>
          <w:szCs w:val="24"/>
        </w:rPr>
        <w:t>Hindawi Publishing Corporation,Dermatology Research and Practice,Volume 2009, Article ID 547039</w:t>
      </w:r>
      <w:r w:rsidRPr="005B1B41">
        <w:rPr>
          <w:rFonts w:ascii="Times New Roman" w:hAnsi="Times New Roman"/>
          <w:bCs/>
          <w:sz w:val="24"/>
          <w:szCs w:val="24"/>
        </w:rPr>
        <w:t>]</w:t>
      </w:r>
    </w:p>
    <w:p w:rsidR="0038166A" w:rsidRDefault="000935A7" w:rsidP="005B1B41">
      <w:pPr>
        <w:spacing w:after="0" w:line="360" w:lineRule="auto"/>
        <w:jc w:val="both"/>
        <w:rPr>
          <w:rFonts w:ascii="Times New Roman" w:hAnsi="Times New Roman"/>
          <w:b/>
          <w:sz w:val="24"/>
          <w:szCs w:val="24"/>
        </w:rPr>
      </w:pPr>
      <w:r w:rsidRPr="005B1B41">
        <w:rPr>
          <w:rFonts w:ascii="Times New Roman" w:hAnsi="Times New Roman"/>
          <w:b/>
          <w:sz w:val="24"/>
          <w:szCs w:val="24"/>
        </w:rPr>
        <w:br w:type="page"/>
      </w:r>
      <w:r w:rsidR="0038166A">
        <w:rPr>
          <w:rFonts w:ascii="Times New Roman" w:hAnsi="Times New Roman"/>
          <w:b/>
          <w:sz w:val="24"/>
          <w:szCs w:val="24"/>
        </w:rPr>
        <w:lastRenderedPageBreak/>
        <w:t xml:space="preserve">III.2. TESTARE FORMULE </w:t>
      </w:r>
      <w:r w:rsidR="0038166A" w:rsidRPr="00E411C2">
        <w:rPr>
          <w:rFonts w:ascii="Times New Roman" w:hAnsi="Times New Roman"/>
          <w:b/>
          <w:sz w:val="24"/>
          <w:szCs w:val="24"/>
        </w:rPr>
        <w:t xml:space="preserve">DE UZ TOPIC </w:t>
      </w:r>
    </w:p>
    <w:p w:rsidR="00622816" w:rsidRDefault="00622816" w:rsidP="005B1B41">
      <w:pPr>
        <w:shd w:val="clear" w:color="auto" w:fill="FFFFFF"/>
        <w:spacing w:before="240" w:after="100" w:afterAutospacing="1" w:line="360" w:lineRule="auto"/>
        <w:ind w:firstLine="708"/>
        <w:jc w:val="both"/>
        <w:rPr>
          <w:rFonts w:ascii="Times New Roman" w:hAnsi="Times New Roman"/>
          <w:color w:val="333333"/>
          <w:sz w:val="24"/>
          <w:szCs w:val="24"/>
        </w:rPr>
      </w:pPr>
      <w:r w:rsidRPr="00ED14A3">
        <w:rPr>
          <w:rFonts w:ascii="Times New Roman" w:hAnsi="Times New Roman"/>
          <w:b/>
          <w:color w:val="333333"/>
          <w:sz w:val="24"/>
          <w:szCs w:val="24"/>
        </w:rPr>
        <w:t>Evaluarea compatibilitatii cu pielea umana si a efectului de produs</w:t>
      </w:r>
      <w:r>
        <w:rPr>
          <w:rFonts w:ascii="Times New Roman" w:hAnsi="Times New Roman"/>
          <w:color w:val="333333"/>
          <w:sz w:val="24"/>
          <w:szCs w:val="24"/>
        </w:rPr>
        <w:t xml:space="preserve"> au fost realizate pentru cele doua produse formulate anterior:</w:t>
      </w:r>
    </w:p>
    <w:p w:rsidR="00622816" w:rsidRDefault="00663ACD" w:rsidP="005B1B41">
      <w:pPr>
        <w:pStyle w:val="ListParagraph"/>
        <w:numPr>
          <w:ilvl w:val="0"/>
          <w:numId w:val="23"/>
        </w:numPr>
        <w:shd w:val="clear" w:color="auto" w:fill="FFFFFF"/>
        <w:spacing w:before="240" w:after="100" w:afterAutospacing="1" w:line="360" w:lineRule="auto"/>
        <w:ind w:left="0" w:firstLine="720"/>
        <w:jc w:val="both"/>
        <w:rPr>
          <w:rFonts w:ascii="Times New Roman" w:hAnsi="Times New Roman"/>
          <w:color w:val="333333"/>
          <w:sz w:val="24"/>
          <w:szCs w:val="24"/>
        </w:rPr>
      </w:pPr>
      <w:r w:rsidRPr="00663ACD">
        <w:rPr>
          <w:rFonts w:ascii="Times New Roman" w:hAnsi="Times New Roman"/>
          <w:b/>
          <w:color w:val="333333"/>
          <w:sz w:val="24"/>
          <w:szCs w:val="24"/>
        </w:rPr>
        <w:t>Crema de protectie antioxidanta (CPAO),</w:t>
      </w:r>
      <w:r>
        <w:rPr>
          <w:rFonts w:ascii="Times New Roman" w:hAnsi="Times New Roman"/>
          <w:color w:val="333333"/>
          <w:sz w:val="24"/>
          <w:szCs w:val="24"/>
        </w:rPr>
        <w:t xml:space="preserve"> destinata tenului normal ca preventie a agresiunii factorilor de mediu nocivi: fluctuatii de temperatura, radiatii UV, </w:t>
      </w:r>
      <w:r w:rsidR="00ED14A3">
        <w:rPr>
          <w:rFonts w:ascii="Times New Roman" w:hAnsi="Times New Roman"/>
          <w:color w:val="333333"/>
          <w:sz w:val="24"/>
          <w:szCs w:val="24"/>
        </w:rPr>
        <w:t xml:space="preserve">etc. </w:t>
      </w:r>
      <w:r w:rsidR="00ED14A3" w:rsidRPr="00237F50">
        <w:rPr>
          <w:rFonts w:ascii="Times New Roman" w:hAnsi="Times New Roman"/>
          <w:b/>
          <w:i/>
          <w:color w:val="333333"/>
          <w:sz w:val="24"/>
          <w:szCs w:val="24"/>
        </w:rPr>
        <w:t>Are in compozitie extractele TES si galbenele</w:t>
      </w:r>
      <w:r w:rsidR="0041425C" w:rsidRPr="00237F50">
        <w:rPr>
          <w:rFonts w:ascii="Times New Roman" w:hAnsi="Times New Roman"/>
          <w:b/>
          <w:i/>
          <w:color w:val="333333"/>
          <w:sz w:val="24"/>
          <w:szCs w:val="24"/>
        </w:rPr>
        <w:t xml:space="preserve"> (Gb)</w:t>
      </w:r>
      <w:r w:rsidR="00ED14A3" w:rsidRPr="00237F50">
        <w:rPr>
          <w:rFonts w:ascii="Times New Roman" w:hAnsi="Times New Roman"/>
          <w:b/>
          <w:i/>
          <w:color w:val="333333"/>
          <w:sz w:val="24"/>
          <w:szCs w:val="24"/>
        </w:rPr>
        <w:t xml:space="preserve"> in proportie 9:1.</w:t>
      </w:r>
    </w:p>
    <w:p w:rsidR="00ED14A3" w:rsidRPr="00D1502C" w:rsidRDefault="00ED14A3" w:rsidP="005B1B41">
      <w:pPr>
        <w:pStyle w:val="ListParagraph"/>
        <w:numPr>
          <w:ilvl w:val="0"/>
          <w:numId w:val="23"/>
        </w:numPr>
        <w:shd w:val="clear" w:color="auto" w:fill="FFFFFF"/>
        <w:spacing w:before="240" w:after="100" w:afterAutospacing="1" w:line="360" w:lineRule="auto"/>
        <w:ind w:left="0" w:firstLine="720"/>
        <w:jc w:val="both"/>
        <w:rPr>
          <w:rFonts w:ascii="Times New Roman" w:hAnsi="Times New Roman"/>
          <w:color w:val="333333"/>
          <w:sz w:val="24"/>
          <w:szCs w:val="24"/>
        </w:rPr>
      </w:pPr>
      <w:r w:rsidRPr="00ED14A3">
        <w:rPr>
          <w:rFonts w:ascii="Times New Roman" w:hAnsi="Times New Roman"/>
          <w:b/>
          <w:color w:val="333333"/>
          <w:sz w:val="24"/>
          <w:szCs w:val="24"/>
        </w:rPr>
        <w:t>Crema de maini regeneratoare (CMR),</w:t>
      </w:r>
      <w:r>
        <w:rPr>
          <w:rFonts w:ascii="Times New Roman" w:hAnsi="Times New Roman"/>
          <w:color w:val="333333"/>
          <w:sz w:val="24"/>
          <w:szCs w:val="24"/>
        </w:rPr>
        <w:t xml:space="preserve"> destinata ingrijirii mainilor si refacerii in urma agresiunii chimice (detergenti, etc), a deshidratarii, etc.</w:t>
      </w:r>
      <w:r w:rsidR="00682A02" w:rsidRPr="00682A02">
        <w:rPr>
          <w:rFonts w:ascii="Times New Roman" w:hAnsi="Times New Roman"/>
          <w:color w:val="333333"/>
          <w:sz w:val="24"/>
          <w:szCs w:val="24"/>
        </w:rPr>
        <w:t xml:space="preserve"> </w:t>
      </w:r>
      <w:r w:rsidR="00682A02" w:rsidRPr="00237F50">
        <w:rPr>
          <w:rFonts w:ascii="Times New Roman" w:hAnsi="Times New Roman"/>
          <w:b/>
          <w:i/>
          <w:color w:val="333333"/>
          <w:sz w:val="24"/>
          <w:szCs w:val="24"/>
        </w:rPr>
        <w:t>Are in compozitie extractele TES , galbenele</w:t>
      </w:r>
      <w:r w:rsidR="0041425C" w:rsidRPr="00237F50">
        <w:rPr>
          <w:rFonts w:ascii="Times New Roman" w:hAnsi="Times New Roman"/>
          <w:b/>
          <w:i/>
          <w:color w:val="333333"/>
          <w:sz w:val="24"/>
          <w:szCs w:val="24"/>
        </w:rPr>
        <w:t xml:space="preserve"> (Gb)</w:t>
      </w:r>
      <w:r w:rsidR="00682A02" w:rsidRPr="00237F50">
        <w:rPr>
          <w:rFonts w:ascii="Times New Roman" w:hAnsi="Times New Roman"/>
          <w:b/>
          <w:i/>
          <w:color w:val="333333"/>
          <w:sz w:val="24"/>
          <w:szCs w:val="24"/>
        </w:rPr>
        <w:t xml:space="preserve"> si castan</w:t>
      </w:r>
      <w:r w:rsidR="0041425C" w:rsidRPr="00237F50">
        <w:rPr>
          <w:rFonts w:ascii="Times New Roman" w:hAnsi="Times New Roman"/>
          <w:b/>
          <w:i/>
          <w:color w:val="333333"/>
          <w:sz w:val="24"/>
          <w:szCs w:val="24"/>
        </w:rPr>
        <w:t xml:space="preserve"> (Cs)</w:t>
      </w:r>
      <w:r w:rsidR="00682A02" w:rsidRPr="00237F50">
        <w:rPr>
          <w:rFonts w:ascii="Times New Roman" w:hAnsi="Times New Roman"/>
          <w:b/>
          <w:i/>
          <w:color w:val="333333"/>
          <w:sz w:val="24"/>
          <w:szCs w:val="24"/>
        </w:rPr>
        <w:t>, in proportie 9:1:9.</w:t>
      </w:r>
    </w:p>
    <w:p w:rsidR="00D1502C" w:rsidRPr="00622816" w:rsidRDefault="00D1502C" w:rsidP="005B1B41">
      <w:pPr>
        <w:pStyle w:val="ListParagraph"/>
        <w:shd w:val="clear" w:color="auto" w:fill="FFFFFF"/>
        <w:spacing w:before="240" w:after="100" w:afterAutospacing="1" w:line="360" w:lineRule="auto"/>
        <w:jc w:val="both"/>
        <w:rPr>
          <w:rFonts w:ascii="Times New Roman" w:hAnsi="Times New Roman"/>
          <w:color w:val="333333"/>
          <w:sz w:val="24"/>
          <w:szCs w:val="24"/>
        </w:rPr>
      </w:pPr>
    </w:p>
    <w:p w:rsidR="00A5495D" w:rsidRPr="00A55B6B" w:rsidRDefault="00A55B6B" w:rsidP="005B1B41">
      <w:pPr>
        <w:pStyle w:val="ListParagraph"/>
        <w:numPr>
          <w:ilvl w:val="0"/>
          <w:numId w:val="24"/>
        </w:numPr>
        <w:spacing w:after="0" w:line="360" w:lineRule="auto"/>
        <w:jc w:val="both"/>
        <w:rPr>
          <w:rFonts w:ascii="Times New Roman" w:hAnsi="Times New Roman"/>
          <w:b/>
          <w:sz w:val="24"/>
          <w:szCs w:val="24"/>
        </w:rPr>
      </w:pPr>
      <w:r w:rsidRPr="00A55B6B">
        <w:rPr>
          <w:rFonts w:ascii="Times New Roman" w:hAnsi="Times New Roman"/>
          <w:b/>
          <w:sz w:val="24"/>
          <w:szCs w:val="24"/>
        </w:rPr>
        <w:t>TESTAREA TOLERANTEI CUTANATE</w:t>
      </w:r>
      <w:r w:rsidR="001122CD">
        <w:rPr>
          <w:rFonts w:ascii="Times New Roman" w:hAnsi="Times New Roman"/>
          <w:b/>
          <w:sz w:val="24"/>
          <w:szCs w:val="24"/>
        </w:rPr>
        <w:t xml:space="preserve"> pentru </w:t>
      </w:r>
      <w:r w:rsidR="001122CD" w:rsidRPr="00ED14A3">
        <w:rPr>
          <w:rFonts w:ascii="Times New Roman" w:hAnsi="Times New Roman"/>
          <w:b/>
          <w:color w:val="333333"/>
          <w:sz w:val="24"/>
          <w:szCs w:val="24"/>
        </w:rPr>
        <w:t>EVALUAREA COMPATIBILITATII CU PIELEA UMANA</w:t>
      </w:r>
    </w:p>
    <w:p w:rsidR="00A55B6B" w:rsidRPr="00A55B6B" w:rsidRDefault="00A55B6B" w:rsidP="005B1B41">
      <w:pPr>
        <w:spacing w:line="360" w:lineRule="auto"/>
        <w:jc w:val="both"/>
        <w:rPr>
          <w:rFonts w:ascii="Times New Roman" w:hAnsi="Times New Roman"/>
          <w:sz w:val="24"/>
          <w:szCs w:val="24"/>
          <w:lang w:val="fr-FR"/>
        </w:rPr>
      </w:pPr>
      <w:r w:rsidRPr="00A55B6B">
        <w:rPr>
          <w:rFonts w:ascii="Times New Roman" w:hAnsi="Times New Roman"/>
          <w:sz w:val="24"/>
          <w:szCs w:val="24"/>
          <w:lang w:val="fr-FR"/>
        </w:rPr>
        <w:t xml:space="preserve">Tehnica presupune aplicarea unui pansament ocluziv care amplifica potentialul iritant al unor produse cosmetice, fiind utilizata pentru </w:t>
      </w:r>
      <w:proofErr w:type="gramStart"/>
      <w:r w:rsidRPr="00A55B6B">
        <w:rPr>
          <w:rFonts w:ascii="Times New Roman" w:hAnsi="Times New Roman"/>
          <w:sz w:val="24"/>
          <w:szCs w:val="24"/>
          <w:lang w:val="fr-FR"/>
        </w:rPr>
        <w:t>a</w:t>
      </w:r>
      <w:proofErr w:type="gramEnd"/>
      <w:r w:rsidRPr="00A55B6B">
        <w:rPr>
          <w:rFonts w:ascii="Times New Roman" w:hAnsi="Times New Roman"/>
          <w:sz w:val="24"/>
          <w:szCs w:val="24"/>
          <w:lang w:val="fr-FR"/>
        </w:rPr>
        <w:t xml:space="preserve"> monitoriza posibilele reactii adverse la nivel cutanat si pentru a obtine dreptul de revendicare a claimului « testat dermatologic ».</w:t>
      </w:r>
    </w:p>
    <w:p w:rsidR="00A868D6" w:rsidRPr="00A55B6B" w:rsidRDefault="00A868D6" w:rsidP="005B1B41">
      <w:pPr>
        <w:numPr>
          <w:ilvl w:val="0"/>
          <w:numId w:val="11"/>
        </w:numPr>
        <w:tabs>
          <w:tab w:val="num" w:pos="279"/>
        </w:tabs>
        <w:spacing w:after="0" w:line="360" w:lineRule="auto"/>
        <w:ind w:hanging="725"/>
        <w:jc w:val="both"/>
        <w:rPr>
          <w:rFonts w:ascii="Times New Roman" w:hAnsi="Times New Roman"/>
          <w:b/>
          <w:sz w:val="24"/>
          <w:szCs w:val="24"/>
          <w:lang w:val="fr-FR"/>
        </w:rPr>
      </w:pPr>
      <w:r w:rsidRPr="00A55B6B">
        <w:rPr>
          <w:rFonts w:ascii="Times New Roman" w:hAnsi="Times New Roman"/>
          <w:b/>
          <w:sz w:val="24"/>
          <w:szCs w:val="24"/>
          <w:lang w:val="fr-FR"/>
        </w:rPr>
        <w:t>MATERIALE</w:t>
      </w:r>
    </w:p>
    <w:p w:rsidR="00A868D6" w:rsidRPr="00A55B6B" w:rsidRDefault="00A868D6" w:rsidP="005B1B41">
      <w:pPr>
        <w:numPr>
          <w:ilvl w:val="0"/>
          <w:numId w:val="13"/>
        </w:numPr>
        <w:tabs>
          <w:tab w:val="clear" w:pos="720"/>
          <w:tab w:val="left" w:pos="558"/>
        </w:tabs>
        <w:spacing w:after="0" w:line="360" w:lineRule="auto"/>
        <w:ind w:hanging="414"/>
        <w:jc w:val="both"/>
        <w:rPr>
          <w:rFonts w:ascii="Times New Roman" w:hAnsi="Times New Roman"/>
          <w:noProof/>
          <w:sz w:val="24"/>
          <w:szCs w:val="24"/>
        </w:rPr>
      </w:pPr>
      <w:r w:rsidRPr="00A55B6B">
        <w:rPr>
          <w:rFonts w:ascii="Times New Roman" w:hAnsi="Times New Roman"/>
          <w:noProof/>
          <w:sz w:val="24"/>
          <w:szCs w:val="24"/>
        </w:rPr>
        <w:t>pansamente ocluzive –tip  “camere - patch” IQ ultra;</w:t>
      </w:r>
    </w:p>
    <w:p w:rsidR="00A868D6" w:rsidRPr="00A55B6B" w:rsidRDefault="00A868D6" w:rsidP="005B1B41">
      <w:pPr>
        <w:numPr>
          <w:ilvl w:val="0"/>
          <w:numId w:val="13"/>
        </w:numPr>
        <w:tabs>
          <w:tab w:val="clear" w:pos="720"/>
          <w:tab w:val="left" w:pos="558"/>
        </w:tabs>
        <w:spacing w:after="0" w:line="360" w:lineRule="auto"/>
        <w:ind w:hanging="414"/>
        <w:jc w:val="both"/>
        <w:rPr>
          <w:rFonts w:ascii="Times New Roman" w:hAnsi="Times New Roman"/>
          <w:noProof/>
          <w:sz w:val="24"/>
          <w:szCs w:val="24"/>
        </w:rPr>
      </w:pPr>
      <w:r w:rsidRPr="00A55B6B">
        <w:rPr>
          <w:rFonts w:ascii="Times New Roman" w:hAnsi="Times New Roman"/>
          <w:noProof/>
          <w:sz w:val="24"/>
          <w:szCs w:val="24"/>
        </w:rPr>
        <w:t>marker UV pentru piele;</w:t>
      </w:r>
    </w:p>
    <w:p w:rsidR="00A868D6" w:rsidRPr="00A55B6B" w:rsidRDefault="00A868D6" w:rsidP="005B1B41">
      <w:pPr>
        <w:numPr>
          <w:ilvl w:val="0"/>
          <w:numId w:val="13"/>
        </w:numPr>
        <w:tabs>
          <w:tab w:val="clear" w:pos="720"/>
          <w:tab w:val="left" w:pos="558"/>
        </w:tabs>
        <w:spacing w:after="0" w:line="360" w:lineRule="auto"/>
        <w:ind w:hanging="414"/>
        <w:jc w:val="both"/>
        <w:rPr>
          <w:rFonts w:ascii="Times New Roman" w:hAnsi="Times New Roman"/>
          <w:noProof/>
          <w:sz w:val="24"/>
          <w:szCs w:val="24"/>
        </w:rPr>
      </w:pPr>
      <w:r w:rsidRPr="00A55B6B">
        <w:rPr>
          <w:rFonts w:ascii="Times New Roman" w:hAnsi="Times New Roman"/>
          <w:noProof/>
          <w:sz w:val="24"/>
          <w:szCs w:val="24"/>
        </w:rPr>
        <w:t>lampa UV</w:t>
      </w:r>
    </w:p>
    <w:p w:rsidR="00A868D6" w:rsidRPr="00A55B6B" w:rsidRDefault="00A868D6" w:rsidP="005B1B41">
      <w:pPr>
        <w:numPr>
          <w:ilvl w:val="0"/>
          <w:numId w:val="13"/>
        </w:numPr>
        <w:tabs>
          <w:tab w:val="clear" w:pos="720"/>
          <w:tab w:val="left" w:pos="558"/>
        </w:tabs>
        <w:spacing w:after="0" w:line="360" w:lineRule="auto"/>
        <w:ind w:hanging="414"/>
        <w:jc w:val="both"/>
        <w:rPr>
          <w:rFonts w:ascii="Times New Roman" w:hAnsi="Times New Roman"/>
          <w:noProof/>
          <w:sz w:val="24"/>
          <w:szCs w:val="24"/>
        </w:rPr>
      </w:pPr>
      <w:r w:rsidRPr="00A55B6B">
        <w:rPr>
          <w:rFonts w:ascii="Times New Roman" w:hAnsi="Times New Roman"/>
          <w:noProof/>
          <w:sz w:val="24"/>
          <w:szCs w:val="24"/>
        </w:rPr>
        <w:t>produsul cosmetic de testat;</w:t>
      </w:r>
    </w:p>
    <w:p w:rsidR="00A868D6" w:rsidRPr="00A55B6B" w:rsidRDefault="00A868D6" w:rsidP="005B1B41">
      <w:pPr>
        <w:numPr>
          <w:ilvl w:val="0"/>
          <w:numId w:val="13"/>
        </w:numPr>
        <w:tabs>
          <w:tab w:val="clear" w:pos="720"/>
          <w:tab w:val="left" w:pos="558"/>
        </w:tabs>
        <w:spacing w:after="0" w:line="360" w:lineRule="auto"/>
        <w:ind w:hanging="414"/>
        <w:jc w:val="both"/>
        <w:rPr>
          <w:rFonts w:ascii="Times New Roman" w:hAnsi="Times New Roman"/>
          <w:noProof/>
          <w:sz w:val="24"/>
          <w:szCs w:val="24"/>
        </w:rPr>
      </w:pPr>
      <w:r w:rsidRPr="00A55B6B">
        <w:rPr>
          <w:rFonts w:ascii="Times New Roman" w:hAnsi="Times New Roman"/>
          <w:noProof/>
          <w:sz w:val="24"/>
          <w:szCs w:val="24"/>
        </w:rPr>
        <w:t>aplicator;</w:t>
      </w:r>
    </w:p>
    <w:p w:rsidR="00A868D6" w:rsidRPr="00A55B6B" w:rsidRDefault="00A868D6" w:rsidP="005B1B41">
      <w:pPr>
        <w:numPr>
          <w:ilvl w:val="0"/>
          <w:numId w:val="13"/>
        </w:numPr>
        <w:tabs>
          <w:tab w:val="clear" w:pos="720"/>
          <w:tab w:val="left" w:pos="558"/>
        </w:tabs>
        <w:spacing w:after="0" w:line="360" w:lineRule="auto"/>
        <w:ind w:hanging="414"/>
        <w:jc w:val="both"/>
        <w:rPr>
          <w:rFonts w:ascii="Times New Roman" w:hAnsi="Times New Roman"/>
          <w:noProof/>
          <w:sz w:val="24"/>
          <w:szCs w:val="24"/>
        </w:rPr>
      </w:pPr>
      <w:r w:rsidRPr="00A55B6B">
        <w:rPr>
          <w:rFonts w:ascii="Times New Roman" w:hAnsi="Times New Roman"/>
          <w:noProof/>
          <w:sz w:val="24"/>
          <w:szCs w:val="24"/>
        </w:rPr>
        <w:t>servetele de hartie.</w:t>
      </w:r>
    </w:p>
    <w:p w:rsidR="00A868D6" w:rsidRPr="00A55B6B" w:rsidRDefault="00A868D6" w:rsidP="005B1B41">
      <w:pPr>
        <w:numPr>
          <w:ilvl w:val="0"/>
          <w:numId w:val="11"/>
        </w:numPr>
        <w:tabs>
          <w:tab w:val="num" w:pos="279"/>
        </w:tabs>
        <w:spacing w:after="0" w:line="360" w:lineRule="auto"/>
        <w:ind w:hanging="725"/>
        <w:jc w:val="both"/>
        <w:rPr>
          <w:rFonts w:ascii="Times New Roman" w:hAnsi="Times New Roman"/>
          <w:b/>
          <w:sz w:val="24"/>
          <w:szCs w:val="24"/>
          <w:lang w:val="fr-FR"/>
        </w:rPr>
      </w:pPr>
      <w:r w:rsidRPr="00A55B6B">
        <w:rPr>
          <w:rFonts w:ascii="Times New Roman" w:hAnsi="Times New Roman"/>
          <w:b/>
          <w:sz w:val="24"/>
          <w:szCs w:val="24"/>
          <w:lang w:val="fr-FR"/>
        </w:rPr>
        <w:t>VOLUNTARI, CRITERII DE INCLUDERE / EXCLUDERE</w:t>
      </w:r>
    </w:p>
    <w:p w:rsidR="00A868D6" w:rsidRPr="00A55B6B" w:rsidRDefault="00A868D6" w:rsidP="005B1B41">
      <w:pPr>
        <w:tabs>
          <w:tab w:val="left" w:pos="1770"/>
        </w:tabs>
        <w:spacing w:line="360" w:lineRule="auto"/>
        <w:ind w:firstLine="360"/>
        <w:jc w:val="both"/>
        <w:rPr>
          <w:rFonts w:ascii="Times New Roman" w:hAnsi="Times New Roman"/>
          <w:snapToGrid w:val="0"/>
          <w:color w:val="000000"/>
          <w:sz w:val="24"/>
          <w:szCs w:val="24"/>
          <w:lang w:val="fr-FR"/>
        </w:rPr>
      </w:pPr>
      <w:r w:rsidRPr="00A55B6B">
        <w:rPr>
          <w:rFonts w:ascii="Times New Roman" w:hAnsi="Times New Roman"/>
          <w:sz w:val="24"/>
          <w:szCs w:val="24"/>
          <w:lang w:val="fr-FR"/>
        </w:rPr>
        <w:t xml:space="preserve">Studiile se desfasoara in acord cu principiile etice formulate in Declaratia de la Helsinki referitoare la testarile pe subiecti umani, incluzand pastrarea confidentialitatii asupra tuturor inregistrarilor si documentelor. Drepturile, siguranta si confortul subiectilor umani participanti la testari sunt mai  presus de orice alte interese ale stiintifice sau sociale. Inainte de participarea </w:t>
      </w:r>
      <w:proofErr w:type="gramStart"/>
      <w:r w:rsidRPr="00A55B6B">
        <w:rPr>
          <w:rFonts w:ascii="Times New Roman" w:hAnsi="Times New Roman"/>
          <w:sz w:val="24"/>
          <w:szCs w:val="24"/>
          <w:lang w:val="fr-FR"/>
        </w:rPr>
        <w:t>la astfel</w:t>
      </w:r>
      <w:proofErr w:type="gramEnd"/>
      <w:r w:rsidRPr="00A55B6B">
        <w:rPr>
          <w:rFonts w:ascii="Times New Roman" w:hAnsi="Times New Roman"/>
          <w:sz w:val="24"/>
          <w:szCs w:val="24"/>
          <w:lang w:val="fr-FR"/>
        </w:rPr>
        <w:t xml:space="preserve"> de studii, fiecare subiect si-a dat consimtamantul liber exprimat, cunoscand detaliile tuturor etapelor de derulare a testarilor.</w:t>
      </w:r>
      <w:r w:rsidR="00846AEF">
        <w:rPr>
          <w:rFonts w:ascii="Times New Roman" w:hAnsi="Times New Roman"/>
          <w:sz w:val="24"/>
          <w:szCs w:val="24"/>
          <w:lang w:val="fr-FR"/>
        </w:rPr>
        <w:t xml:space="preserve"> </w:t>
      </w:r>
      <w:r w:rsidRPr="00A55B6B">
        <w:rPr>
          <w:rFonts w:ascii="Times New Roman" w:hAnsi="Times New Roman"/>
          <w:b/>
          <w:sz w:val="24"/>
          <w:szCs w:val="24"/>
          <w:lang w:val="fr-FR"/>
        </w:rPr>
        <w:t>Criteriu de includere </w:t>
      </w:r>
      <w:r w:rsidRPr="00A55B6B">
        <w:rPr>
          <w:rFonts w:ascii="Times New Roman" w:hAnsi="Times New Roman"/>
          <w:sz w:val="24"/>
          <w:szCs w:val="24"/>
          <w:lang w:val="fr-FR"/>
        </w:rPr>
        <w:t>: voluntari ce au fost informati de particularitatile testului si au semnat consimtamantul, majori, rasa caucaziana, clinic sanatosi ; evaluarea starii de sanatate se va face anterior testarii, de catre un medic, observatiile fiind cuprinse in fisa personala a subiectului ;</w:t>
      </w:r>
      <w:r w:rsidR="00846AEF">
        <w:rPr>
          <w:rFonts w:ascii="Times New Roman" w:hAnsi="Times New Roman"/>
          <w:sz w:val="24"/>
          <w:szCs w:val="24"/>
          <w:lang w:val="fr-FR"/>
        </w:rPr>
        <w:t xml:space="preserve"> </w:t>
      </w:r>
      <w:r w:rsidRPr="00A55B6B">
        <w:rPr>
          <w:rFonts w:ascii="Times New Roman" w:hAnsi="Times New Roman"/>
          <w:b/>
          <w:snapToGrid w:val="0"/>
          <w:color w:val="000000"/>
          <w:sz w:val="24"/>
          <w:szCs w:val="24"/>
          <w:lang w:val="fr-FR"/>
        </w:rPr>
        <w:t>Criteriu de excludere:</w:t>
      </w:r>
      <w:r w:rsidRPr="00A55B6B">
        <w:rPr>
          <w:rFonts w:ascii="Times New Roman" w:hAnsi="Times New Roman"/>
          <w:snapToGrid w:val="0"/>
          <w:color w:val="000000"/>
          <w:sz w:val="24"/>
          <w:szCs w:val="24"/>
          <w:lang w:val="fr-FR"/>
        </w:rPr>
        <w:t xml:space="preserve"> </w:t>
      </w:r>
      <w:r w:rsidRPr="00A55B6B">
        <w:rPr>
          <w:rFonts w:ascii="Times New Roman" w:hAnsi="Times New Roman"/>
          <w:snapToGrid w:val="0"/>
          <w:color w:val="000000"/>
          <w:sz w:val="24"/>
          <w:szCs w:val="24"/>
          <w:lang w:val="fr-FR"/>
        </w:rPr>
        <w:lastRenderedPageBreak/>
        <w:t>maladii dermatologice care pot interfera cu evaluarea, sarcina, participarea la alte studii simultane sau la un interval scurt de timp (mai mic de doua luni), tatuaje, arsuri solare, cicatrici in regiunile testate, tratament medicamentos (in special cortizonic).</w:t>
      </w:r>
      <w:r w:rsidR="00846AEF">
        <w:rPr>
          <w:rFonts w:ascii="Times New Roman" w:hAnsi="Times New Roman"/>
          <w:snapToGrid w:val="0"/>
          <w:color w:val="000000"/>
          <w:sz w:val="24"/>
          <w:szCs w:val="24"/>
          <w:lang w:val="fr-FR"/>
        </w:rPr>
        <w:t xml:space="preserve"> </w:t>
      </w:r>
      <w:r w:rsidRPr="00A55B6B">
        <w:rPr>
          <w:rFonts w:ascii="Times New Roman" w:hAnsi="Times New Roman"/>
          <w:snapToGrid w:val="0"/>
          <w:color w:val="000000"/>
          <w:sz w:val="24"/>
          <w:szCs w:val="24"/>
          <w:lang w:val="fr-FR"/>
        </w:rPr>
        <w:t>Participantii vor fi ex</w:t>
      </w:r>
      <w:r w:rsidR="00846AEF">
        <w:rPr>
          <w:rFonts w:ascii="Times New Roman" w:hAnsi="Times New Roman"/>
          <w:snapToGrid w:val="0"/>
          <w:color w:val="000000"/>
          <w:sz w:val="24"/>
          <w:szCs w:val="24"/>
          <w:lang w:val="fr-FR"/>
        </w:rPr>
        <w:t>clusi din lotul de testare daca n</w:t>
      </w:r>
      <w:r w:rsidRPr="00A55B6B">
        <w:rPr>
          <w:rFonts w:ascii="Times New Roman" w:hAnsi="Times New Roman"/>
          <w:snapToGrid w:val="0"/>
          <w:color w:val="000000"/>
          <w:sz w:val="24"/>
          <w:szCs w:val="24"/>
        </w:rPr>
        <w:t>u vor urma instructiunile investigatorului</w:t>
      </w:r>
      <w:r w:rsidR="00846AEF">
        <w:rPr>
          <w:rFonts w:ascii="Times New Roman" w:hAnsi="Times New Roman"/>
          <w:snapToGrid w:val="0"/>
          <w:color w:val="000000"/>
          <w:sz w:val="24"/>
          <w:szCs w:val="24"/>
        </w:rPr>
        <w:t>, s</w:t>
      </w:r>
      <w:r w:rsidRPr="00A55B6B">
        <w:rPr>
          <w:rFonts w:ascii="Times New Roman" w:hAnsi="Times New Roman"/>
          <w:snapToGrid w:val="0"/>
          <w:color w:val="000000"/>
          <w:sz w:val="24"/>
          <w:szCs w:val="24"/>
        </w:rPr>
        <w:t>e vor imbolnavi sau accidenta in timpul derularii testului</w:t>
      </w:r>
      <w:r w:rsidR="00846AEF">
        <w:rPr>
          <w:rFonts w:ascii="Times New Roman" w:hAnsi="Times New Roman"/>
          <w:snapToGrid w:val="0"/>
          <w:color w:val="000000"/>
          <w:sz w:val="24"/>
          <w:szCs w:val="24"/>
        </w:rPr>
        <w:t>, n</w:t>
      </w:r>
      <w:r w:rsidRPr="00A55B6B">
        <w:rPr>
          <w:rFonts w:ascii="Times New Roman" w:hAnsi="Times New Roman"/>
          <w:snapToGrid w:val="0"/>
          <w:color w:val="000000"/>
          <w:sz w:val="24"/>
          <w:szCs w:val="24"/>
          <w:lang w:val="fr-FR"/>
        </w:rPr>
        <w:t>u vor mai dori sa participe la studiu</w:t>
      </w:r>
      <w:r w:rsidR="00846AEF">
        <w:rPr>
          <w:rFonts w:ascii="Times New Roman" w:hAnsi="Times New Roman"/>
          <w:snapToGrid w:val="0"/>
          <w:color w:val="000000"/>
          <w:sz w:val="24"/>
          <w:szCs w:val="24"/>
          <w:lang w:val="fr-FR"/>
        </w:rPr>
        <w:t>.</w:t>
      </w:r>
      <w:r w:rsidRPr="00A55B6B">
        <w:rPr>
          <w:rFonts w:ascii="Times New Roman" w:hAnsi="Times New Roman"/>
          <w:snapToGrid w:val="0"/>
          <w:color w:val="000000"/>
          <w:sz w:val="24"/>
          <w:szCs w:val="24"/>
          <w:lang w:val="fr-FR"/>
        </w:rPr>
        <w:t xml:space="preserve"> La manifestarea oricaror reactii adverse severe se va intrerupe testarea si se va administra tratament specific.</w:t>
      </w:r>
    </w:p>
    <w:p w:rsidR="00A868D6" w:rsidRPr="00846AEF" w:rsidRDefault="00A868D6" w:rsidP="005B1B41">
      <w:pPr>
        <w:numPr>
          <w:ilvl w:val="0"/>
          <w:numId w:val="11"/>
        </w:numPr>
        <w:tabs>
          <w:tab w:val="clear" w:pos="720"/>
          <w:tab w:val="num" w:pos="297"/>
        </w:tabs>
        <w:spacing w:after="0" w:line="360" w:lineRule="auto"/>
        <w:ind w:hanging="720"/>
        <w:jc w:val="both"/>
        <w:rPr>
          <w:rFonts w:ascii="Times New Roman" w:hAnsi="Times New Roman"/>
          <w:b/>
          <w:sz w:val="24"/>
          <w:szCs w:val="24"/>
          <w:lang w:val="fr-FR"/>
        </w:rPr>
      </w:pPr>
      <w:r w:rsidRPr="00846AEF">
        <w:rPr>
          <w:rFonts w:ascii="Times New Roman" w:hAnsi="Times New Roman"/>
          <w:b/>
          <w:sz w:val="24"/>
          <w:szCs w:val="24"/>
          <w:lang w:val="fr-FR"/>
        </w:rPr>
        <w:t>MOD DE LUCRU</w:t>
      </w:r>
    </w:p>
    <w:p w:rsidR="00A868D6" w:rsidRPr="00846AEF" w:rsidRDefault="00A868D6" w:rsidP="005B1B41">
      <w:pPr>
        <w:spacing w:line="360" w:lineRule="auto"/>
        <w:ind w:left="297"/>
        <w:rPr>
          <w:rFonts w:ascii="Times New Roman" w:hAnsi="Times New Roman"/>
          <w:noProof/>
          <w:sz w:val="24"/>
          <w:szCs w:val="24"/>
        </w:rPr>
      </w:pPr>
      <w:r w:rsidRPr="00846AEF">
        <w:rPr>
          <w:rFonts w:ascii="Times New Roman" w:hAnsi="Times New Roman"/>
          <w:noProof/>
          <w:sz w:val="24"/>
          <w:szCs w:val="24"/>
        </w:rPr>
        <w:t>Metodologia de testare presupune desfasurarea urmatoarelor etape:</w:t>
      </w:r>
    </w:p>
    <w:p w:rsidR="00A868D6" w:rsidRPr="00846AEF" w:rsidRDefault="00A868D6" w:rsidP="005B1B41">
      <w:pPr>
        <w:numPr>
          <w:ilvl w:val="0"/>
          <w:numId w:val="14"/>
        </w:numPr>
        <w:spacing w:after="0" w:line="360" w:lineRule="auto"/>
        <w:jc w:val="both"/>
        <w:rPr>
          <w:rFonts w:ascii="Times New Roman" w:hAnsi="Times New Roman"/>
          <w:noProof/>
          <w:sz w:val="24"/>
          <w:szCs w:val="24"/>
          <w:lang w:val="fr-FR"/>
        </w:rPr>
      </w:pPr>
      <w:r w:rsidRPr="00846AEF">
        <w:rPr>
          <w:rFonts w:ascii="Times New Roman" w:hAnsi="Times New Roman"/>
          <w:noProof/>
          <w:sz w:val="24"/>
          <w:szCs w:val="24"/>
          <w:lang w:val="fr-FR"/>
        </w:rPr>
        <w:t>Se realizeaza randomizarea produselor de testat, avand in vedere ca pentru fiecare subiect se folosesc cate 3 placi cu pansamente ocluzive, fiecare avand cate 10 camere de aplicare ; fiecare produs de testat se va aplica in triplicat.</w:t>
      </w:r>
    </w:p>
    <w:p w:rsidR="00A868D6" w:rsidRPr="00846AEF" w:rsidRDefault="00A868D6" w:rsidP="005B1B41">
      <w:pPr>
        <w:numPr>
          <w:ilvl w:val="0"/>
          <w:numId w:val="14"/>
        </w:numPr>
        <w:spacing w:after="0" w:line="360" w:lineRule="auto"/>
        <w:jc w:val="both"/>
        <w:rPr>
          <w:rFonts w:ascii="Times New Roman" w:hAnsi="Times New Roman"/>
          <w:noProof/>
          <w:sz w:val="24"/>
          <w:szCs w:val="24"/>
          <w:lang w:val="fr-FR"/>
        </w:rPr>
      </w:pPr>
      <w:r w:rsidRPr="00846AEF">
        <w:rPr>
          <w:rFonts w:ascii="Times New Roman" w:hAnsi="Times New Roman"/>
          <w:noProof/>
          <w:sz w:val="24"/>
          <w:szCs w:val="24"/>
          <w:lang w:val="fr-FR"/>
        </w:rPr>
        <w:t>se aplica produsul de testat,conform randomizarii stabilite,  in fiecare din cele 10 camere de testat o cantitate fixa de produs;</w:t>
      </w:r>
    </w:p>
    <w:p w:rsidR="00A868D6" w:rsidRPr="00846AEF" w:rsidRDefault="00A868D6" w:rsidP="005B1B41">
      <w:pPr>
        <w:numPr>
          <w:ilvl w:val="0"/>
          <w:numId w:val="14"/>
        </w:numPr>
        <w:spacing w:after="0" w:line="360" w:lineRule="auto"/>
        <w:jc w:val="both"/>
        <w:rPr>
          <w:rFonts w:ascii="Times New Roman" w:hAnsi="Times New Roman"/>
          <w:noProof/>
          <w:sz w:val="24"/>
          <w:szCs w:val="24"/>
          <w:lang w:val="fr-FR"/>
        </w:rPr>
      </w:pPr>
      <w:r w:rsidRPr="00846AEF">
        <w:rPr>
          <w:rFonts w:ascii="Times New Roman" w:hAnsi="Times New Roman"/>
          <w:noProof/>
          <w:sz w:val="24"/>
          <w:szCs w:val="24"/>
          <w:lang w:val="fr-FR"/>
        </w:rPr>
        <w:t>se aplica pansamentul oclusiv (placa de testare cu cele 10 camere cu produse) pe zona de piele marcata cu marker-ul UV pentru piele (umar sau partea de sus a spatelui);</w:t>
      </w:r>
    </w:p>
    <w:p w:rsidR="00A868D6" w:rsidRPr="00846AEF" w:rsidRDefault="00A868D6" w:rsidP="005B1B41">
      <w:pPr>
        <w:numPr>
          <w:ilvl w:val="0"/>
          <w:numId w:val="14"/>
        </w:numPr>
        <w:spacing w:after="0" w:line="360" w:lineRule="auto"/>
        <w:jc w:val="both"/>
        <w:rPr>
          <w:rFonts w:ascii="Times New Roman" w:hAnsi="Times New Roman"/>
          <w:noProof/>
          <w:sz w:val="24"/>
          <w:szCs w:val="24"/>
          <w:lang w:val="fr-FR"/>
        </w:rPr>
      </w:pPr>
      <w:r w:rsidRPr="00846AEF">
        <w:rPr>
          <w:rFonts w:ascii="Times New Roman" w:hAnsi="Times New Roman"/>
          <w:noProof/>
          <w:sz w:val="24"/>
          <w:szCs w:val="24"/>
          <w:lang w:val="fr-FR"/>
        </w:rPr>
        <w:t>se pastreaza pansamentul ocluziv timp de 24h, fara sa se umezeasca, perioada in care se tin sub observatie posibilele reactii adverse;</w:t>
      </w:r>
    </w:p>
    <w:p w:rsidR="00A868D6" w:rsidRPr="00846AEF" w:rsidRDefault="00A868D6" w:rsidP="005B1B41">
      <w:pPr>
        <w:numPr>
          <w:ilvl w:val="0"/>
          <w:numId w:val="14"/>
        </w:numPr>
        <w:spacing w:after="0" w:line="360" w:lineRule="auto"/>
        <w:jc w:val="both"/>
        <w:rPr>
          <w:rFonts w:ascii="Times New Roman" w:hAnsi="Times New Roman"/>
          <w:noProof/>
          <w:sz w:val="24"/>
          <w:szCs w:val="24"/>
        </w:rPr>
      </w:pPr>
      <w:r w:rsidRPr="00846AEF">
        <w:rPr>
          <w:rFonts w:ascii="Times New Roman" w:hAnsi="Times New Roman"/>
          <w:noProof/>
          <w:sz w:val="24"/>
          <w:szCs w:val="24"/>
        </w:rPr>
        <w:t xml:space="preserve">dupa 24h se indeparteaza pansamentul ocluziv; produsul va fi indepartat de pe piele prin spalare sau stergere, fara frecare; </w:t>
      </w:r>
    </w:p>
    <w:p w:rsidR="00A868D6" w:rsidRPr="00846AEF" w:rsidRDefault="00A868D6" w:rsidP="005B1B41">
      <w:pPr>
        <w:numPr>
          <w:ilvl w:val="0"/>
          <w:numId w:val="14"/>
        </w:numPr>
        <w:spacing w:after="0" w:line="360" w:lineRule="auto"/>
        <w:jc w:val="both"/>
        <w:rPr>
          <w:rFonts w:ascii="Times New Roman" w:hAnsi="Times New Roman"/>
          <w:noProof/>
          <w:sz w:val="24"/>
          <w:szCs w:val="24"/>
          <w:lang w:val="fr-FR"/>
        </w:rPr>
      </w:pPr>
      <w:r w:rsidRPr="00846AEF">
        <w:rPr>
          <w:rFonts w:ascii="Times New Roman" w:hAnsi="Times New Roman"/>
          <w:noProof/>
          <w:sz w:val="24"/>
          <w:szCs w:val="24"/>
          <w:lang w:val="fr-FR"/>
        </w:rPr>
        <w:t>se noteaza reactiile adverse aparute la nivel cutanat (eritem, uscaciune si edem) prin scoruri stabilite conform reglementarilor COLIPA si mentionate la punctul 5;</w:t>
      </w:r>
    </w:p>
    <w:p w:rsidR="00A868D6" w:rsidRPr="00846AEF" w:rsidRDefault="00A868D6" w:rsidP="005B1B41">
      <w:pPr>
        <w:numPr>
          <w:ilvl w:val="0"/>
          <w:numId w:val="14"/>
        </w:numPr>
        <w:spacing w:after="0" w:line="360" w:lineRule="auto"/>
        <w:jc w:val="both"/>
        <w:rPr>
          <w:rFonts w:ascii="Times New Roman" w:hAnsi="Times New Roman"/>
          <w:noProof/>
          <w:sz w:val="24"/>
          <w:szCs w:val="24"/>
          <w:lang w:val="fr-FR"/>
        </w:rPr>
      </w:pPr>
      <w:r w:rsidRPr="00846AEF">
        <w:rPr>
          <w:rFonts w:ascii="Times New Roman" w:hAnsi="Times New Roman"/>
          <w:snapToGrid w:val="0"/>
          <w:sz w:val="24"/>
          <w:szCs w:val="24"/>
          <w:lang w:val="fr-FR"/>
        </w:rPr>
        <w:t>reactia se monitorizeaza imediat, dupa 1 ora, respectiv 24h de la indepartarea pansamentului ocluziv; evaluarea se va face de catre personal specializat, neutru, sub aceeasi sursa de lumina.</w:t>
      </w:r>
    </w:p>
    <w:p w:rsidR="00A868D6" w:rsidRPr="00846AEF" w:rsidRDefault="00A868D6" w:rsidP="005B1B41">
      <w:pPr>
        <w:numPr>
          <w:ilvl w:val="0"/>
          <w:numId w:val="11"/>
        </w:numPr>
        <w:tabs>
          <w:tab w:val="clear" w:pos="720"/>
          <w:tab w:val="num" w:pos="261"/>
        </w:tabs>
        <w:spacing w:after="0" w:line="360" w:lineRule="auto"/>
        <w:ind w:left="261" w:hanging="324"/>
        <w:jc w:val="both"/>
        <w:rPr>
          <w:rFonts w:ascii="Times New Roman" w:hAnsi="Times New Roman"/>
          <w:b/>
          <w:sz w:val="24"/>
          <w:szCs w:val="24"/>
          <w:lang w:val="fr-FR"/>
        </w:rPr>
      </w:pPr>
      <w:r w:rsidRPr="00846AEF">
        <w:rPr>
          <w:rFonts w:ascii="Times New Roman" w:hAnsi="Times New Roman"/>
          <w:b/>
          <w:sz w:val="24"/>
          <w:szCs w:val="24"/>
          <w:lang w:val="fr-FR"/>
        </w:rPr>
        <w:t>EXPRIMAREA REZULTATELOR</w:t>
      </w:r>
    </w:p>
    <w:p w:rsidR="00A868D6" w:rsidRPr="00846AEF" w:rsidRDefault="00A868D6" w:rsidP="005B1B41">
      <w:pPr>
        <w:spacing w:line="360" w:lineRule="auto"/>
        <w:ind w:left="261"/>
        <w:rPr>
          <w:rFonts w:ascii="Times New Roman" w:hAnsi="Times New Roman"/>
          <w:snapToGrid w:val="0"/>
          <w:sz w:val="24"/>
          <w:szCs w:val="24"/>
        </w:rPr>
      </w:pPr>
      <w:r w:rsidRPr="00846AEF">
        <w:rPr>
          <w:rFonts w:ascii="Times New Roman" w:hAnsi="Times New Roman"/>
          <w:snapToGrid w:val="0"/>
          <w:sz w:val="24"/>
          <w:szCs w:val="24"/>
        </w:rPr>
        <w:t>Evaluarea potentialului iritant pentru produsul cosmetic de testat se realizeaza:</w:t>
      </w:r>
      <w:r w:rsidR="00846AEF">
        <w:rPr>
          <w:rFonts w:ascii="Times New Roman" w:hAnsi="Times New Roman"/>
          <w:snapToGrid w:val="0"/>
          <w:sz w:val="24"/>
          <w:szCs w:val="24"/>
        </w:rPr>
        <w:t xml:space="preserve"> </w:t>
      </w:r>
      <w:r w:rsidR="00846AEF" w:rsidRPr="00846AEF">
        <w:rPr>
          <w:rFonts w:ascii="Times New Roman" w:hAnsi="Times New Roman"/>
          <w:snapToGrid w:val="0"/>
          <w:sz w:val="24"/>
          <w:szCs w:val="24"/>
        </w:rPr>
        <w:t>v</w:t>
      </w:r>
      <w:r w:rsidRPr="00846AEF">
        <w:rPr>
          <w:rFonts w:ascii="Times New Roman" w:hAnsi="Times New Roman"/>
          <w:b/>
          <w:snapToGrid w:val="0"/>
          <w:sz w:val="24"/>
          <w:szCs w:val="24"/>
        </w:rPr>
        <w:t xml:space="preserve">izual </w:t>
      </w:r>
      <w:r w:rsidRPr="00846AEF">
        <w:rPr>
          <w:rFonts w:ascii="Times New Roman" w:hAnsi="Times New Roman"/>
          <w:snapToGrid w:val="0"/>
          <w:sz w:val="24"/>
          <w:szCs w:val="24"/>
        </w:rPr>
        <w:t>– se evalueaza inrosirea si/sau uscarea pielii pe o scala conform scorurilor Colipa.</w:t>
      </w:r>
      <w:r w:rsidRPr="00846AEF">
        <w:rPr>
          <w:rFonts w:ascii="Times New Roman" w:hAnsi="Times New Roman"/>
          <w:noProof/>
          <w:sz w:val="24"/>
          <w:szCs w:val="24"/>
        </w:rPr>
        <w:t xml:space="preserve"> </w:t>
      </w:r>
    </w:p>
    <w:p w:rsidR="00A868D6" w:rsidRPr="00846AEF" w:rsidRDefault="00A868D6" w:rsidP="005B1B41">
      <w:pPr>
        <w:spacing w:line="360" w:lineRule="auto"/>
        <w:ind w:left="459" w:hanging="198"/>
        <w:jc w:val="both"/>
        <w:rPr>
          <w:rFonts w:ascii="Times New Roman" w:hAnsi="Times New Roman"/>
          <w:b/>
          <w:i/>
          <w:noProof/>
          <w:sz w:val="24"/>
          <w:szCs w:val="24"/>
        </w:rPr>
      </w:pPr>
      <w:r w:rsidRPr="00846AEF">
        <w:rPr>
          <w:rFonts w:ascii="Times New Roman" w:hAnsi="Times New Roman"/>
          <w:b/>
          <w:i/>
          <w:noProof/>
          <w:sz w:val="24"/>
          <w:szCs w:val="24"/>
        </w:rPr>
        <w:t>Scala de evaluare este urmatoarea:</w:t>
      </w:r>
    </w:p>
    <w:p w:rsidR="00AF7048" w:rsidRPr="00B06F22" w:rsidRDefault="00AF7048" w:rsidP="005B1B41">
      <w:pPr>
        <w:spacing w:after="0" w:line="360" w:lineRule="auto"/>
        <w:jc w:val="center"/>
        <w:rPr>
          <w:rFonts w:ascii="Verdana" w:eastAsia="Times New Roman" w:hAnsi="Verdana"/>
          <w:color w:val="666666"/>
          <w:sz w:val="36"/>
          <w:szCs w:val="36"/>
          <w:lang w:eastAsia="ro-RO"/>
        </w:rPr>
      </w:pPr>
      <w:r>
        <w:rPr>
          <w:rFonts w:ascii="Verdana" w:eastAsia="Times New Roman" w:hAnsi="Verdana"/>
          <w:noProof/>
          <w:color w:val="666666"/>
          <w:sz w:val="36"/>
          <w:szCs w:val="36"/>
          <w:lang w:val="en-US"/>
        </w:rPr>
        <w:lastRenderedPageBreak/>
        <w:drawing>
          <wp:inline distT="0" distB="0" distL="0" distR="0">
            <wp:extent cx="3694595" cy="1438691"/>
            <wp:effectExtent l="19050" t="0" r="1105" b="0"/>
            <wp:docPr id="19" name="Picture 1" descr="PT_scale_400x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_scale_400x160.jpg"/>
                    <pic:cNvPicPr>
                      <a:picLocks noChangeAspect="1" noChangeArrowheads="1"/>
                    </pic:cNvPicPr>
                  </pic:nvPicPr>
                  <pic:blipFill>
                    <a:blip r:embed="rId22" cstate="print"/>
                    <a:srcRect/>
                    <a:stretch>
                      <a:fillRect/>
                    </a:stretch>
                  </pic:blipFill>
                  <pic:spPr bwMode="auto">
                    <a:xfrm>
                      <a:off x="0" y="0"/>
                      <a:ext cx="3698930" cy="1440379"/>
                    </a:xfrm>
                    <a:prstGeom prst="rect">
                      <a:avLst/>
                    </a:prstGeom>
                    <a:noFill/>
                    <a:ln w="9525">
                      <a:noFill/>
                      <a:miter lim="800000"/>
                      <a:headEnd/>
                      <a:tailEnd/>
                    </a:ln>
                  </pic:spPr>
                </pic:pic>
              </a:graphicData>
            </a:graphic>
          </wp:inline>
        </w:drawing>
      </w:r>
    </w:p>
    <w:p w:rsidR="00AF7048" w:rsidRPr="00846AEF" w:rsidRDefault="00AF7048" w:rsidP="005B1B41">
      <w:pPr>
        <w:spacing w:after="0" w:line="360" w:lineRule="auto"/>
        <w:jc w:val="both"/>
        <w:rPr>
          <w:rFonts w:ascii="Times New Roman" w:eastAsia="Times New Roman" w:hAnsi="Times New Roman"/>
          <w:color w:val="666666"/>
          <w:lang w:eastAsia="ro-RO"/>
        </w:rPr>
      </w:pPr>
      <w:r w:rsidRPr="00846AEF">
        <w:rPr>
          <w:rFonts w:ascii="Times New Roman" w:eastAsia="Times New Roman" w:hAnsi="Times New Roman"/>
          <w:color w:val="666666"/>
          <w:lang w:val="en-US" w:eastAsia="ro-RO"/>
        </w:rPr>
        <w:t xml:space="preserve">Source: Spiewak R. Patch testing for contact allergy </w:t>
      </w:r>
      <w:r w:rsidRPr="00846AEF">
        <w:rPr>
          <w:rFonts w:ascii="Times New Roman" w:eastAsia="Times New Roman" w:hAnsi="Times New Roman"/>
          <w:color w:val="666666"/>
          <w:lang w:val="en-US" w:eastAsia="ro-RO"/>
        </w:rPr>
        <w:br/>
        <w:t>and allergic contact dermatitis. Open Allergy J 2008; 1: 42-51.</w:t>
      </w:r>
      <w:r w:rsidRPr="00846AEF">
        <w:rPr>
          <w:rFonts w:ascii="Times New Roman" w:eastAsia="Times New Roman" w:hAnsi="Times New Roman"/>
          <w:color w:val="666666"/>
          <w:lang w:val="en-US" w:eastAsia="ro-RO"/>
        </w:rPr>
        <w:br/>
        <w:t xml:space="preserve">(c) Radoslaw </w:t>
      </w:r>
      <w:proofErr w:type="gramStart"/>
      <w:r w:rsidRPr="00846AEF">
        <w:rPr>
          <w:rFonts w:ascii="Times New Roman" w:eastAsia="Times New Roman" w:hAnsi="Times New Roman"/>
          <w:color w:val="666666"/>
          <w:lang w:val="en-US" w:eastAsia="ro-RO"/>
        </w:rPr>
        <w:t>Spiewak,</w:t>
      </w:r>
      <w:proofErr w:type="gramEnd"/>
      <w:r w:rsidRPr="00846AEF">
        <w:rPr>
          <w:rFonts w:ascii="Times New Roman" w:eastAsia="Times New Roman" w:hAnsi="Times New Roman"/>
          <w:color w:val="666666"/>
          <w:lang w:val="en-US" w:eastAsia="ro-RO"/>
        </w:rPr>
        <w:t xml:space="preserve"> reprinted with permission.”</w:t>
      </w:r>
      <w:r w:rsidRPr="00846AEF">
        <w:rPr>
          <w:rFonts w:ascii="Times New Roman" w:eastAsia="Times New Roman" w:hAnsi="Times New Roman"/>
          <w:color w:val="666666"/>
          <w:lang w:eastAsia="ro-RO"/>
        </w:rPr>
        <w:t xml:space="preserve"> </w:t>
      </w:r>
    </w:p>
    <w:p w:rsidR="00141A80" w:rsidRPr="00846AEF" w:rsidRDefault="00141A80" w:rsidP="005B1B41">
      <w:pPr>
        <w:spacing w:line="360" w:lineRule="auto"/>
        <w:rPr>
          <w:rFonts w:ascii="Times New Roman" w:hAnsi="Times New Roman"/>
        </w:rPr>
      </w:pPr>
      <w:r w:rsidRPr="00846AEF">
        <w:rPr>
          <w:rFonts w:ascii="Times New Roman" w:hAnsi="Times New Roman"/>
        </w:rPr>
        <w:t>EVALUAREA REACTIILOR LA PATCH-TEST STANDARD</w:t>
      </w:r>
      <w:r w:rsidR="00846AEF" w:rsidRPr="00846AEF">
        <w:rPr>
          <w:rFonts w:ascii="Times New Roman" w:hAnsi="Times New Roman"/>
        </w:rPr>
        <w:t>:</w:t>
      </w:r>
    </w:p>
    <w:tbl>
      <w:tblPr>
        <w:tblW w:w="9889" w:type="dxa"/>
        <w:tblLayout w:type="fixed"/>
        <w:tblLook w:val="0000" w:firstRow="0" w:lastRow="0" w:firstColumn="0" w:lastColumn="0" w:noHBand="0" w:noVBand="0"/>
      </w:tblPr>
      <w:tblGrid>
        <w:gridCol w:w="1809"/>
        <w:gridCol w:w="8080"/>
      </w:tblGrid>
      <w:tr w:rsidR="00141A80" w:rsidRPr="00846AEF" w:rsidTr="00846AEF">
        <w:tc>
          <w:tcPr>
            <w:tcW w:w="1809" w:type="dxa"/>
          </w:tcPr>
          <w:p w:rsidR="00141A80" w:rsidRPr="00846AEF" w:rsidRDefault="00BC1EAB" w:rsidP="005B1B41">
            <w:pPr>
              <w:spacing w:line="360" w:lineRule="auto"/>
              <w:jc w:val="center"/>
              <w:rPr>
                <w:rFonts w:ascii="Times New Roman" w:hAnsi="Times New Roman"/>
              </w:rPr>
            </w:pPr>
            <w:r w:rsidRPr="00846AEF">
              <w:rPr>
                <w:rFonts w:ascii="Times New Roman" w:hAnsi="Times New Roman"/>
              </w:rPr>
              <w:t>±</w:t>
            </w:r>
          </w:p>
        </w:tc>
        <w:tc>
          <w:tcPr>
            <w:tcW w:w="8080" w:type="dxa"/>
          </w:tcPr>
          <w:p w:rsidR="00141A80" w:rsidRPr="00846AEF" w:rsidRDefault="00141A80" w:rsidP="005B1B41">
            <w:pPr>
              <w:spacing w:line="360" w:lineRule="auto"/>
              <w:rPr>
                <w:rFonts w:ascii="Times New Roman" w:hAnsi="Times New Roman"/>
              </w:rPr>
            </w:pPr>
            <w:r w:rsidRPr="00846AEF">
              <w:rPr>
                <w:rFonts w:ascii="Times New Roman" w:hAnsi="Times New Roman"/>
              </w:rPr>
              <w:t>Reactie neconcludenta, posibil cauzata de un slab efect iritant: eritem slab fara infiltratii</w:t>
            </w:r>
          </w:p>
        </w:tc>
      </w:tr>
      <w:tr w:rsidR="00141A80" w:rsidRPr="00846AEF" w:rsidTr="00846AEF">
        <w:tc>
          <w:tcPr>
            <w:tcW w:w="1809" w:type="dxa"/>
          </w:tcPr>
          <w:p w:rsidR="00141A80" w:rsidRPr="00846AEF" w:rsidRDefault="00141A80" w:rsidP="005B1B41">
            <w:pPr>
              <w:spacing w:line="360" w:lineRule="auto"/>
              <w:jc w:val="center"/>
              <w:rPr>
                <w:rFonts w:ascii="Times New Roman" w:hAnsi="Times New Roman"/>
              </w:rPr>
            </w:pPr>
            <w:r w:rsidRPr="00846AEF">
              <w:rPr>
                <w:rFonts w:ascii="Times New Roman" w:hAnsi="Times New Roman"/>
              </w:rPr>
              <w:t>+</w:t>
            </w:r>
          </w:p>
        </w:tc>
        <w:tc>
          <w:tcPr>
            <w:tcW w:w="8080" w:type="dxa"/>
          </w:tcPr>
          <w:p w:rsidR="00141A80" w:rsidRPr="00846AEF" w:rsidRDefault="00141A80" w:rsidP="005B1B41">
            <w:pPr>
              <w:spacing w:line="360" w:lineRule="auto"/>
              <w:rPr>
                <w:rFonts w:ascii="Times New Roman" w:hAnsi="Times New Roman"/>
              </w:rPr>
            </w:pPr>
            <w:r w:rsidRPr="00846AEF">
              <w:rPr>
                <w:rFonts w:ascii="Times New Roman" w:hAnsi="Times New Roman"/>
              </w:rPr>
              <w:t>Reactie slaba: eritem cu infiltratii si posibile papule</w:t>
            </w:r>
          </w:p>
        </w:tc>
      </w:tr>
      <w:tr w:rsidR="00141A80" w:rsidRPr="00846AEF" w:rsidTr="00846AEF">
        <w:tc>
          <w:tcPr>
            <w:tcW w:w="1809" w:type="dxa"/>
          </w:tcPr>
          <w:p w:rsidR="00141A80" w:rsidRPr="00846AEF" w:rsidRDefault="00141A80" w:rsidP="005B1B41">
            <w:pPr>
              <w:spacing w:line="360" w:lineRule="auto"/>
              <w:jc w:val="center"/>
              <w:rPr>
                <w:rFonts w:ascii="Times New Roman" w:hAnsi="Times New Roman"/>
              </w:rPr>
            </w:pPr>
            <w:r w:rsidRPr="00846AEF">
              <w:rPr>
                <w:rFonts w:ascii="Times New Roman" w:hAnsi="Times New Roman"/>
              </w:rPr>
              <w:t>++</w:t>
            </w:r>
          </w:p>
        </w:tc>
        <w:tc>
          <w:tcPr>
            <w:tcW w:w="8080" w:type="dxa"/>
          </w:tcPr>
          <w:p w:rsidR="00141A80" w:rsidRPr="00846AEF" w:rsidRDefault="00141A80" w:rsidP="005B1B41">
            <w:pPr>
              <w:spacing w:line="360" w:lineRule="auto"/>
              <w:rPr>
                <w:rFonts w:ascii="Times New Roman" w:hAnsi="Times New Roman"/>
              </w:rPr>
            </w:pPr>
            <w:r w:rsidRPr="00846AEF">
              <w:rPr>
                <w:rFonts w:ascii="Times New Roman" w:hAnsi="Times New Roman"/>
              </w:rPr>
              <w:t>Reactie puternica: eritem, infiltratii, papule si vezicule</w:t>
            </w:r>
          </w:p>
        </w:tc>
      </w:tr>
      <w:tr w:rsidR="00141A80" w:rsidRPr="00846AEF" w:rsidTr="00846AEF">
        <w:tc>
          <w:tcPr>
            <w:tcW w:w="1809" w:type="dxa"/>
          </w:tcPr>
          <w:p w:rsidR="00141A80" w:rsidRPr="00846AEF" w:rsidRDefault="00141A80" w:rsidP="005B1B41">
            <w:pPr>
              <w:spacing w:line="360" w:lineRule="auto"/>
              <w:jc w:val="center"/>
              <w:rPr>
                <w:rFonts w:ascii="Times New Roman" w:hAnsi="Times New Roman"/>
              </w:rPr>
            </w:pPr>
            <w:r w:rsidRPr="00846AEF">
              <w:rPr>
                <w:rFonts w:ascii="Times New Roman" w:hAnsi="Times New Roman"/>
              </w:rPr>
              <w:t>+++</w:t>
            </w:r>
          </w:p>
        </w:tc>
        <w:tc>
          <w:tcPr>
            <w:tcW w:w="8080" w:type="dxa"/>
          </w:tcPr>
          <w:p w:rsidR="00141A80" w:rsidRPr="00846AEF" w:rsidRDefault="00141A80" w:rsidP="005B1B41">
            <w:pPr>
              <w:spacing w:line="360" w:lineRule="auto"/>
              <w:rPr>
                <w:rFonts w:ascii="Times New Roman" w:hAnsi="Times New Roman"/>
              </w:rPr>
            </w:pPr>
            <w:r w:rsidRPr="00846AEF">
              <w:rPr>
                <w:rFonts w:ascii="Times New Roman" w:hAnsi="Times New Roman"/>
              </w:rPr>
              <w:t>Reactie extrem de puternica: eritem, infiltratii, papule, vezicule confluente sau bule</w:t>
            </w:r>
          </w:p>
        </w:tc>
      </w:tr>
      <w:tr w:rsidR="00141A80" w:rsidRPr="00846AEF" w:rsidTr="00846AEF">
        <w:tc>
          <w:tcPr>
            <w:tcW w:w="1809" w:type="dxa"/>
          </w:tcPr>
          <w:p w:rsidR="00141A80" w:rsidRPr="00846AEF" w:rsidRDefault="00141A80" w:rsidP="005B1B41">
            <w:pPr>
              <w:spacing w:line="360" w:lineRule="auto"/>
              <w:jc w:val="center"/>
              <w:rPr>
                <w:rFonts w:ascii="Times New Roman" w:hAnsi="Times New Roman"/>
              </w:rPr>
            </w:pPr>
            <w:r w:rsidRPr="00846AEF">
              <w:rPr>
                <w:rFonts w:ascii="Times New Roman" w:hAnsi="Times New Roman"/>
              </w:rPr>
              <w:t>-</w:t>
            </w:r>
          </w:p>
        </w:tc>
        <w:tc>
          <w:tcPr>
            <w:tcW w:w="8080" w:type="dxa"/>
          </w:tcPr>
          <w:p w:rsidR="00141A80" w:rsidRPr="00846AEF" w:rsidRDefault="00141A80" w:rsidP="005B1B41">
            <w:pPr>
              <w:spacing w:line="360" w:lineRule="auto"/>
              <w:rPr>
                <w:rFonts w:ascii="Times New Roman" w:hAnsi="Times New Roman"/>
              </w:rPr>
            </w:pPr>
            <w:r w:rsidRPr="00846AEF">
              <w:rPr>
                <w:rFonts w:ascii="Times New Roman" w:hAnsi="Times New Roman"/>
              </w:rPr>
              <w:t>Reactii negative</w:t>
            </w:r>
          </w:p>
        </w:tc>
      </w:tr>
      <w:tr w:rsidR="00141A80" w:rsidRPr="00846AEF" w:rsidTr="00846AEF">
        <w:tc>
          <w:tcPr>
            <w:tcW w:w="1809" w:type="dxa"/>
          </w:tcPr>
          <w:p w:rsidR="00141A80" w:rsidRPr="00846AEF" w:rsidRDefault="00141A80" w:rsidP="005B1B41">
            <w:pPr>
              <w:spacing w:line="360" w:lineRule="auto"/>
              <w:jc w:val="center"/>
              <w:rPr>
                <w:rFonts w:ascii="Times New Roman" w:hAnsi="Times New Roman"/>
              </w:rPr>
            </w:pPr>
            <w:r w:rsidRPr="00846AEF">
              <w:rPr>
                <w:rFonts w:ascii="Times New Roman" w:hAnsi="Times New Roman"/>
              </w:rPr>
              <w:t>IR</w:t>
            </w:r>
          </w:p>
        </w:tc>
        <w:tc>
          <w:tcPr>
            <w:tcW w:w="8080" w:type="dxa"/>
          </w:tcPr>
          <w:p w:rsidR="00141A80" w:rsidRPr="00846AEF" w:rsidRDefault="00141A80" w:rsidP="005B1B41">
            <w:pPr>
              <w:spacing w:line="360" w:lineRule="auto"/>
              <w:rPr>
                <w:rFonts w:ascii="Times New Roman" w:hAnsi="Times New Roman"/>
              </w:rPr>
            </w:pPr>
            <w:r w:rsidRPr="00846AEF">
              <w:rPr>
                <w:rFonts w:ascii="Times New Roman" w:hAnsi="Times New Roman"/>
              </w:rPr>
              <w:t>Reactii iritante</w:t>
            </w:r>
          </w:p>
        </w:tc>
      </w:tr>
      <w:tr w:rsidR="00141A80" w:rsidRPr="00846AEF" w:rsidTr="00846AEF">
        <w:tc>
          <w:tcPr>
            <w:tcW w:w="1809" w:type="dxa"/>
          </w:tcPr>
          <w:p w:rsidR="00141A80" w:rsidRPr="00846AEF" w:rsidRDefault="00141A80" w:rsidP="005B1B41">
            <w:pPr>
              <w:spacing w:line="360" w:lineRule="auto"/>
              <w:jc w:val="center"/>
              <w:rPr>
                <w:rFonts w:ascii="Times New Roman" w:hAnsi="Times New Roman"/>
              </w:rPr>
            </w:pPr>
            <w:r w:rsidRPr="00846AEF">
              <w:rPr>
                <w:rFonts w:ascii="Times New Roman" w:hAnsi="Times New Roman"/>
              </w:rPr>
              <w:t>NT</w:t>
            </w:r>
          </w:p>
        </w:tc>
        <w:tc>
          <w:tcPr>
            <w:tcW w:w="8080" w:type="dxa"/>
          </w:tcPr>
          <w:p w:rsidR="00141A80" w:rsidRPr="00846AEF" w:rsidRDefault="00141A80" w:rsidP="005B1B41">
            <w:pPr>
              <w:spacing w:line="360" w:lineRule="auto"/>
              <w:rPr>
                <w:rFonts w:ascii="Times New Roman" w:hAnsi="Times New Roman"/>
              </w:rPr>
            </w:pPr>
            <w:r w:rsidRPr="00846AEF">
              <w:rPr>
                <w:rFonts w:ascii="Times New Roman" w:hAnsi="Times New Roman"/>
              </w:rPr>
              <w:t>Netestat</w:t>
            </w:r>
          </w:p>
        </w:tc>
      </w:tr>
    </w:tbl>
    <w:p w:rsidR="00846AEF" w:rsidRDefault="00846AEF" w:rsidP="005B1B41">
      <w:pPr>
        <w:spacing w:line="360" w:lineRule="auto"/>
        <w:jc w:val="both"/>
        <w:rPr>
          <w:rFonts w:ascii="Times New Roman" w:hAnsi="Times New Roman"/>
          <w:noProof/>
        </w:rPr>
      </w:pPr>
      <w:r w:rsidRPr="00846AEF">
        <w:rPr>
          <w:rFonts w:ascii="Times New Roman" w:hAnsi="Times New Roman"/>
          <w:noProof/>
        </w:rPr>
        <w:t>Se face media aritmetrica a celor 3 aplicari similare ale aceluiasi produs, pe acelasi pacient, apoi se evalueaza raspunsul pentru fiecare produs in parte la nivel de lot.</w:t>
      </w:r>
    </w:p>
    <w:p w:rsidR="00141A80" w:rsidRPr="000D1876" w:rsidRDefault="00A55B6B" w:rsidP="005B1B41">
      <w:pPr>
        <w:pStyle w:val="ListParagraph"/>
        <w:numPr>
          <w:ilvl w:val="0"/>
          <w:numId w:val="11"/>
        </w:numPr>
        <w:spacing w:line="360" w:lineRule="auto"/>
        <w:jc w:val="both"/>
        <w:rPr>
          <w:rFonts w:ascii="Times New Roman" w:hAnsi="Times New Roman"/>
          <w:b/>
          <w:noProof/>
          <w:sz w:val="24"/>
          <w:szCs w:val="24"/>
        </w:rPr>
      </w:pPr>
      <w:r w:rsidRPr="00846AEF">
        <w:rPr>
          <w:rFonts w:ascii="Times New Roman" w:hAnsi="Times New Roman"/>
          <w:b/>
          <w:color w:val="000000"/>
          <w:sz w:val="24"/>
          <w:szCs w:val="24"/>
          <w:lang w:val="fr-FR"/>
        </w:rPr>
        <w:t>REZULTATE :</w:t>
      </w:r>
    </w:p>
    <w:p w:rsidR="000D1876" w:rsidRPr="000D1876" w:rsidRDefault="000D1876" w:rsidP="005B1B41">
      <w:pPr>
        <w:spacing w:line="360" w:lineRule="auto"/>
        <w:jc w:val="both"/>
        <w:rPr>
          <w:rFonts w:ascii="Times New Roman" w:hAnsi="Times New Roman"/>
          <w:noProof/>
          <w:sz w:val="24"/>
          <w:szCs w:val="24"/>
        </w:rPr>
      </w:pPr>
      <w:r w:rsidRPr="000D1876">
        <w:rPr>
          <w:rFonts w:ascii="Times New Roman" w:hAnsi="Times New Roman"/>
          <w:noProof/>
          <w:sz w:val="24"/>
          <w:szCs w:val="24"/>
        </w:rPr>
        <w:t>Se cuantifica reactiile iritative aparute prin calcul procentual din numarul total de subiecti participanti la test. Rezultatele sunt prezentate in tabel:</w:t>
      </w:r>
    </w:p>
    <w:tbl>
      <w:tblPr>
        <w:tblW w:w="1075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1"/>
        <w:gridCol w:w="1047"/>
        <w:gridCol w:w="1559"/>
        <w:gridCol w:w="1174"/>
        <w:gridCol w:w="1236"/>
        <w:gridCol w:w="3804"/>
      </w:tblGrid>
      <w:tr w:rsidR="00141A80" w:rsidRPr="000D1876" w:rsidTr="006419DA">
        <w:trPr>
          <w:trHeight w:val="401"/>
        </w:trPr>
        <w:tc>
          <w:tcPr>
            <w:tcW w:w="1931" w:type="dxa"/>
          </w:tcPr>
          <w:p w:rsidR="00141A80" w:rsidRPr="000D1876" w:rsidRDefault="00141A80" w:rsidP="005B1B41">
            <w:pPr>
              <w:spacing w:after="0" w:line="360" w:lineRule="auto"/>
              <w:jc w:val="center"/>
              <w:rPr>
                <w:rFonts w:ascii="Times New Roman" w:hAnsi="Times New Roman"/>
                <w:b/>
                <w:lang w:val="it-IT"/>
              </w:rPr>
            </w:pPr>
            <w:r w:rsidRPr="000D1876">
              <w:rPr>
                <w:rFonts w:ascii="Times New Roman" w:hAnsi="Times New Roman"/>
                <w:b/>
                <w:lang w:val="it-IT"/>
              </w:rPr>
              <w:t>Produs testat</w:t>
            </w:r>
          </w:p>
        </w:tc>
        <w:tc>
          <w:tcPr>
            <w:tcW w:w="1047" w:type="dxa"/>
          </w:tcPr>
          <w:p w:rsidR="00141A80" w:rsidRPr="000D1876" w:rsidRDefault="00141A80" w:rsidP="005B1B41">
            <w:pPr>
              <w:spacing w:after="0" w:line="360" w:lineRule="auto"/>
              <w:jc w:val="center"/>
              <w:rPr>
                <w:rFonts w:ascii="Times New Roman" w:hAnsi="Times New Roman"/>
                <w:b/>
                <w:lang w:val="it-IT"/>
              </w:rPr>
            </w:pPr>
            <w:r w:rsidRPr="000D1876">
              <w:rPr>
                <w:rFonts w:ascii="Times New Roman" w:hAnsi="Times New Roman"/>
                <w:b/>
                <w:lang w:val="it-IT"/>
              </w:rPr>
              <w:t>Eritem</w:t>
            </w:r>
          </w:p>
        </w:tc>
        <w:tc>
          <w:tcPr>
            <w:tcW w:w="1559" w:type="dxa"/>
          </w:tcPr>
          <w:p w:rsidR="00141A80" w:rsidRPr="000D1876" w:rsidRDefault="00141A80" w:rsidP="005B1B41">
            <w:pPr>
              <w:pStyle w:val="Heading1"/>
              <w:spacing w:before="0" w:line="360" w:lineRule="auto"/>
              <w:rPr>
                <w:rFonts w:ascii="Times New Roman" w:hAnsi="Times New Roman" w:cs="Times New Roman"/>
                <w:color w:val="auto"/>
                <w:sz w:val="22"/>
                <w:szCs w:val="22"/>
              </w:rPr>
            </w:pPr>
            <w:r w:rsidRPr="000D1876">
              <w:rPr>
                <w:rFonts w:ascii="Times New Roman" w:hAnsi="Times New Roman" w:cs="Times New Roman"/>
                <w:color w:val="auto"/>
                <w:sz w:val="22"/>
                <w:szCs w:val="22"/>
              </w:rPr>
              <w:t>Descuamare</w:t>
            </w:r>
          </w:p>
        </w:tc>
        <w:tc>
          <w:tcPr>
            <w:tcW w:w="1174" w:type="dxa"/>
          </w:tcPr>
          <w:p w:rsidR="00141A80" w:rsidRPr="000D1876" w:rsidRDefault="00141A80" w:rsidP="005B1B41">
            <w:pPr>
              <w:spacing w:after="0" w:line="360" w:lineRule="auto"/>
              <w:jc w:val="center"/>
              <w:rPr>
                <w:rFonts w:ascii="Times New Roman" w:hAnsi="Times New Roman"/>
                <w:b/>
                <w:lang w:val="it-IT"/>
              </w:rPr>
            </w:pPr>
            <w:r w:rsidRPr="000D1876">
              <w:rPr>
                <w:rFonts w:ascii="Times New Roman" w:hAnsi="Times New Roman"/>
                <w:b/>
                <w:lang w:val="it-IT"/>
              </w:rPr>
              <w:t>Edem</w:t>
            </w:r>
          </w:p>
        </w:tc>
        <w:tc>
          <w:tcPr>
            <w:tcW w:w="1236" w:type="dxa"/>
          </w:tcPr>
          <w:p w:rsidR="00141A80" w:rsidRPr="000D1876" w:rsidRDefault="00141A80" w:rsidP="005B1B41">
            <w:pPr>
              <w:spacing w:after="0" w:line="360" w:lineRule="auto"/>
              <w:jc w:val="center"/>
              <w:rPr>
                <w:rFonts w:ascii="Times New Roman" w:hAnsi="Times New Roman"/>
                <w:b/>
                <w:lang w:val="it-IT"/>
              </w:rPr>
            </w:pPr>
            <w:r w:rsidRPr="000D1876">
              <w:rPr>
                <w:rFonts w:ascii="Times New Roman" w:hAnsi="Times New Roman"/>
                <w:b/>
                <w:lang w:val="it-IT"/>
              </w:rPr>
              <w:t xml:space="preserve">% subiecti </w:t>
            </w:r>
          </w:p>
        </w:tc>
        <w:tc>
          <w:tcPr>
            <w:tcW w:w="3804" w:type="dxa"/>
          </w:tcPr>
          <w:p w:rsidR="00141A80" w:rsidRPr="000D1876" w:rsidRDefault="00141A80" w:rsidP="005B1B41">
            <w:pPr>
              <w:spacing w:after="0" w:line="360" w:lineRule="auto"/>
              <w:jc w:val="center"/>
              <w:rPr>
                <w:rFonts w:ascii="Times New Roman" w:hAnsi="Times New Roman"/>
                <w:b/>
                <w:lang w:val="it-IT"/>
              </w:rPr>
            </w:pPr>
            <w:r w:rsidRPr="000D1876">
              <w:rPr>
                <w:rFonts w:ascii="Times New Roman" w:hAnsi="Times New Roman"/>
                <w:b/>
                <w:lang w:val="it-IT"/>
              </w:rPr>
              <w:t>Observatii</w:t>
            </w:r>
          </w:p>
        </w:tc>
      </w:tr>
      <w:tr w:rsidR="00141A80" w:rsidRPr="000D1876" w:rsidTr="006419DA">
        <w:tc>
          <w:tcPr>
            <w:tcW w:w="1931" w:type="dxa"/>
          </w:tcPr>
          <w:p w:rsidR="00141A80" w:rsidRPr="000D1876" w:rsidRDefault="00141A80" w:rsidP="005B1B41">
            <w:pPr>
              <w:spacing w:after="0" w:line="360" w:lineRule="auto"/>
              <w:jc w:val="center"/>
              <w:rPr>
                <w:rFonts w:ascii="Times New Roman" w:hAnsi="Times New Roman"/>
                <w:b/>
              </w:rPr>
            </w:pPr>
            <w:r w:rsidRPr="000D1876">
              <w:rPr>
                <w:rFonts w:ascii="Times New Roman" w:hAnsi="Times New Roman"/>
                <w:b/>
              </w:rPr>
              <w:t xml:space="preserve">Crema </w:t>
            </w:r>
            <w:r w:rsidR="00D66229" w:rsidRPr="000D1876">
              <w:rPr>
                <w:rFonts w:ascii="Times New Roman" w:hAnsi="Times New Roman"/>
                <w:b/>
              </w:rPr>
              <w:t>de maini regeneratoare</w:t>
            </w:r>
          </w:p>
          <w:p w:rsidR="006419DA" w:rsidRPr="000D1876" w:rsidRDefault="006419DA" w:rsidP="005B1B41">
            <w:pPr>
              <w:spacing w:after="0" w:line="360" w:lineRule="auto"/>
              <w:jc w:val="center"/>
              <w:rPr>
                <w:rFonts w:ascii="Times New Roman" w:hAnsi="Times New Roman"/>
                <w:b/>
              </w:rPr>
            </w:pPr>
            <w:r w:rsidRPr="000D1876">
              <w:rPr>
                <w:rFonts w:ascii="Times New Roman" w:hAnsi="Times New Roman"/>
                <w:b/>
              </w:rPr>
              <w:t>CMR</w:t>
            </w:r>
          </w:p>
        </w:tc>
        <w:tc>
          <w:tcPr>
            <w:tcW w:w="1047" w:type="dxa"/>
          </w:tcPr>
          <w:p w:rsidR="00141A80" w:rsidRPr="000D1876" w:rsidRDefault="00BC1EAB" w:rsidP="005B1B41">
            <w:pPr>
              <w:spacing w:after="0" w:line="360" w:lineRule="auto"/>
              <w:jc w:val="center"/>
              <w:rPr>
                <w:rFonts w:ascii="Times New Roman" w:hAnsi="Times New Roman"/>
                <w:lang w:val="it-IT"/>
              </w:rPr>
            </w:pPr>
            <w:r w:rsidRPr="000D1876">
              <w:rPr>
                <w:rFonts w:ascii="Times New Roman" w:hAnsi="Times New Roman"/>
                <w:lang w:val="it-IT"/>
              </w:rPr>
              <w:t>-</w:t>
            </w:r>
          </w:p>
        </w:tc>
        <w:tc>
          <w:tcPr>
            <w:tcW w:w="1559" w:type="dxa"/>
          </w:tcPr>
          <w:p w:rsidR="00141A80" w:rsidRPr="000D1876" w:rsidRDefault="00BC1EAB" w:rsidP="005B1B41">
            <w:pPr>
              <w:spacing w:after="0" w:line="360" w:lineRule="auto"/>
              <w:jc w:val="center"/>
              <w:rPr>
                <w:rFonts w:ascii="Times New Roman" w:hAnsi="Times New Roman"/>
                <w:lang w:val="it-IT"/>
              </w:rPr>
            </w:pPr>
            <w:r w:rsidRPr="000D1876">
              <w:rPr>
                <w:rFonts w:ascii="Times New Roman" w:hAnsi="Times New Roman"/>
                <w:lang w:val="it-IT"/>
              </w:rPr>
              <w:t>-</w:t>
            </w:r>
          </w:p>
        </w:tc>
        <w:tc>
          <w:tcPr>
            <w:tcW w:w="1174" w:type="dxa"/>
          </w:tcPr>
          <w:p w:rsidR="00141A80" w:rsidRPr="000D1876" w:rsidRDefault="00141A80" w:rsidP="005B1B41">
            <w:pPr>
              <w:spacing w:after="0" w:line="360" w:lineRule="auto"/>
              <w:jc w:val="center"/>
              <w:rPr>
                <w:rFonts w:ascii="Times New Roman" w:hAnsi="Times New Roman"/>
                <w:lang w:val="it-IT"/>
              </w:rPr>
            </w:pPr>
            <w:r w:rsidRPr="000D1876">
              <w:rPr>
                <w:rFonts w:ascii="Times New Roman" w:hAnsi="Times New Roman"/>
                <w:lang w:val="it-IT"/>
              </w:rPr>
              <w:t>-</w:t>
            </w:r>
          </w:p>
        </w:tc>
        <w:tc>
          <w:tcPr>
            <w:tcW w:w="1236" w:type="dxa"/>
          </w:tcPr>
          <w:p w:rsidR="00141A80" w:rsidRPr="000D1876" w:rsidRDefault="00D66229" w:rsidP="005B1B41">
            <w:pPr>
              <w:spacing w:after="0" w:line="360" w:lineRule="auto"/>
              <w:jc w:val="center"/>
              <w:rPr>
                <w:rFonts w:ascii="Times New Roman" w:hAnsi="Times New Roman"/>
                <w:lang w:val="it-IT"/>
              </w:rPr>
            </w:pPr>
            <w:r w:rsidRPr="000D1876">
              <w:rPr>
                <w:rFonts w:ascii="Times New Roman" w:hAnsi="Times New Roman"/>
                <w:lang w:val="it-IT"/>
              </w:rPr>
              <w:t>90</w:t>
            </w:r>
            <w:r w:rsidR="00141A80" w:rsidRPr="000D1876">
              <w:rPr>
                <w:rFonts w:ascii="Times New Roman" w:hAnsi="Times New Roman"/>
                <w:lang w:val="it-IT"/>
              </w:rPr>
              <w:t>%</w:t>
            </w:r>
          </w:p>
        </w:tc>
        <w:tc>
          <w:tcPr>
            <w:tcW w:w="3804" w:type="dxa"/>
          </w:tcPr>
          <w:p w:rsidR="00141A80" w:rsidRPr="000D1876" w:rsidRDefault="00D66229" w:rsidP="005B1B41">
            <w:pPr>
              <w:spacing w:after="0" w:line="360" w:lineRule="auto"/>
              <w:jc w:val="center"/>
              <w:rPr>
                <w:rFonts w:ascii="Times New Roman" w:hAnsi="Times New Roman"/>
                <w:lang w:val="it-IT"/>
              </w:rPr>
            </w:pPr>
            <w:r w:rsidRPr="000D1876">
              <w:rPr>
                <w:rFonts w:ascii="Times New Roman" w:hAnsi="Times New Roman"/>
                <w:lang w:val="it-IT"/>
              </w:rPr>
              <w:t xml:space="preserve">Restul de 10% din totalul subiectilor au </w:t>
            </w:r>
            <w:r w:rsidR="00BC1EAB" w:rsidRPr="000D1876">
              <w:rPr>
                <w:rFonts w:ascii="Times New Roman" w:hAnsi="Times New Roman"/>
                <w:lang w:val="it-IT"/>
              </w:rPr>
              <w:t xml:space="preserve">avut scor ± </w:t>
            </w:r>
            <w:r w:rsidRPr="000D1876">
              <w:rPr>
                <w:rFonts w:ascii="Times New Roman" w:hAnsi="Times New Roman"/>
                <w:lang w:val="it-IT"/>
              </w:rPr>
              <w:t xml:space="preserve"> inrosire usoara, respectiv edem, simptome care au disparut la 1 ora de la indepartarea patch-ului in ambele cazuri.</w:t>
            </w:r>
          </w:p>
        </w:tc>
      </w:tr>
      <w:tr w:rsidR="00BC1EAB" w:rsidRPr="000D1876" w:rsidTr="006419DA">
        <w:tc>
          <w:tcPr>
            <w:tcW w:w="1931" w:type="dxa"/>
          </w:tcPr>
          <w:p w:rsidR="00BC1EAB" w:rsidRPr="000D1876" w:rsidRDefault="00BC1EAB" w:rsidP="005B1B41">
            <w:pPr>
              <w:spacing w:after="0" w:line="360" w:lineRule="auto"/>
              <w:jc w:val="center"/>
              <w:rPr>
                <w:rFonts w:ascii="Times New Roman" w:hAnsi="Times New Roman"/>
                <w:b/>
              </w:rPr>
            </w:pPr>
            <w:r w:rsidRPr="000D1876">
              <w:rPr>
                <w:rFonts w:ascii="Times New Roman" w:hAnsi="Times New Roman"/>
                <w:b/>
              </w:rPr>
              <w:t xml:space="preserve">Crema pentru ten normal – </w:t>
            </w:r>
            <w:r w:rsidRPr="000D1876">
              <w:rPr>
                <w:rFonts w:ascii="Times New Roman" w:hAnsi="Times New Roman"/>
                <w:b/>
              </w:rPr>
              <w:lastRenderedPageBreak/>
              <w:t>protectie antioxidanta</w:t>
            </w:r>
            <w:r w:rsidR="006419DA" w:rsidRPr="000D1876">
              <w:rPr>
                <w:rFonts w:ascii="Times New Roman" w:hAnsi="Times New Roman"/>
                <w:b/>
              </w:rPr>
              <w:t xml:space="preserve"> - CPAO</w:t>
            </w:r>
          </w:p>
        </w:tc>
        <w:tc>
          <w:tcPr>
            <w:tcW w:w="1047" w:type="dxa"/>
          </w:tcPr>
          <w:p w:rsidR="00BC1EAB" w:rsidRPr="000D1876" w:rsidRDefault="00BC1EAB" w:rsidP="005B1B41">
            <w:pPr>
              <w:spacing w:after="0" w:line="360" w:lineRule="auto"/>
              <w:jc w:val="center"/>
              <w:rPr>
                <w:rFonts w:ascii="Times New Roman" w:hAnsi="Times New Roman"/>
                <w:lang w:val="it-IT"/>
              </w:rPr>
            </w:pPr>
            <w:r w:rsidRPr="000D1876">
              <w:rPr>
                <w:rFonts w:ascii="Times New Roman" w:hAnsi="Times New Roman"/>
                <w:lang w:val="it-IT"/>
              </w:rPr>
              <w:lastRenderedPageBreak/>
              <w:t>-</w:t>
            </w:r>
          </w:p>
        </w:tc>
        <w:tc>
          <w:tcPr>
            <w:tcW w:w="1559" w:type="dxa"/>
          </w:tcPr>
          <w:p w:rsidR="00BC1EAB" w:rsidRPr="000D1876" w:rsidRDefault="00BC1EAB" w:rsidP="005B1B41">
            <w:pPr>
              <w:spacing w:after="0" w:line="360" w:lineRule="auto"/>
              <w:jc w:val="center"/>
              <w:rPr>
                <w:rFonts w:ascii="Times New Roman" w:hAnsi="Times New Roman"/>
              </w:rPr>
            </w:pPr>
            <w:r w:rsidRPr="000D1876">
              <w:rPr>
                <w:rFonts w:ascii="Times New Roman" w:hAnsi="Times New Roman"/>
              </w:rPr>
              <w:t>-</w:t>
            </w:r>
          </w:p>
        </w:tc>
        <w:tc>
          <w:tcPr>
            <w:tcW w:w="1174" w:type="dxa"/>
          </w:tcPr>
          <w:p w:rsidR="00BC1EAB" w:rsidRPr="000D1876" w:rsidRDefault="00BC1EAB" w:rsidP="005B1B41">
            <w:pPr>
              <w:spacing w:after="0" w:line="360" w:lineRule="auto"/>
              <w:jc w:val="center"/>
              <w:rPr>
                <w:rFonts w:ascii="Times New Roman" w:hAnsi="Times New Roman"/>
                <w:lang w:val="it-IT"/>
              </w:rPr>
            </w:pPr>
            <w:r w:rsidRPr="000D1876">
              <w:rPr>
                <w:rFonts w:ascii="Times New Roman" w:hAnsi="Times New Roman"/>
                <w:lang w:val="it-IT"/>
              </w:rPr>
              <w:t>-</w:t>
            </w:r>
          </w:p>
        </w:tc>
        <w:tc>
          <w:tcPr>
            <w:tcW w:w="1236" w:type="dxa"/>
          </w:tcPr>
          <w:p w:rsidR="00BC1EAB" w:rsidRPr="000D1876" w:rsidRDefault="00BC1EAB" w:rsidP="005B1B41">
            <w:pPr>
              <w:spacing w:after="0" w:line="360" w:lineRule="auto"/>
              <w:jc w:val="center"/>
              <w:rPr>
                <w:rFonts w:ascii="Times New Roman" w:hAnsi="Times New Roman"/>
                <w:lang w:val="it-IT"/>
              </w:rPr>
            </w:pPr>
            <w:r w:rsidRPr="000D1876">
              <w:rPr>
                <w:rFonts w:ascii="Times New Roman" w:hAnsi="Times New Roman"/>
                <w:lang w:val="it-IT"/>
              </w:rPr>
              <w:t>100%</w:t>
            </w:r>
          </w:p>
        </w:tc>
        <w:tc>
          <w:tcPr>
            <w:tcW w:w="3804" w:type="dxa"/>
          </w:tcPr>
          <w:p w:rsidR="00BC1EAB" w:rsidRPr="000D1876" w:rsidRDefault="00BC1EAB" w:rsidP="005B1B41">
            <w:pPr>
              <w:spacing w:after="0" w:line="360" w:lineRule="auto"/>
              <w:jc w:val="center"/>
              <w:rPr>
                <w:rFonts w:ascii="Times New Roman" w:hAnsi="Times New Roman"/>
                <w:lang w:val="it-IT"/>
              </w:rPr>
            </w:pPr>
            <w:r w:rsidRPr="000D1876">
              <w:rPr>
                <w:rFonts w:ascii="Times New Roman" w:hAnsi="Times New Roman"/>
                <w:lang w:val="it-IT"/>
              </w:rPr>
              <w:t>-</w:t>
            </w:r>
          </w:p>
        </w:tc>
      </w:tr>
      <w:tr w:rsidR="00BC1EAB" w:rsidRPr="000D1876" w:rsidTr="006419DA">
        <w:tc>
          <w:tcPr>
            <w:tcW w:w="1931" w:type="dxa"/>
          </w:tcPr>
          <w:p w:rsidR="00BC1EAB" w:rsidRPr="000D1876" w:rsidRDefault="00BC1EAB" w:rsidP="005B1B41">
            <w:pPr>
              <w:spacing w:after="0" w:line="360" w:lineRule="auto"/>
              <w:jc w:val="center"/>
              <w:rPr>
                <w:rFonts w:ascii="Times New Roman" w:hAnsi="Times New Roman"/>
                <w:b/>
              </w:rPr>
            </w:pPr>
            <w:r w:rsidRPr="000D1876">
              <w:rPr>
                <w:rFonts w:ascii="Times New Roman" w:hAnsi="Times New Roman"/>
                <w:b/>
              </w:rPr>
              <w:lastRenderedPageBreak/>
              <w:t>Baza de crema – crema de maini</w:t>
            </w:r>
          </w:p>
        </w:tc>
        <w:tc>
          <w:tcPr>
            <w:tcW w:w="1047" w:type="dxa"/>
          </w:tcPr>
          <w:p w:rsidR="00BC1EAB" w:rsidRPr="000D1876" w:rsidRDefault="00BC1EAB" w:rsidP="005B1B41">
            <w:pPr>
              <w:spacing w:after="0" w:line="360" w:lineRule="auto"/>
              <w:jc w:val="center"/>
              <w:rPr>
                <w:rFonts w:ascii="Times New Roman" w:hAnsi="Times New Roman"/>
                <w:lang w:val="it-IT"/>
              </w:rPr>
            </w:pPr>
            <w:r w:rsidRPr="000D1876">
              <w:rPr>
                <w:rFonts w:ascii="Times New Roman" w:hAnsi="Times New Roman"/>
                <w:lang w:val="it-IT"/>
              </w:rPr>
              <w:t>-</w:t>
            </w:r>
          </w:p>
        </w:tc>
        <w:tc>
          <w:tcPr>
            <w:tcW w:w="1559" w:type="dxa"/>
          </w:tcPr>
          <w:p w:rsidR="00BC1EAB" w:rsidRPr="000D1876" w:rsidRDefault="00BC1EAB" w:rsidP="005B1B41">
            <w:pPr>
              <w:spacing w:after="0" w:line="360" w:lineRule="auto"/>
              <w:jc w:val="center"/>
              <w:rPr>
                <w:rFonts w:ascii="Times New Roman" w:hAnsi="Times New Roman"/>
              </w:rPr>
            </w:pPr>
            <w:r w:rsidRPr="000D1876">
              <w:rPr>
                <w:rFonts w:ascii="Times New Roman" w:hAnsi="Times New Roman"/>
              </w:rPr>
              <w:t>-</w:t>
            </w:r>
          </w:p>
        </w:tc>
        <w:tc>
          <w:tcPr>
            <w:tcW w:w="1174" w:type="dxa"/>
          </w:tcPr>
          <w:p w:rsidR="00BC1EAB" w:rsidRPr="000D1876" w:rsidRDefault="00BC1EAB" w:rsidP="005B1B41">
            <w:pPr>
              <w:spacing w:after="0" w:line="360" w:lineRule="auto"/>
              <w:jc w:val="center"/>
              <w:rPr>
                <w:rFonts w:ascii="Times New Roman" w:hAnsi="Times New Roman"/>
                <w:lang w:val="it-IT"/>
              </w:rPr>
            </w:pPr>
            <w:r w:rsidRPr="000D1876">
              <w:rPr>
                <w:rFonts w:ascii="Times New Roman" w:hAnsi="Times New Roman"/>
                <w:lang w:val="it-IT"/>
              </w:rPr>
              <w:t>-</w:t>
            </w:r>
          </w:p>
        </w:tc>
        <w:tc>
          <w:tcPr>
            <w:tcW w:w="1236" w:type="dxa"/>
          </w:tcPr>
          <w:p w:rsidR="00BC1EAB" w:rsidRPr="000D1876" w:rsidRDefault="00BC1EAB" w:rsidP="005B1B41">
            <w:pPr>
              <w:spacing w:after="0" w:line="360" w:lineRule="auto"/>
              <w:jc w:val="center"/>
              <w:rPr>
                <w:rFonts w:ascii="Times New Roman" w:hAnsi="Times New Roman"/>
                <w:lang w:val="it-IT"/>
              </w:rPr>
            </w:pPr>
            <w:r w:rsidRPr="000D1876">
              <w:rPr>
                <w:rFonts w:ascii="Times New Roman" w:hAnsi="Times New Roman"/>
                <w:lang w:val="it-IT"/>
              </w:rPr>
              <w:t>95%</w:t>
            </w:r>
          </w:p>
        </w:tc>
        <w:tc>
          <w:tcPr>
            <w:tcW w:w="3804" w:type="dxa"/>
          </w:tcPr>
          <w:p w:rsidR="00BC1EAB" w:rsidRPr="000D1876" w:rsidRDefault="00BC1EAB" w:rsidP="005B1B41">
            <w:pPr>
              <w:spacing w:after="0" w:line="360" w:lineRule="auto"/>
              <w:jc w:val="center"/>
              <w:rPr>
                <w:rFonts w:ascii="Times New Roman" w:hAnsi="Times New Roman"/>
                <w:lang w:val="it-IT"/>
              </w:rPr>
            </w:pPr>
            <w:r w:rsidRPr="000D1876">
              <w:rPr>
                <w:rFonts w:ascii="Times New Roman" w:hAnsi="Times New Roman"/>
                <w:lang w:val="it-IT"/>
              </w:rPr>
              <w:t>Restul de 5% din totalul subiectilor au avut scor ±   inrosire usoara, respectiv edem, simptome care au disparut la 1 ora de la indepartarea patch-ului in ambele cazuri.</w:t>
            </w:r>
          </w:p>
        </w:tc>
      </w:tr>
      <w:tr w:rsidR="00BC1EAB" w:rsidRPr="000D1876" w:rsidTr="006419DA">
        <w:tc>
          <w:tcPr>
            <w:tcW w:w="1931" w:type="dxa"/>
          </w:tcPr>
          <w:p w:rsidR="00BC1EAB" w:rsidRPr="000D1876" w:rsidRDefault="00BC1EAB" w:rsidP="005B1B41">
            <w:pPr>
              <w:spacing w:after="0" w:line="360" w:lineRule="auto"/>
              <w:jc w:val="center"/>
              <w:rPr>
                <w:rFonts w:ascii="Times New Roman" w:hAnsi="Times New Roman"/>
                <w:b/>
              </w:rPr>
            </w:pPr>
            <w:r w:rsidRPr="000D1876">
              <w:rPr>
                <w:rFonts w:ascii="Times New Roman" w:hAnsi="Times New Roman"/>
                <w:b/>
              </w:rPr>
              <w:t>Baza de crema – crema ten normal</w:t>
            </w:r>
          </w:p>
        </w:tc>
        <w:tc>
          <w:tcPr>
            <w:tcW w:w="1047" w:type="dxa"/>
          </w:tcPr>
          <w:p w:rsidR="00BC1EAB" w:rsidRPr="000D1876" w:rsidRDefault="00BC1EAB" w:rsidP="005B1B41">
            <w:pPr>
              <w:spacing w:after="0" w:line="360" w:lineRule="auto"/>
              <w:jc w:val="center"/>
              <w:rPr>
                <w:rFonts w:ascii="Times New Roman" w:hAnsi="Times New Roman"/>
                <w:lang w:val="it-IT"/>
              </w:rPr>
            </w:pPr>
            <w:r w:rsidRPr="000D1876">
              <w:rPr>
                <w:rFonts w:ascii="Times New Roman" w:hAnsi="Times New Roman"/>
                <w:lang w:val="it-IT"/>
              </w:rPr>
              <w:t>-</w:t>
            </w:r>
          </w:p>
        </w:tc>
        <w:tc>
          <w:tcPr>
            <w:tcW w:w="1559" w:type="dxa"/>
          </w:tcPr>
          <w:p w:rsidR="00BC1EAB" w:rsidRPr="000D1876" w:rsidRDefault="00BC1EAB" w:rsidP="005B1B41">
            <w:pPr>
              <w:spacing w:after="0" w:line="360" w:lineRule="auto"/>
              <w:jc w:val="center"/>
              <w:rPr>
                <w:rFonts w:ascii="Times New Roman" w:hAnsi="Times New Roman"/>
              </w:rPr>
            </w:pPr>
            <w:r w:rsidRPr="000D1876">
              <w:rPr>
                <w:rFonts w:ascii="Times New Roman" w:hAnsi="Times New Roman"/>
              </w:rPr>
              <w:t>-</w:t>
            </w:r>
          </w:p>
        </w:tc>
        <w:tc>
          <w:tcPr>
            <w:tcW w:w="1174" w:type="dxa"/>
          </w:tcPr>
          <w:p w:rsidR="00BC1EAB" w:rsidRPr="000D1876" w:rsidRDefault="00BC1EAB" w:rsidP="005B1B41">
            <w:pPr>
              <w:spacing w:after="0" w:line="360" w:lineRule="auto"/>
              <w:jc w:val="center"/>
              <w:rPr>
                <w:rFonts w:ascii="Times New Roman" w:hAnsi="Times New Roman"/>
                <w:lang w:val="it-IT"/>
              </w:rPr>
            </w:pPr>
            <w:r w:rsidRPr="000D1876">
              <w:rPr>
                <w:rFonts w:ascii="Times New Roman" w:hAnsi="Times New Roman"/>
                <w:lang w:val="it-IT"/>
              </w:rPr>
              <w:t>-</w:t>
            </w:r>
          </w:p>
        </w:tc>
        <w:tc>
          <w:tcPr>
            <w:tcW w:w="1236" w:type="dxa"/>
          </w:tcPr>
          <w:p w:rsidR="00BC1EAB" w:rsidRPr="000D1876" w:rsidRDefault="00BC1EAB" w:rsidP="005B1B41">
            <w:pPr>
              <w:spacing w:after="0" w:line="360" w:lineRule="auto"/>
              <w:jc w:val="center"/>
              <w:rPr>
                <w:rFonts w:ascii="Times New Roman" w:hAnsi="Times New Roman"/>
                <w:lang w:val="it-IT"/>
              </w:rPr>
            </w:pPr>
            <w:r w:rsidRPr="000D1876">
              <w:rPr>
                <w:rFonts w:ascii="Times New Roman" w:hAnsi="Times New Roman"/>
                <w:lang w:val="it-IT"/>
              </w:rPr>
              <w:t>100%</w:t>
            </w:r>
          </w:p>
        </w:tc>
        <w:tc>
          <w:tcPr>
            <w:tcW w:w="3804" w:type="dxa"/>
          </w:tcPr>
          <w:p w:rsidR="00BC1EAB" w:rsidRPr="000D1876" w:rsidRDefault="00BC1EAB" w:rsidP="005B1B41">
            <w:pPr>
              <w:spacing w:after="0" w:line="360" w:lineRule="auto"/>
              <w:jc w:val="center"/>
              <w:rPr>
                <w:rFonts w:ascii="Times New Roman" w:hAnsi="Times New Roman"/>
                <w:lang w:val="it-IT"/>
              </w:rPr>
            </w:pPr>
            <w:r w:rsidRPr="000D1876">
              <w:rPr>
                <w:rFonts w:ascii="Times New Roman" w:hAnsi="Times New Roman"/>
                <w:lang w:val="it-IT"/>
              </w:rPr>
              <w:t>-</w:t>
            </w:r>
          </w:p>
        </w:tc>
      </w:tr>
      <w:tr w:rsidR="00D66229" w:rsidRPr="000D1876" w:rsidTr="006419DA">
        <w:tc>
          <w:tcPr>
            <w:tcW w:w="1931" w:type="dxa"/>
          </w:tcPr>
          <w:p w:rsidR="00D66229" w:rsidRPr="000D1876" w:rsidRDefault="00D66229" w:rsidP="005B1B41">
            <w:pPr>
              <w:spacing w:after="0" w:line="360" w:lineRule="auto"/>
              <w:jc w:val="center"/>
              <w:rPr>
                <w:rFonts w:ascii="Times New Roman" w:hAnsi="Times New Roman"/>
                <w:b/>
              </w:rPr>
            </w:pPr>
            <w:r w:rsidRPr="000D1876">
              <w:rPr>
                <w:rFonts w:ascii="Times New Roman" w:hAnsi="Times New Roman"/>
                <w:b/>
              </w:rPr>
              <w:t>LSS 0.5%</w:t>
            </w:r>
          </w:p>
        </w:tc>
        <w:tc>
          <w:tcPr>
            <w:tcW w:w="1047" w:type="dxa"/>
          </w:tcPr>
          <w:p w:rsidR="00D66229" w:rsidRPr="000D1876" w:rsidRDefault="000D1876" w:rsidP="005B1B41">
            <w:pPr>
              <w:spacing w:after="0" w:line="360" w:lineRule="auto"/>
              <w:jc w:val="center"/>
              <w:rPr>
                <w:rFonts w:ascii="Times New Roman" w:hAnsi="Times New Roman"/>
                <w:lang w:val="it-IT"/>
              </w:rPr>
            </w:pPr>
            <w:r>
              <w:rPr>
                <w:rFonts w:ascii="Times New Roman" w:hAnsi="Times New Roman"/>
                <w:lang w:val="it-IT"/>
              </w:rPr>
              <w:t>±</w:t>
            </w:r>
          </w:p>
        </w:tc>
        <w:tc>
          <w:tcPr>
            <w:tcW w:w="1559" w:type="dxa"/>
          </w:tcPr>
          <w:p w:rsidR="00D66229" w:rsidRPr="000D1876" w:rsidRDefault="00D66229" w:rsidP="005B1B41">
            <w:pPr>
              <w:spacing w:after="0" w:line="360" w:lineRule="auto"/>
              <w:jc w:val="center"/>
              <w:rPr>
                <w:rFonts w:ascii="Times New Roman" w:hAnsi="Times New Roman"/>
                <w:lang w:val="it-IT"/>
              </w:rPr>
            </w:pPr>
            <w:r w:rsidRPr="000D1876">
              <w:rPr>
                <w:rFonts w:ascii="Times New Roman" w:hAnsi="Times New Roman"/>
                <w:lang w:val="it-IT"/>
              </w:rPr>
              <w:t>0</w:t>
            </w:r>
          </w:p>
        </w:tc>
        <w:tc>
          <w:tcPr>
            <w:tcW w:w="1174" w:type="dxa"/>
          </w:tcPr>
          <w:p w:rsidR="00D66229" w:rsidRPr="000D1876" w:rsidRDefault="00D66229" w:rsidP="005B1B41">
            <w:pPr>
              <w:spacing w:after="0" w:line="360" w:lineRule="auto"/>
              <w:jc w:val="center"/>
              <w:rPr>
                <w:rFonts w:ascii="Times New Roman" w:hAnsi="Times New Roman"/>
                <w:lang w:val="it-IT"/>
              </w:rPr>
            </w:pPr>
            <w:r w:rsidRPr="000D1876">
              <w:rPr>
                <w:rFonts w:ascii="Times New Roman" w:hAnsi="Times New Roman"/>
                <w:lang w:val="it-IT"/>
              </w:rPr>
              <w:t>-</w:t>
            </w:r>
          </w:p>
        </w:tc>
        <w:tc>
          <w:tcPr>
            <w:tcW w:w="1236" w:type="dxa"/>
          </w:tcPr>
          <w:p w:rsidR="00D66229" w:rsidRPr="000D1876" w:rsidRDefault="00D66229" w:rsidP="005B1B41">
            <w:pPr>
              <w:spacing w:after="0" w:line="360" w:lineRule="auto"/>
              <w:jc w:val="center"/>
              <w:rPr>
                <w:rFonts w:ascii="Times New Roman" w:hAnsi="Times New Roman"/>
                <w:lang w:val="it-IT"/>
              </w:rPr>
            </w:pPr>
            <w:r w:rsidRPr="000D1876">
              <w:rPr>
                <w:rFonts w:ascii="Times New Roman" w:hAnsi="Times New Roman"/>
                <w:lang w:val="it-IT"/>
              </w:rPr>
              <w:t>80%</w:t>
            </w:r>
          </w:p>
        </w:tc>
        <w:tc>
          <w:tcPr>
            <w:tcW w:w="3804" w:type="dxa"/>
          </w:tcPr>
          <w:p w:rsidR="00D66229" w:rsidRPr="000D1876" w:rsidRDefault="00D66229" w:rsidP="005B1B41">
            <w:pPr>
              <w:spacing w:after="0" w:line="360" w:lineRule="auto"/>
              <w:jc w:val="center"/>
              <w:rPr>
                <w:rFonts w:ascii="Times New Roman" w:hAnsi="Times New Roman"/>
                <w:lang w:val="it-IT"/>
              </w:rPr>
            </w:pPr>
            <w:r w:rsidRPr="000D1876">
              <w:rPr>
                <w:rFonts w:ascii="Times New Roman" w:hAnsi="Times New Roman"/>
                <w:lang w:val="it-IT"/>
              </w:rPr>
              <w:t xml:space="preserve">20% din subiectii testati au prezentat fie edem, fie inrosire difuza, </w:t>
            </w:r>
            <w:r w:rsidR="00BC1EAB" w:rsidRPr="000D1876">
              <w:rPr>
                <w:rFonts w:ascii="Times New Roman" w:hAnsi="Times New Roman"/>
                <w:lang w:val="it-IT"/>
              </w:rPr>
              <w:t xml:space="preserve">scor ±,   </w:t>
            </w:r>
            <w:r w:rsidRPr="000D1876">
              <w:rPr>
                <w:rFonts w:ascii="Times New Roman" w:hAnsi="Times New Roman"/>
                <w:lang w:val="it-IT"/>
              </w:rPr>
              <w:t>simptome ce dispar dupa 1 ora de la indepartarea pansamentelor ocluzive</w:t>
            </w:r>
          </w:p>
        </w:tc>
      </w:tr>
      <w:tr w:rsidR="00D66229" w:rsidRPr="000D1876" w:rsidTr="006419DA">
        <w:tc>
          <w:tcPr>
            <w:tcW w:w="1931" w:type="dxa"/>
          </w:tcPr>
          <w:p w:rsidR="00D66229" w:rsidRPr="000D1876" w:rsidRDefault="00D66229" w:rsidP="005B1B41">
            <w:pPr>
              <w:spacing w:after="0" w:line="360" w:lineRule="auto"/>
              <w:jc w:val="center"/>
              <w:rPr>
                <w:rFonts w:ascii="Times New Roman" w:hAnsi="Times New Roman"/>
                <w:b/>
              </w:rPr>
            </w:pPr>
            <w:r w:rsidRPr="000D1876">
              <w:rPr>
                <w:rFonts w:ascii="Times New Roman" w:hAnsi="Times New Roman"/>
                <w:b/>
              </w:rPr>
              <w:t>LSS 1%</w:t>
            </w:r>
          </w:p>
        </w:tc>
        <w:tc>
          <w:tcPr>
            <w:tcW w:w="1047" w:type="dxa"/>
          </w:tcPr>
          <w:p w:rsidR="00D66229" w:rsidRPr="000D1876" w:rsidRDefault="000D1876" w:rsidP="005B1B41">
            <w:pPr>
              <w:spacing w:after="0" w:line="360" w:lineRule="auto"/>
              <w:jc w:val="center"/>
              <w:rPr>
                <w:rFonts w:ascii="Times New Roman" w:hAnsi="Times New Roman"/>
                <w:lang w:val="it-IT"/>
              </w:rPr>
            </w:pPr>
            <w:r>
              <w:rPr>
                <w:rFonts w:ascii="Times New Roman" w:hAnsi="Times New Roman"/>
                <w:lang w:val="it-IT"/>
              </w:rPr>
              <w:t>+</w:t>
            </w:r>
          </w:p>
        </w:tc>
        <w:tc>
          <w:tcPr>
            <w:tcW w:w="1559" w:type="dxa"/>
          </w:tcPr>
          <w:p w:rsidR="00D66229" w:rsidRPr="000D1876" w:rsidRDefault="00D66229" w:rsidP="005B1B41">
            <w:pPr>
              <w:spacing w:after="0" w:line="360" w:lineRule="auto"/>
              <w:jc w:val="center"/>
              <w:rPr>
                <w:rFonts w:ascii="Times New Roman" w:hAnsi="Times New Roman"/>
                <w:lang w:val="it-IT"/>
              </w:rPr>
            </w:pPr>
            <w:r w:rsidRPr="000D1876">
              <w:rPr>
                <w:rFonts w:ascii="Times New Roman" w:hAnsi="Times New Roman"/>
                <w:lang w:val="it-IT"/>
              </w:rPr>
              <w:t>0</w:t>
            </w:r>
          </w:p>
        </w:tc>
        <w:tc>
          <w:tcPr>
            <w:tcW w:w="1174" w:type="dxa"/>
          </w:tcPr>
          <w:p w:rsidR="00D66229" w:rsidRPr="000D1876" w:rsidRDefault="00D66229" w:rsidP="005B1B41">
            <w:pPr>
              <w:spacing w:after="0" w:line="360" w:lineRule="auto"/>
              <w:jc w:val="center"/>
              <w:rPr>
                <w:rFonts w:ascii="Times New Roman" w:hAnsi="Times New Roman"/>
                <w:lang w:val="it-IT"/>
              </w:rPr>
            </w:pPr>
            <w:r w:rsidRPr="000D1876">
              <w:rPr>
                <w:rFonts w:ascii="Times New Roman" w:hAnsi="Times New Roman"/>
                <w:lang w:val="it-IT"/>
              </w:rPr>
              <w:t>-</w:t>
            </w:r>
          </w:p>
        </w:tc>
        <w:tc>
          <w:tcPr>
            <w:tcW w:w="1236" w:type="dxa"/>
          </w:tcPr>
          <w:p w:rsidR="00D66229" w:rsidRPr="000D1876" w:rsidRDefault="00D66229" w:rsidP="005B1B41">
            <w:pPr>
              <w:spacing w:after="0" w:line="360" w:lineRule="auto"/>
              <w:jc w:val="center"/>
              <w:rPr>
                <w:rFonts w:ascii="Times New Roman" w:hAnsi="Times New Roman"/>
                <w:lang w:val="it-IT"/>
              </w:rPr>
            </w:pPr>
            <w:r w:rsidRPr="000D1876">
              <w:rPr>
                <w:rFonts w:ascii="Times New Roman" w:hAnsi="Times New Roman"/>
                <w:lang w:val="it-IT"/>
              </w:rPr>
              <w:t>80%</w:t>
            </w:r>
          </w:p>
        </w:tc>
        <w:tc>
          <w:tcPr>
            <w:tcW w:w="3804" w:type="dxa"/>
          </w:tcPr>
          <w:p w:rsidR="00D66229" w:rsidRPr="000D1876" w:rsidRDefault="00D66229" w:rsidP="005B1B41">
            <w:pPr>
              <w:spacing w:after="0" w:line="360" w:lineRule="auto"/>
              <w:jc w:val="center"/>
              <w:rPr>
                <w:rFonts w:ascii="Times New Roman" w:hAnsi="Times New Roman"/>
                <w:lang w:val="it-IT"/>
              </w:rPr>
            </w:pPr>
            <w:r w:rsidRPr="000D1876">
              <w:rPr>
                <w:rFonts w:ascii="Times New Roman" w:hAnsi="Times New Roman"/>
                <w:lang w:val="it-IT"/>
              </w:rPr>
              <w:t xml:space="preserve">20% din subiectii testati au prezentat fie edem, fie inrosire difuza, </w:t>
            </w:r>
            <w:r w:rsidR="00BC1EAB" w:rsidRPr="000D1876">
              <w:rPr>
                <w:rFonts w:ascii="Times New Roman" w:hAnsi="Times New Roman"/>
                <w:lang w:val="it-IT"/>
              </w:rPr>
              <w:t xml:space="preserve">scor </w:t>
            </w:r>
            <w:r w:rsidR="000D1876">
              <w:rPr>
                <w:rFonts w:ascii="Times New Roman" w:hAnsi="Times New Roman"/>
                <w:lang w:val="it-IT"/>
              </w:rPr>
              <w:t>+</w:t>
            </w:r>
            <w:r w:rsidR="00BC1EAB" w:rsidRPr="000D1876">
              <w:rPr>
                <w:rFonts w:ascii="Times New Roman" w:hAnsi="Times New Roman"/>
                <w:lang w:val="it-IT"/>
              </w:rPr>
              <w:t xml:space="preserve">,   </w:t>
            </w:r>
            <w:r w:rsidRPr="000D1876">
              <w:rPr>
                <w:rFonts w:ascii="Times New Roman" w:hAnsi="Times New Roman"/>
                <w:lang w:val="it-IT"/>
              </w:rPr>
              <w:t>simptome ce dispar in primele 2 ore de la indepartarea pansamentelor ocluzive</w:t>
            </w:r>
          </w:p>
        </w:tc>
      </w:tr>
      <w:tr w:rsidR="00D66229" w:rsidRPr="000D1876" w:rsidTr="006419DA">
        <w:tc>
          <w:tcPr>
            <w:tcW w:w="1931" w:type="dxa"/>
          </w:tcPr>
          <w:p w:rsidR="00D66229" w:rsidRPr="000D1876" w:rsidRDefault="00D66229" w:rsidP="005B1B41">
            <w:pPr>
              <w:spacing w:after="0" w:line="360" w:lineRule="auto"/>
              <w:jc w:val="center"/>
              <w:rPr>
                <w:rFonts w:ascii="Times New Roman" w:hAnsi="Times New Roman"/>
                <w:b/>
              </w:rPr>
            </w:pPr>
            <w:r w:rsidRPr="000D1876">
              <w:rPr>
                <w:rFonts w:ascii="Times New Roman" w:hAnsi="Times New Roman"/>
                <w:b/>
              </w:rPr>
              <w:t>LSS 2%`</w:t>
            </w:r>
          </w:p>
        </w:tc>
        <w:tc>
          <w:tcPr>
            <w:tcW w:w="1047" w:type="dxa"/>
          </w:tcPr>
          <w:p w:rsidR="00D66229" w:rsidRPr="000D1876" w:rsidRDefault="000D1876" w:rsidP="005B1B41">
            <w:pPr>
              <w:spacing w:after="0" w:line="360" w:lineRule="auto"/>
              <w:jc w:val="center"/>
              <w:rPr>
                <w:rFonts w:ascii="Times New Roman" w:hAnsi="Times New Roman"/>
                <w:lang w:val="it-IT"/>
              </w:rPr>
            </w:pPr>
            <w:r>
              <w:rPr>
                <w:rFonts w:ascii="Times New Roman" w:hAnsi="Times New Roman"/>
                <w:lang w:val="it-IT"/>
              </w:rPr>
              <w:t>++</w:t>
            </w:r>
          </w:p>
        </w:tc>
        <w:tc>
          <w:tcPr>
            <w:tcW w:w="1559" w:type="dxa"/>
          </w:tcPr>
          <w:p w:rsidR="00D66229" w:rsidRPr="000D1876" w:rsidRDefault="00D66229" w:rsidP="005B1B41">
            <w:pPr>
              <w:spacing w:after="0" w:line="360" w:lineRule="auto"/>
              <w:jc w:val="center"/>
              <w:rPr>
                <w:rFonts w:ascii="Times New Roman" w:hAnsi="Times New Roman"/>
                <w:lang w:val="it-IT"/>
              </w:rPr>
            </w:pPr>
            <w:r w:rsidRPr="000D1876">
              <w:rPr>
                <w:rFonts w:ascii="Times New Roman" w:hAnsi="Times New Roman"/>
                <w:lang w:val="it-IT"/>
              </w:rPr>
              <w:t>0</w:t>
            </w:r>
          </w:p>
        </w:tc>
        <w:tc>
          <w:tcPr>
            <w:tcW w:w="1174" w:type="dxa"/>
          </w:tcPr>
          <w:p w:rsidR="00D66229" w:rsidRPr="000D1876" w:rsidRDefault="00D66229" w:rsidP="005B1B41">
            <w:pPr>
              <w:spacing w:after="0" w:line="360" w:lineRule="auto"/>
              <w:jc w:val="center"/>
              <w:rPr>
                <w:rFonts w:ascii="Times New Roman" w:hAnsi="Times New Roman"/>
                <w:lang w:val="it-IT"/>
              </w:rPr>
            </w:pPr>
            <w:r w:rsidRPr="000D1876">
              <w:rPr>
                <w:rFonts w:ascii="Times New Roman" w:hAnsi="Times New Roman"/>
                <w:lang w:val="it-IT"/>
              </w:rPr>
              <w:t>+</w:t>
            </w:r>
          </w:p>
        </w:tc>
        <w:tc>
          <w:tcPr>
            <w:tcW w:w="1236" w:type="dxa"/>
          </w:tcPr>
          <w:p w:rsidR="00D66229" w:rsidRPr="000D1876" w:rsidRDefault="00D66229" w:rsidP="005B1B41">
            <w:pPr>
              <w:spacing w:after="0" w:line="360" w:lineRule="auto"/>
              <w:jc w:val="center"/>
              <w:rPr>
                <w:rFonts w:ascii="Times New Roman" w:hAnsi="Times New Roman"/>
                <w:lang w:val="it-IT"/>
              </w:rPr>
            </w:pPr>
            <w:r w:rsidRPr="000D1876">
              <w:rPr>
                <w:rFonts w:ascii="Times New Roman" w:hAnsi="Times New Roman"/>
                <w:lang w:val="it-IT"/>
              </w:rPr>
              <w:t>90%</w:t>
            </w:r>
          </w:p>
        </w:tc>
        <w:tc>
          <w:tcPr>
            <w:tcW w:w="3804" w:type="dxa"/>
          </w:tcPr>
          <w:p w:rsidR="00D66229" w:rsidRPr="000D1876" w:rsidRDefault="00D66229" w:rsidP="005B1B41">
            <w:pPr>
              <w:spacing w:after="0" w:line="360" w:lineRule="auto"/>
              <w:jc w:val="center"/>
              <w:rPr>
                <w:rFonts w:ascii="Times New Roman" w:hAnsi="Times New Roman"/>
                <w:lang w:val="it-IT"/>
              </w:rPr>
            </w:pPr>
            <w:r w:rsidRPr="000D1876">
              <w:rPr>
                <w:rFonts w:ascii="Times New Roman" w:hAnsi="Times New Roman"/>
                <w:lang w:val="it-IT"/>
              </w:rPr>
              <w:t xml:space="preserve">Produsul irita in mod evident suprafata pe care a fost aplicat, </w:t>
            </w:r>
            <w:r w:rsidR="00BC1EAB" w:rsidRPr="000D1876">
              <w:rPr>
                <w:rFonts w:ascii="Times New Roman" w:hAnsi="Times New Roman"/>
                <w:lang w:val="it-IT"/>
              </w:rPr>
              <w:t>scor +</w:t>
            </w:r>
            <w:r w:rsidR="000D1876">
              <w:rPr>
                <w:rFonts w:ascii="Times New Roman" w:hAnsi="Times New Roman"/>
                <w:lang w:val="it-IT"/>
              </w:rPr>
              <w:t>+</w:t>
            </w:r>
            <w:r w:rsidR="00BC1EAB" w:rsidRPr="000D1876">
              <w:rPr>
                <w:rFonts w:ascii="Times New Roman" w:hAnsi="Times New Roman"/>
                <w:lang w:val="it-IT"/>
              </w:rPr>
              <w:t xml:space="preserve">,   </w:t>
            </w:r>
            <w:r w:rsidRPr="000D1876">
              <w:rPr>
                <w:rFonts w:ascii="Times New Roman" w:hAnsi="Times New Roman"/>
                <w:lang w:val="it-IT"/>
              </w:rPr>
              <w:t>eritemul fiind persistent timp de 24h., chiar daca edemul dispare in primele 2 ore de la indepartarea pansamentelor ocluzive</w:t>
            </w:r>
          </w:p>
        </w:tc>
      </w:tr>
      <w:tr w:rsidR="00D66229" w:rsidRPr="000D1876" w:rsidTr="006419DA">
        <w:tc>
          <w:tcPr>
            <w:tcW w:w="1931" w:type="dxa"/>
          </w:tcPr>
          <w:p w:rsidR="00D66229" w:rsidRPr="000D1876" w:rsidRDefault="00D66229" w:rsidP="005B1B41">
            <w:pPr>
              <w:spacing w:after="0" w:line="360" w:lineRule="auto"/>
              <w:jc w:val="center"/>
              <w:rPr>
                <w:rFonts w:ascii="Times New Roman" w:hAnsi="Times New Roman"/>
                <w:b/>
                <w:lang w:val="it-IT"/>
              </w:rPr>
            </w:pPr>
            <w:r w:rsidRPr="000D1876">
              <w:rPr>
                <w:rFonts w:ascii="Times New Roman" w:hAnsi="Times New Roman"/>
                <w:b/>
                <w:lang w:val="it-IT"/>
              </w:rPr>
              <w:t>Martor netratat</w:t>
            </w:r>
          </w:p>
        </w:tc>
        <w:tc>
          <w:tcPr>
            <w:tcW w:w="1047" w:type="dxa"/>
          </w:tcPr>
          <w:p w:rsidR="00D66229" w:rsidRPr="000D1876" w:rsidRDefault="00D66229" w:rsidP="005B1B41">
            <w:pPr>
              <w:spacing w:after="0" w:line="360" w:lineRule="auto"/>
              <w:jc w:val="center"/>
              <w:rPr>
                <w:rFonts w:ascii="Times New Roman" w:hAnsi="Times New Roman"/>
                <w:lang w:val="it-IT"/>
              </w:rPr>
            </w:pPr>
            <w:r w:rsidRPr="000D1876">
              <w:rPr>
                <w:rFonts w:ascii="Times New Roman" w:hAnsi="Times New Roman"/>
                <w:lang w:val="it-IT"/>
              </w:rPr>
              <w:t>0</w:t>
            </w:r>
          </w:p>
        </w:tc>
        <w:tc>
          <w:tcPr>
            <w:tcW w:w="1559" w:type="dxa"/>
          </w:tcPr>
          <w:p w:rsidR="00D66229" w:rsidRPr="000D1876" w:rsidRDefault="00D66229" w:rsidP="005B1B41">
            <w:pPr>
              <w:spacing w:after="0" w:line="360" w:lineRule="auto"/>
              <w:jc w:val="center"/>
              <w:rPr>
                <w:rFonts w:ascii="Times New Roman" w:hAnsi="Times New Roman"/>
                <w:lang w:val="it-IT"/>
              </w:rPr>
            </w:pPr>
            <w:r w:rsidRPr="000D1876">
              <w:rPr>
                <w:rFonts w:ascii="Times New Roman" w:hAnsi="Times New Roman"/>
                <w:lang w:val="it-IT"/>
              </w:rPr>
              <w:t>0</w:t>
            </w:r>
          </w:p>
        </w:tc>
        <w:tc>
          <w:tcPr>
            <w:tcW w:w="1174" w:type="dxa"/>
          </w:tcPr>
          <w:p w:rsidR="00D66229" w:rsidRPr="000D1876" w:rsidRDefault="00D66229" w:rsidP="005B1B41">
            <w:pPr>
              <w:spacing w:after="0" w:line="360" w:lineRule="auto"/>
              <w:jc w:val="center"/>
              <w:rPr>
                <w:rFonts w:ascii="Times New Roman" w:hAnsi="Times New Roman"/>
                <w:lang w:val="it-IT"/>
              </w:rPr>
            </w:pPr>
            <w:r w:rsidRPr="000D1876">
              <w:rPr>
                <w:rFonts w:ascii="Times New Roman" w:hAnsi="Times New Roman"/>
                <w:lang w:val="it-IT"/>
              </w:rPr>
              <w:t>-</w:t>
            </w:r>
          </w:p>
        </w:tc>
        <w:tc>
          <w:tcPr>
            <w:tcW w:w="1236" w:type="dxa"/>
          </w:tcPr>
          <w:p w:rsidR="00D66229" w:rsidRPr="000D1876" w:rsidRDefault="00D66229" w:rsidP="005B1B41">
            <w:pPr>
              <w:spacing w:after="0" w:line="360" w:lineRule="auto"/>
              <w:jc w:val="center"/>
              <w:rPr>
                <w:rFonts w:ascii="Times New Roman" w:hAnsi="Times New Roman"/>
                <w:lang w:val="it-IT"/>
              </w:rPr>
            </w:pPr>
            <w:r w:rsidRPr="000D1876">
              <w:rPr>
                <w:rFonts w:ascii="Times New Roman" w:hAnsi="Times New Roman"/>
                <w:lang w:val="it-IT"/>
              </w:rPr>
              <w:t>100%</w:t>
            </w:r>
          </w:p>
        </w:tc>
        <w:tc>
          <w:tcPr>
            <w:tcW w:w="3804" w:type="dxa"/>
          </w:tcPr>
          <w:p w:rsidR="00D66229" w:rsidRPr="000D1876" w:rsidRDefault="00D66229" w:rsidP="005B1B41">
            <w:pPr>
              <w:spacing w:after="0" w:line="360" w:lineRule="auto"/>
              <w:jc w:val="center"/>
              <w:rPr>
                <w:rFonts w:ascii="Times New Roman" w:hAnsi="Times New Roman"/>
                <w:lang w:val="it-IT"/>
              </w:rPr>
            </w:pPr>
            <w:r w:rsidRPr="000D1876">
              <w:rPr>
                <w:rFonts w:ascii="Times New Roman" w:hAnsi="Times New Roman"/>
                <w:lang w:val="it-IT"/>
              </w:rPr>
              <w:t>-</w:t>
            </w:r>
          </w:p>
        </w:tc>
      </w:tr>
    </w:tbl>
    <w:p w:rsidR="00141A80" w:rsidRPr="00173026" w:rsidRDefault="00141A80" w:rsidP="005B1B41">
      <w:pPr>
        <w:spacing w:line="360" w:lineRule="auto"/>
        <w:rPr>
          <w:rFonts w:ascii="Times New Roman" w:hAnsi="Times New Roman"/>
          <w:sz w:val="24"/>
          <w:szCs w:val="24"/>
        </w:rPr>
      </w:pPr>
    </w:p>
    <w:p w:rsidR="00173026" w:rsidRPr="00173026" w:rsidRDefault="000D1876" w:rsidP="005B1B41">
      <w:pPr>
        <w:spacing w:line="360" w:lineRule="auto"/>
        <w:jc w:val="both"/>
        <w:rPr>
          <w:rFonts w:ascii="Times New Roman" w:hAnsi="Times New Roman"/>
          <w:sz w:val="24"/>
          <w:szCs w:val="24"/>
        </w:rPr>
      </w:pPr>
      <w:r>
        <w:rPr>
          <w:rFonts w:ascii="Times New Roman" w:hAnsi="Times New Roman"/>
          <w:sz w:val="24"/>
          <w:szCs w:val="24"/>
        </w:rPr>
        <w:t>Avand in vedere procentul mic de reactii iritative de mica intensitate</w:t>
      </w:r>
      <w:r w:rsidR="00C53143">
        <w:rPr>
          <w:rFonts w:ascii="Times New Roman" w:hAnsi="Times New Roman"/>
          <w:sz w:val="24"/>
          <w:szCs w:val="24"/>
        </w:rPr>
        <w:t xml:space="preserve"> comparativ cu </w:t>
      </w:r>
      <w:r w:rsidR="00173026" w:rsidRPr="00173026">
        <w:rPr>
          <w:rFonts w:ascii="Times New Roman" w:hAnsi="Times New Roman"/>
          <w:sz w:val="24"/>
          <w:szCs w:val="24"/>
        </w:rPr>
        <w:t xml:space="preserve"> </w:t>
      </w:r>
      <w:r w:rsidR="00C90F72">
        <w:rPr>
          <w:rFonts w:ascii="Times New Roman" w:hAnsi="Times New Roman"/>
          <w:sz w:val="24"/>
          <w:szCs w:val="24"/>
        </w:rPr>
        <w:t xml:space="preserve">martorii pozitivi (lauril sulfat de sodiu - LSS- in concentratii progresive), </w:t>
      </w:r>
      <w:r w:rsidR="00173026" w:rsidRPr="00173026">
        <w:rPr>
          <w:rFonts w:ascii="Times New Roman" w:hAnsi="Times New Roman"/>
          <w:sz w:val="24"/>
          <w:szCs w:val="24"/>
        </w:rPr>
        <w:t xml:space="preserve">produsele testate pot fi aplicate in siguranta pe piele, prezentand o buna toleranta, fara a se inregistra </w:t>
      </w:r>
      <w:r w:rsidR="00C90F72">
        <w:rPr>
          <w:rFonts w:ascii="Times New Roman" w:hAnsi="Times New Roman"/>
          <w:sz w:val="24"/>
          <w:szCs w:val="24"/>
        </w:rPr>
        <w:t>efecte</w:t>
      </w:r>
      <w:r w:rsidR="00173026" w:rsidRPr="00173026">
        <w:rPr>
          <w:rFonts w:ascii="Times New Roman" w:hAnsi="Times New Roman"/>
          <w:sz w:val="24"/>
          <w:szCs w:val="24"/>
        </w:rPr>
        <w:t xml:space="preserve"> adverse, imediate sau intarziate.  </w:t>
      </w:r>
    </w:p>
    <w:p w:rsidR="00D63F2D" w:rsidRDefault="00D63F2D" w:rsidP="005B1B41">
      <w:pPr>
        <w:spacing w:line="360" w:lineRule="auto"/>
        <w:rPr>
          <w:rFonts w:ascii="Times New Roman" w:hAnsi="Times New Roman"/>
          <w:b/>
          <w:sz w:val="24"/>
          <w:szCs w:val="24"/>
          <w:lang w:val="fr-FR"/>
        </w:rPr>
      </w:pPr>
      <w:r>
        <w:rPr>
          <w:rFonts w:ascii="Times New Roman" w:hAnsi="Times New Roman"/>
          <w:b/>
          <w:sz w:val="24"/>
          <w:szCs w:val="24"/>
          <w:lang w:val="fr-FR"/>
        </w:rPr>
        <w:br w:type="page"/>
      </w:r>
    </w:p>
    <w:p w:rsidR="00834006" w:rsidRPr="00D63F2D" w:rsidRDefault="001122CD" w:rsidP="005B1B41">
      <w:pPr>
        <w:pStyle w:val="ListParagraph"/>
        <w:numPr>
          <w:ilvl w:val="0"/>
          <w:numId w:val="24"/>
        </w:numPr>
        <w:spacing w:line="360" w:lineRule="auto"/>
        <w:rPr>
          <w:rFonts w:ascii="Times New Roman" w:hAnsi="Times New Roman"/>
          <w:b/>
          <w:sz w:val="24"/>
          <w:szCs w:val="24"/>
          <w:lang w:val="fr-FR"/>
        </w:rPr>
      </w:pPr>
      <w:r w:rsidRPr="00D63F2D">
        <w:rPr>
          <w:rFonts w:ascii="Times New Roman" w:hAnsi="Times New Roman"/>
          <w:b/>
          <w:sz w:val="24"/>
          <w:szCs w:val="24"/>
          <w:lang w:val="fr-FR"/>
        </w:rPr>
        <w:lastRenderedPageBreak/>
        <w:t>EVIDENTIEREA EFICACITATII PRODUSELOR PENTRU PROTECTIE SI REGENERARE CUTANATA</w:t>
      </w:r>
    </w:p>
    <w:p w:rsidR="00834006" w:rsidRPr="00D63F2D" w:rsidRDefault="00834006" w:rsidP="005B1B41">
      <w:pPr>
        <w:numPr>
          <w:ilvl w:val="0"/>
          <w:numId w:val="18"/>
        </w:numPr>
        <w:spacing w:after="0" w:line="360" w:lineRule="auto"/>
        <w:ind w:left="540" w:hanging="162"/>
        <w:jc w:val="both"/>
        <w:rPr>
          <w:rFonts w:ascii="Times New Roman" w:hAnsi="Times New Roman"/>
          <w:b/>
          <w:sz w:val="24"/>
          <w:szCs w:val="24"/>
          <w:lang w:val="fr-FR"/>
        </w:rPr>
      </w:pPr>
      <w:r w:rsidRPr="00D63F2D">
        <w:rPr>
          <w:rFonts w:ascii="Times New Roman" w:hAnsi="Times New Roman"/>
          <w:b/>
          <w:color w:val="000000"/>
          <w:sz w:val="24"/>
          <w:szCs w:val="24"/>
          <w:lang w:val="fr-FR"/>
        </w:rPr>
        <w:t>OBIECTIV/SCOP</w:t>
      </w:r>
    </w:p>
    <w:p w:rsidR="00B039CC" w:rsidRDefault="00834006" w:rsidP="005B1B41">
      <w:pPr>
        <w:shd w:val="clear" w:color="auto" w:fill="FFFFFF"/>
        <w:spacing w:before="240" w:after="100" w:afterAutospacing="1" w:line="360" w:lineRule="auto"/>
        <w:jc w:val="both"/>
        <w:rPr>
          <w:rFonts w:ascii="Times New Roman" w:hAnsi="Times New Roman"/>
          <w:b/>
          <w:color w:val="333333"/>
          <w:sz w:val="24"/>
          <w:szCs w:val="24"/>
        </w:rPr>
      </w:pPr>
      <w:r w:rsidRPr="00B039CC">
        <w:rPr>
          <w:rFonts w:ascii="Times New Roman" w:hAnsi="Times New Roman"/>
          <w:sz w:val="24"/>
          <w:szCs w:val="24"/>
          <w:lang w:val="fr-FR"/>
        </w:rPr>
        <w:t>Scopul acestui test este acela de a evalua capacitatea produselor de a restabili hidratarea si de a reface textura pielii.</w:t>
      </w:r>
      <w:r w:rsidR="00B039CC" w:rsidRPr="00B039CC">
        <w:rPr>
          <w:rFonts w:ascii="Times New Roman" w:hAnsi="Times New Roman"/>
          <w:b/>
          <w:color w:val="333333"/>
          <w:sz w:val="24"/>
          <w:szCs w:val="24"/>
        </w:rPr>
        <w:t xml:space="preserve"> </w:t>
      </w:r>
      <w:r w:rsidR="00B039CC">
        <w:rPr>
          <w:rFonts w:ascii="Times New Roman" w:hAnsi="Times New Roman"/>
          <w:b/>
          <w:color w:val="333333"/>
          <w:sz w:val="24"/>
          <w:szCs w:val="24"/>
        </w:rPr>
        <w:t>Produsele testate sunt:</w:t>
      </w:r>
    </w:p>
    <w:p w:rsidR="00B039CC" w:rsidRPr="00B039CC" w:rsidRDefault="00B039CC" w:rsidP="005B1B41">
      <w:pPr>
        <w:pStyle w:val="ListParagraph"/>
        <w:numPr>
          <w:ilvl w:val="0"/>
          <w:numId w:val="27"/>
        </w:numPr>
        <w:shd w:val="clear" w:color="auto" w:fill="FFFFFF"/>
        <w:spacing w:before="240" w:after="100" w:afterAutospacing="1" w:line="360" w:lineRule="auto"/>
        <w:ind w:left="0" w:firstLine="360"/>
        <w:jc w:val="both"/>
        <w:rPr>
          <w:rFonts w:ascii="Times New Roman" w:hAnsi="Times New Roman"/>
          <w:color w:val="333333"/>
          <w:sz w:val="24"/>
          <w:szCs w:val="24"/>
        </w:rPr>
      </w:pPr>
      <w:r w:rsidRPr="00B039CC">
        <w:rPr>
          <w:rFonts w:ascii="Times New Roman" w:hAnsi="Times New Roman"/>
          <w:b/>
          <w:color w:val="333333"/>
          <w:sz w:val="24"/>
          <w:szCs w:val="24"/>
        </w:rPr>
        <w:t>Crema de protectie antioxidanta (CPAO),</w:t>
      </w:r>
      <w:r w:rsidRPr="00B039CC">
        <w:rPr>
          <w:rFonts w:ascii="Times New Roman" w:hAnsi="Times New Roman"/>
          <w:color w:val="333333"/>
          <w:sz w:val="24"/>
          <w:szCs w:val="24"/>
        </w:rPr>
        <w:t xml:space="preserve"> destinata tenului normal ca preventie a agresiunii factorilor de mediu nocivi: fluctuatii de temperatura, radiatii UV, etc. Are in compozitie extractele TES si galbenele (Gb) in proportie 9:1.</w:t>
      </w:r>
    </w:p>
    <w:p w:rsidR="00532C0F" w:rsidRPr="00622816" w:rsidRDefault="00B039CC" w:rsidP="005B1B41">
      <w:pPr>
        <w:pStyle w:val="ListParagraph"/>
        <w:numPr>
          <w:ilvl w:val="0"/>
          <w:numId w:val="23"/>
        </w:numPr>
        <w:shd w:val="clear" w:color="auto" w:fill="FFFFFF"/>
        <w:spacing w:before="240" w:after="100" w:afterAutospacing="1" w:line="360" w:lineRule="auto"/>
        <w:ind w:left="0" w:firstLine="284"/>
        <w:jc w:val="both"/>
        <w:rPr>
          <w:rFonts w:ascii="Times New Roman" w:hAnsi="Times New Roman"/>
          <w:color w:val="333333"/>
          <w:sz w:val="24"/>
          <w:szCs w:val="24"/>
        </w:rPr>
      </w:pPr>
      <w:r w:rsidRPr="00B039CC">
        <w:rPr>
          <w:rFonts w:ascii="Times New Roman" w:hAnsi="Times New Roman"/>
          <w:b/>
          <w:color w:val="333333"/>
          <w:sz w:val="24"/>
          <w:szCs w:val="24"/>
        </w:rPr>
        <w:t>Crema de maini regeneratoare (CMR),</w:t>
      </w:r>
      <w:r w:rsidR="00532C0F" w:rsidRPr="00532C0F">
        <w:rPr>
          <w:rFonts w:ascii="Times New Roman" w:hAnsi="Times New Roman"/>
          <w:color w:val="333333"/>
          <w:sz w:val="24"/>
          <w:szCs w:val="24"/>
        </w:rPr>
        <w:t xml:space="preserve"> </w:t>
      </w:r>
      <w:r w:rsidR="00532C0F">
        <w:rPr>
          <w:rFonts w:ascii="Times New Roman" w:hAnsi="Times New Roman"/>
          <w:color w:val="333333"/>
          <w:sz w:val="24"/>
          <w:szCs w:val="24"/>
        </w:rPr>
        <w:t>destinata ingrijirii mainilor si refacerii in urma agresiunii chimice (detergenti, etc), a deshidratarii, etc.</w:t>
      </w:r>
      <w:r w:rsidR="00532C0F" w:rsidRPr="00682A02">
        <w:rPr>
          <w:rFonts w:ascii="Times New Roman" w:hAnsi="Times New Roman"/>
          <w:color w:val="333333"/>
          <w:sz w:val="24"/>
          <w:szCs w:val="24"/>
        </w:rPr>
        <w:t xml:space="preserve"> </w:t>
      </w:r>
      <w:r w:rsidR="00532C0F">
        <w:rPr>
          <w:rFonts w:ascii="Times New Roman" w:hAnsi="Times New Roman"/>
          <w:color w:val="333333"/>
          <w:sz w:val="24"/>
          <w:szCs w:val="24"/>
        </w:rPr>
        <w:t>Are in compozitie extractele TES , galbenele (Gb) si castan (Cs), in proportie 9:1:9.</w:t>
      </w:r>
    </w:p>
    <w:p w:rsidR="00834006" w:rsidRPr="00D63F2D" w:rsidRDefault="00834006" w:rsidP="005B1B41">
      <w:pPr>
        <w:numPr>
          <w:ilvl w:val="0"/>
          <w:numId w:val="18"/>
        </w:numPr>
        <w:spacing w:after="0" w:line="360" w:lineRule="auto"/>
        <w:ind w:left="540" w:hanging="144"/>
        <w:jc w:val="both"/>
        <w:rPr>
          <w:rFonts w:ascii="Times New Roman" w:hAnsi="Times New Roman"/>
          <w:b/>
          <w:sz w:val="24"/>
          <w:szCs w:val="24"/>
          <w:lang w:val="fr-FR"/>
        </w:rPr>
      </w:pPr>
      <w:r w:rsidRPr="00D63F2D">
        <w:rPr>
          <w:rFonts w:ascii="Times New Roman" w:hAnsi="Times New Roman"/>
          <w:b/>
          <w:color w:val="000000"/>
          <w:sz w:val="24"/>
          <w:szCs w:val="24"/>
          <w:lang w:val="fr-FR"/>
        </w:rPr>
        <w:t>METODOLOGIA</w:t>
      </w:r>
    </w:p>
    <w:p w:rsidR="00834006" w:rsidRPr="00D63F2D" w:rsidRDefault="00834006" w:rsidP="005B1B41">
      <w:pPr>
        <w:tabs>
          <w:tab w:val="left" w:pos="540"/>
          <w:tab w:val="left" w:pos="1260"/>
        </w:tabs>
        <w:spacing w:line="360" w:lineRule="auto"/>
        <w:jc w:val="both"/>
        <w:rPr>
          <w:rFonts w:ascii="Times New Roman" w:hAnsi="Times New Roman"/>
          <w:sz w:val="24"/>
          <w:szCs w:val="24"/>
          <w:lang w:val="fr-FR"/>
        </w:rPr>
      </w:pPr>
      <w:r w:rsidRPr="00D63F2D">
        <w:rPr>
          <w:rFonts w:ascii="Times New Roman" w:hAnsi="Times New Roman"/>
          <w:color w:val="000000"/>
          <w:sz w:val="24"/>
          <w:szCs w:val="24"/>
          <w:lang w:val="fr-FR"/>
        </w:rPr>
        <w:t xml:space="preserve">Se vor utiliza metode instrumentale ce </w:t>
      </w:r>
      <w:r w:rsidRPr="00D63F2D">
        <w:rPr>
          <w:rFonts w:ascii="Times New Roman" w:hAnsi="Times New Roman"/>
          <w:sz w:val="24"/>
          <w:szCs w:val="24"/>
          <w:lang w:val="fr-FR"/>
        </w:rPr>
        <w:t>determina :</w:t>
      </w:r>
      <w:r w:rsidR="00D63F2D" w:rsidRPr="00D63F2D">
        <w:rPr>
          <w:rFonts w:ascii="Times New Roman" w:hAnsi="Times New Roman"/>
          <w:b/>
          <w:sz w:val="24"/>
          <w:szCs w:val="24"/>
          <w:lang w:val="fr-FR"/>
        </w:rPr>
        <w:t xml:space="preserve"> </w:t>
      </w:r>
      <w:r w:rsidRPr="00D63F2D">
        <w:rPr>
          <w:rFonts w:ascii="Times New Roman" w:hAnsi="Times New Roman"/>
          <w:b/>
          <w:sz w:val="24"/>
          <w:szCs w:val="24"/>
          <w:lang w:val="fr-FR"/>
        </w:rPr>
        <w:t xml:space="preserve">nivelul de hidratare al pielii </w:t>
      </w:r>
      <w:r w:rsidRPr="00D63F2D">
        <w:rPr>
          <w:rFonts w:ascii="Times New Roman" w:hAnsi="Times New Roman"/>
          <w:sz w:val="24"/>
          <w:szCs w:val="24"/>
          <w:lang w:val="fr-FR"/>
        </w:rPr>
        <w:t>prin aplicarea metodei capacitantei in mediu dielectric (Corneometru CM 825);</w:t>
      </w:r>
      <w:r w:rsidR="00D63F2D" w:rsidRPr="00D63F2D">
        <w:rPr>
          <w:rFonts w:ascii="Times New Roman" w:hAnsi="Times New Roman"/>
          <w:sz w:val="24"/>
          <w:szCs w:val="24"/>
          <w:lang w:val="fr-FR"/>
        </w:rPr>
        <w:t xml:space="preserve"> </w:t>
      </w:r>
      <w:r w:rsidRPr="00D63F2D">
        <w:rPr>
          <w:rFonts w:ascii="Times New Roman" w:hAnsi="Times New Roman"/>
          <w:b/>
          <w:sz w:val="24"/>
          <w:szCs w:val="24"/>
          <w:lang w:val="fr-FR"/>
        </w:rPr>
        <w:t>parametri</w:t>
      </w:r>
      <w:r w:rsidR="00D63F2D" w:rsidRPr="00D63F2D">
        <w:rPr>
          <w:rFonts w:ascii="Times New Roman" w:hAnsi="Times New Roman"/>
          <w:b/>
          <w:sz w:val="24"/>
          <w:szCs w:val="24"/>
          <w:lang w:val="fr-FR"/>
        </w:rPr>
        <w:t>i</w:t>
      </w:r>
      <w:r w:rsidRPr="00D63F2D">
        <w:rPr>
          <w:rFonts w:ascii="Times New Roman" w:hAnsi="Times New Roman"/>
          <w:b/>
          <w:sz w:val="24"/>
          <w:szCs w:val="24"/>
          <w:lang w:val="fr-FR"/>
        </w:rPr>
        <w:t xml:space="preserve"> de suprafata ai pielii</w:t>
      </w:r>
      <w:r w:rsidRPr="00D63F2D">
        <w:rPr>
          <w:rFonts w:ascii="Times New Roman" w:hAnsi="Times New Roman"/>
          <w:sz w:val="24"/>
          <w:szCs w:val="24"/>
          <w:lang w:val="fr-FR"/>
        </w:rPr>
        <w:t xml:space="preserve"> : rugozitatea (media dintre adancimea si latimea liniilor)  si descuamarea (indica gradul de </w:t>
      </w:r>
      <w:r w:rsidR="00D63F2D" w:rsidRPr="00D63F2D">
        <w:rPr>
          <w:rFonts w:ascii="Times New Roman" w:hAnsi="Times New Roman"/>
          <w:sz w:val="24"/>
          <w:szCs w:val="24"/>
          <w:lang w:val="fr-FR"/>
        </w:rPr>
        <w:t>exfoliere</w:t>
      </w:r>
      <w:r w:rsidRPr="00D63F2D">
        <w:rPr>
          <w:rFonts w:ascii="Times New Roman" w:hAnsi="Times New Roman"/>
          <w:sz w:val="24"/>
          <w:szCs w:val="24"/>
          <w:lang w:val="fr-FR"/>
        </w:rPr>
        <w:t xml:space="preserve"> a stratului cornos) prin ilustrarea grafica a suprafetei pielii in conditii de iluminare speciala si procesare electronica a imaginii (VisioScan VC98).</w:t>
      </w:r>
    </w:p>
    <w:p w:rsidR="001122CD" w:rsidRPr="00D63F2D" w:rsidRDefault="00834006" w:rsidP="005B1B41">
      <w:pPr>
        <w:spacing w:line="360" w:lineRule="auto"/>
        <w:jc w:val="both"/>
        <w:rPr>
          <w:rFonts w:ascii="Times New Roman" w:hAnsi="Times New Roman"/>
          <w:color w:val="000000"/>
          <w:sz w:val="24"/>
          <w:szCs w:val="24"/>
          <w:lang w:val="fr-FR"/>
        </w:rPr>
      </w:pPr>
      <w:r w:rsidRPr="00D63F2D">
        <w:rPr>
          <w:rFonts w:ascii="Times New Roman" w:hAnsi="Times New Roman"/>
          <w:sz w:val="24"/>
          <w:szCs w:val="24"/>
          <w:lang w:val="fr-FR"/>
        </w:rPr>
        <w:t xml:space="preserve">Voluntarii clinic sanatosi se vor selectiona prin metoda randomizarii din baza de date generala, conform criteriilor de includere/excludere. </w:t>
      </w:r>
      <w:r w:rsidRPr="00D63F2D">
        <w:rPr>
          <w:rFonts w:ascii="Times New Roman" w:hAnsi="Times New Roman"/>
          <w:sz w:val="24"/>
          <w:szCs w:val="24"/>
          <w:lang w:val="it-IT"/>
        </w:rPr>
        <w:t xml:space="preserve">Crema se va aplica pe o suprafata bine delimitata a zonei dorsale a antebratului.  </w:t>
      </w:r>
      <w:r w:rsidR="001122CD" w:rsidRPr="00D63F2D">
        <w:rPr>
          <w:rFonts w:ascii="Times New Roman" w:hAnsi="Times New Roman"/>
          <w:color w:val="000000"/>
          <w:sz w:val="24"/>
          <w:szCs w:val="24"/>
          <w:lang w:val="fr-FR"/>
        </w:rPr>
        <w:t xml:space="preserve">Ca agent de perturbare a echilibrului hidro-lipidic se va utiliza </w:t>
      </w:r>
      <w:r w:rsidR="001122CD" w:rsidRPr="00A31BE9">
        <w:rPr>
          <w:rFonts w:ascii="Times New Roman" w:hAnsi="Times New Roman"/>
          <w:b/>
          <w:color w:val="000000"/>
          <w:sz w:val="24"/>
          <w:szCs w:val="24"/>
          <w:lang w:val="fr-FR"/>
        </w:rPr>
        <w:t>dodecil sulfat de sodiu (SDS)</w:t>
      </w:r>
      <w:r w:rsidR="001122CD" w:rsidRPr="00D63F2D">
        <w:rPr>
          <w:rFonts w:ascii="Times New Roman" w:hAnsi="Times New Roman"/>
          <w:color w:val="000000"/>
          <w:sz w:val="24"/>
          <w:szCs w:val="24"/>
          <w:lang w:val="fr-FR"/>
        </w:rPr>
        <w:t xml:space="preserve"> 10%, un detergent anionic </w:t>
      </w:r>
      <w:proofErr w:type="gramStart"/>
      <w:r w:rsidR="001122CD" w:rsidRPr="00D63F2D">
        <w:rPr>
          <w:rFonts w:ascii="Times New Roman" w:hAnsi="Times New Roman"/>
          <w:color w:val="000000"/>
          <w:sz w:val="24"/>
          <w:szCs w:val="24"/>
          <w:lang w:val="fr-FR"/>
        </w:rPr>
        <w:t>ce</w:t>
      </w:r>
      <w:proofErr w:type="gramEnd"/>
      <w:r w:rsidR="001122CD" w:rsidRPr="00D63F2D">
        <w:rPr>
          <w:rFonts w:ascii="Times New Roman" w:hAnsi="Times New Roman"/>
          <w:color w:val="000000"/>
          <w:sz w:val="24"/>
          <w:szCs w:val="24"/>
          <w:lang w:val="fr-FR"/>
        </w:rPr>
        <w:t xml:space="preserve"> actioneaza asupra lipidelor intracelulare. Doza aplicata se situeaza sub cele mentionate in Fisa de siguranta a produsului ca fiind slab iritante pentru pielea umana</w:t>
      </w:r>
    </w:p>
    <w:p w:rsidR="00834006" w:rsidRPr="00D63F2D" w:rsidRDefault="00834006" w:rsidP="005B1B41">
      <w:pPr>
        <w:spacing w:line="360" w:lineRule="auto"/>
        <w:jc w:val="both"/>
        <w:rPr>
          <w:rFonts w:ascii="Times New Roman" w:hAnsi="Times New Roman"/>
          <w:sz w:val="24"/>
          <w:szCs w:val="24"/>
          <w:lang w:val="fr-FR"/>
        </w:rPr>
      </w:pPr>
      <w:r w:rsidRPr="00D63F2D">
        <w:rPr>
          <w:rFonts w:ascii="Times New Roman" w:hAnsi="Times New Roman"/>
          <w:sz w:val="24"/>
          <w:szCs w:val="24"/>
          <w:lang w:val="fr-FR"/>
        </w:rPr>
        <w:t xml:space="preserve">Toate determinarile se realizeaza comparativ cu martorul contralateral </w:t>
      </w:r>
      <w:r w:rsidR="002832C5" w:rsidRPr="00D63F2D">
        <w:rPr>
          <w:rFonts w:ascii="Times New Roman" w:hAnsi="Times New Roman"/>
          <w:sz w:val="24"/>
          <w:szCs w:val="24"/>
          <w:lang w:val="fr-FR"/>
        </w:rPr>
        <w:t>netratat</w:t>
      </w:r>
      <w:r w:rsidRPr="00D63F2D">
        <w:rPr>
          <w:rFonts w:ascii="Times New Roman" w:hAnsi="Times New Roman"/>
          <w:sz w:val="24"/>
          <w:szCs w:val="24"/>
          <w:lang w:val="fr-FR"/>
        </w:rPr>
        <w:t>.</w:t>
      </w:r>
    </w:p>
    <w:p w:rsidR="00834006" w:rsidRPr="00D63F2D" w:rsidRDefault="00834006" w:rsidP="005B1B41">
      <w:pPr>
        <w:numPr>
          <w:ilvl w:val="0"/>
          <w:numId w:val="18"/>
        </w:numPr>
        <w:tabs>
          <w:tab w:val="clear" w:pos="738"/>
          <w:tab w:val="num" w:pos="0"/>
        </w:tabs>
        <w:spacing w:after="0" w:line="360" w:lineRule="auto"/>
        <w:ind w:left="0" w:firstLine="426"/>
        <w:jc w:val="both"/>
        <w:rPr>
          <w:rFonts w:ascii="Times New Roman" w:hAnsi="Times New Roman"/>
          <w:b/>
          <w:sz w:val="24"/>
          <w:szCs w:val="24"/>
          <w:lang w:val="it-IT"/>
        </w:rPr>
      </w:pPr>
      <w:r w:rsidRPr="00D63F2D">
        <w:rPr>
          <w:rFonts w:ascii="Times New Roman" w:hAnsi="Times New Roman"/>
          <w:b/>
          <w:color w:val="000000"/>
          <w:sz w:val="24"/>
          <w:szCs w:val="24"/>
          <w:lang w:val="fr-FR"/>
        </w:rPr>
        <w:t>TIPUL TESTULUI : -</w:t>
      </w:r>
      <w:r w:rsidRPr="00D63F2D">
        <w:rPr>
          <w:rFonts w:ascii="Times New Roman" w:hAnsi="Times New Roman"/>
          <w:b/>
          <w:color w:val="000000"/>
          <w:sz w:val="24"/>
          <w:szCs w:val="24"/>
          <w:lang w:val="it-IT"/>
        </w:rPr>
        <w:t xml:space="preserve"> </w:t>
      </w:r>
      <w:r w:rsidRPr="00D63F2D">
        <w:rPr>
          <w:rFonts w:ascii="Times New Roman" w:hAnsi="Times New Roman"/>
          <w:color w:val="000000"/>
          <w:sz w:val="24"/>
          <w:szCs w:val="24"/>
          <w:lang w:val="it-IT"/>
        </w:rPr>
        <w:t xml:space="preserve">metoda </w:t>
      </w:r>
      <w:proofErr w:type="gramStart"/>
      <w:r w:rsidRPr="00D63F2D">
        <w:rPr>
          <w:rFonts w:ascii="Times New Roman" w:hAnsi="Times New Roman"/>
          <w:color w:val="000000"/>
          <w:sz w:val="24"/>
          <w:szCs w:val="24"/>
          <w:lang w:val="it-IT"/>
        </w:rPr>
        <w:t>de analiza</w:t>
      </w:r>
      <w:proofErr w:type="gramEnd"/>
      <w:r w:rsidRPr="00D63F2D">
        <w:rPr>
          <w:rFonts w:ascii="Times New Roman" w:hAnsi="Times New Roman"/>
          <w:color w:val="000000"/>
          <w:sz w:val="24"/>
          <w:szCs w:val="24"/>
          <w:lang w:val="it-IT"/>
        </w:rPr>
        <w:t xml:space="preserve"> cutanata instrumentala, neinvaziva. T</w:t>
      </w:r>
      <w:r w:rsidRPr="00D63F2D">
        <w:rPr>
          <w:rFonts w:ascii="Times New Roman" w:hAnsi="Times New Roman"/>
          <w:snapToGrid w:val="0"/>
          <w:color w:val="000000"/>
          <w:sz w:val="24"/>
          <w:szCs w:val="24"/>
          <w:lang w:val="it-IT"/>
        </w:rPr>
        <w:t xml:space="preserve">ipul investigatiei este “single blind” (investigatorul cunoaste produsul de testat, subiectii insa nu); Studiul este unul de tip comparativ, urmarind definirea eficacitatii produsului prin comparatie pre si post tratament cat si fata de </w:t>
      </w:r>
      <w:r w:rsidR="00D63F2D" w:rsidRPr="00D63F2D">
        <w:rPr>
          <w:rFonts w:ascii="Times New Roman" w:hAnsi="Times New Roman"/>
          <w:snapToGrid w:val="0"/>
          <w:color w:val="000000"/>
          <w:sz w:val="24"/>
          <w:szCs w:val="24"/>
          <w:lang w:val="it-IT"/>
        </w:rPr>
        <w:t>martorul contralateral netratat</w:t>
      </w:r>
      <w:r w:rsidRPr="00D63F2D">
        <w:rPr>
          <w:rFonts w:ascii="Times New Roman" w:hAnsi="Times New Roman"/>
          <w:snapToGrid w:val="0"/>
          <w:color w:val="000000"/>
          <w:sz w:val="24"/>
          <w:szCs w:val="24"/>
          <w:lang w:val="it-IT"/>
        </w:rPr>
        <w:t>.</w:t>
      </w:r>
    </w:p>
    <w:p w:rsidR="00834006" w:rsidRPr="00D63F2D" w:rsidRDefault="00834006" w:rsidP="005B1B41">
      <w:pPr>
        <w:spacing w:after="0" w:line="360" w:lineRule="auto"/>
        <w:ind w:left="709"/>
        <w:jc w:val="both"/>
        <w:rPr>
          <w:rFonts w:ascii="Times New Roman" w:hAnsi="Times New Roman"/>
          <w:sz w:val="24"/>
          <w:szCs w:val="24"/>
          <w:lang w:val="it-IT"/>
        </w:rPr>
      </w:pPr>
      <w:r w:rsidRPr="00D63F2D">
        <w:rPr>
          <w:rFonts w:ascii="Times New Roman" w:hAnsi="Times New Roman"/>
          <w:b/>
          <w:sz w:val="24"/>
          <w:szCs w:val="24"/>
          <w:lang w:val="it-IT"/>
        </w:rPr>
        <w:t>Etapele testului</w:t>
      </w:r>
      <w:r w:rsidRPr="00D63F2D">
        <w:rPr>
          <w:rFonts w:ascii="Times New Roman" w:hAnsi="Times New Roman"/>
          <w:sz w:val="24"/>
          <w:szCs w:val="24"/>
          <w:lang w:val="it-IT"/>
        </w:rPr>
        <w:t xml:space="preserve"> vor fi urmatoarele:  </w:t>
      </w:r>
    </w:p>
    <w:p w:rsidR="00834006" w:rsidRPr="00D63F2D" w:rsidRDefault="00834006" w:rsidP="005B1B41">
      <w:pPr>
        <w:numPr>
          <w:ilvl w:val="0"/>
          <w:numId w:val="26"/>
        </w:numPr>
        <w:spacing w:after="0" w:line="360" w:lineRule="auto"/>
        <w:jc w:val="both"/>
        <w:rPr>
          <w:rFonts w:ascii="Times New Roman" w:hAnsi="Times New Roman"/>
          <w:sz w:val="24"/>
          <w:szCs w:val="24"/>
          <w:lang w:val="it-IT"/>
        </w:rPr>
      </w:pPr>
      <w:r w:rsidRPr="00D63F2D">
        <w:rPr>
          <w:rFonts w:ascii="Times New Roman" w:hAnsi="Times New Roman"/>
          <w:sz w:val="24"/>
          <w:szCs w:val="24"/>
          <w:lang w:val="it-IT"/>
        </w:rPr>
        <w:t>Masurarea parametrilor  initiali</w:t>
      </w:r>
    </w:p>
    <w:p w:rsidR="00834006" w:rsidRPr="00D63F2D" w:rsidRDefault="00834006" w:rsidP="005B1B41">
      <w:pPr>
        <w:numPr>
          <w:ilvl w:val="0"/>
          <w:numId w:val="26"/>
        </w:numPr>
        <w:spacing w:after="0" w:line="360" w:lineRule="auto"/>
        <w:jc w:val="both"/>
        <w:rPr>
          <w:rFonts w:ascii="Times New Roman" w:hAnsi="Times New Roman"/>
          <w:sz w:val="24"/>
          <w:szCs w:val="24"/>
          <w:lang w:val="it-IT"/>
        </w:rPr>
      </w:pPr>
      <w:r w:rsidRPr="00D63F2D">
        <w:rPr>
          <w:rFonts w:ascii="Times New Roman" w:hAnsi="Times New Roman"/>
          <w:sz w:val="24"/>
          <w:szCs w:val="24"/>
          <w:lang w:val="it-IT"/>
        </w:rPr>
        <w:lastRenderedPageBreak/>
        <w:t xml:space="preserve">Aplicare SDS 10% prin badijonarea unei zone strict delimitate, dupa care se lasa sa actioneze timp de 30 de minute. </w:t>
      </w:r>
    </w:p>
    <w:p w:rsidR="00834006" w:rsidRPr="00D63F2D" w:rsidRDefault="00834006" w:rsidP="005B1B41">
      <w:pPr>
        <w:numPr>
          <w:ilvl w:val="0"/>
          <w:numId w:val="26"/>
        </w:numPr>
        <w:spacing w:after="0" w:line="360" w:lineRule="auto"/>
        <w:jc w:val="both"/>
        <w:rPr>
          <w:rFonts w:ascii="Times New Roman" w:hAnsi="Times New Roman"/>
          <w:sz w:val="24"/>
          <w:szCs w:val="24"/>
          <w:lang w:val="it-IT"/>
        </w:rPr>
      </w:pPr>
      <w:r w:rsidRPr="00D63F2D">
        <w:rPr>
          <w:rFonts w:ascii="Times New Roman" w:hAnsi="Times New Roman"/>
          <w:sz w:val="24"/>
          <w:szCs w:val="24"/>
          <w:lang w:val="it-IT"/>
        </w:rPr>
        <w:t>Masuararea parametrilor dupa actiunea SDS</w:t>
      </w:r>
    </w:p>
    <w:p w:rsidR="00834006" w:rsidRPr="00D63F2D" w:rsidRDefault="00834006" w:rsidP="005B1B41">
      <w:pPr>
        <w:numPr>
          <w:ilvl w:val="0"/>
          <w:numId w:val="26"/>
        </w:numPr>
        <w:spacing w:after="0" w:line="360" w:lineRule="auto"/>
        <w:jc w:val="both"/>
        <w:rPr>
          <w:rFonts w:ascii="Times New Roman" w:hAnsi="Times New Roman"/>
          <w:sz w:val="24"/>
          <w:szCs w:val="24"/>
          <w:lang w:val="it-IT"/>
        </w:rPr>
      </w:pPr>
      <w:r w:rsidRPr="00D63F2D">
        <w:rPr>
          <w:rFonts w:ascii="Times New Roman" w:hAnsi="Times New Roman"/>
          <w:sz w:val="24"/>
          <w:szCs w:val="24"/>
          <w:lang w:val="it-IT"/>
        </w:rPr>
        <w:t>Indepartarea SDS prin clatire cu apa; zona se sterge prin tamponare</w:t>
      </w:r>
    </w:p>
    <w:p w:rsidR="00834006" w:rsidRPr="00D63F2D" w:rsidRDefault="00834006" w:rsidP="005B1B41">
      <w:pPr>
        <w:numPr>
          <w:ilvl w:val="0"/>
          <w:numId w:val="26"/>
        </w:numPr>
        <w:spacing w:after="0" w:line="360" w:lineRule="auto"/>
        <w:jc w:val="both"/>
        <w:rPr>
          <w:rFonts w:ascii="Times New Roman" w:hAnsi="Times New Roman"/>
          <w:sz w:val="24"/>
          <w:szCs w:val="24"/>
          <w:lang w:val="it-IT"/>
        </w:rPr>
      </w:pPr>
      <w:r w:rsidRPr="00D63F2D">
        <w:rPr>
          <w:rFonts w:ascii="Times New Roman" w:hAnsi="Times New Roman"/>
          <w:sz w:val="24"/>
          <w:szCs w:val="24"/>
          <w:lang w:val="it-IT"/>
        </w:rPr>
        <w:t>Aplicarea produselor de testat</w:t>
      </w:r>
    </w:p>
    <w:p w:rsidR="00834006" w:rsidRPr="00D63F2D" w:rsidRDefault="00834006" w:rsidP="005B1B41">
      <w:pPr>
        <w:numPr>
          <w:ilvl w:val="0"/>
          <w:numId w:val="26"/>
        </w:numPr>
        <w:spacing w:after="0" w:line="360" w:lineRule="auto"/>
        <w:jc w:val="both"/>
        <w:rPr>
          <w:rFonts w:ascii="Times New Roman" w:hAnsi="Times New Roman"/>
          <w:sz w:val="24"/>
          <w:szCs w:val="24"/>
          <w:lang w:val="it-IT"/>
        </w:rPr>
      </w:pPr>
      <w:r w:rsidRPr="00D63F2D">
        <w:rPr>
          <w:rFonts w:ascii="Times New Roman" w:hAnsi="Times New Roman"/>
          <w:sz w:val="24"/>
          <w:szCs w:val="24"/>
          <w:lang w:val="it-IT"/>
        </w:rPr>
        <w:t>Masurare</w:t>
      </w:r>
      <w:r w:rsidR="00EC2091" w:rsidRPr="00D63F2D">
        <w:rPr>
          <w:rFonts w:ascii="Times New Roman" w:hAnsi="Times New Roman"/>
          <w:sz w:val="24"/>
          <w:szCs w:val="24"/>
          <w:lang w:val="it-IT"/>
        </w:rPr>
        <w:t>a</w:t>
      </w:r>
      <w:r w:rsidRPr="00D63F2D">
        <w:rPr>
          <w:rFonts w:ascii="Times New Roman" w:hAnsi="Times New Roman"/>
          <w:sz w:val="24"/>
          <w:szCs w:val="24"/>
          <w:lang w:val="it-IT"/>
        </w:rPr>
        <w:t xml:space="preserve"> parametrilor dupa 6 ore de actiune.</w:t>
      </w:r>
    </w:p>
    <w:p w:rsidR="00834006" w:rsidRDefault="00834006" w:rsidP="005B1B41">
      <w:pPr>
        <w:pStyle w:val="ListParagraph"/>
        <w:numPr>
          <w:ilvl w:val="0"/>
          <w:numId w:val="26"/>
        </w:numPr>
        <w:spacing w:after="0" w:line="360" w:lineRule="auto"/>
        <w:jc w:val="both"/>
        <w:rPr>
          <w:rFonts w:ascii="Times New Roman" w:hAnsi="Times New Roman"/>
          <w:sz w:val="24"/>
          <w:szCs w:val="24"/>
          <w:lang w:val="it-IT"/>
        </w:rPr>
      </w:pPr>
      <w:r w:rsidRPr="00D63F2D">
        <w:rPr>
          <w:rFonts w:ascii="Times New Roman" w:hAnsi="Times New Roman"/>
          <w:sz w:val="24"/>
          <w:szCs w:val="24"/>
          <w:lang w:val="it-IT"/>
        </w:rPr>
        <w:t>Masuratorile se vor compara cu martorul contralateral.</w:t>
      </w:r>
    </w:p>
    <w:p w:rsidR="00D63F2D" w:rsidRPr="00D63F2D" w:rsidRDefault="00D63F2D" w:rsidP="005B1B41">
      <w:pPr>
        <w:pStyle w:val="ListParagraph"/>
        <w:spacing w:after="0" w:line="360" w:lineRule="auto"/>
        <w:jc w:val="both"/>
        <w:rPr>
          <w:rFonts w:ascii="Times New Roman" w:hAnsi="Times New Roman"/>
          <w:sz w:val="24"/>
          <w:szCs w:val="24"/>
          <w:lang w:val="it-IT"/>
        </w:rPr>
      </w:pPr>
    </w:p>
    <w:p w:rsidR="00834006" w:rsidRPr="00D63F2D" w:rsidRDefault="00834006" w:rsidP="005B1B41">
      <w:pPr>
        <w:numPr>
          <w:ilvl w:val="0"/>
          <w:numId w:val="18"/>
        </w:numPr>
        <w:spacing w:after="0" w:line="360" w:lineRule="auto"/>
        <w:ind w:left="1418" w:hanging="1134"/>
        <w:jc w:val="both"/>
        <w:rPr>
          <w:rFonts w:ascii="Times New Roman" w:hAnsi="Times New Roman"/>
          <w:b/>
          <w:sz w:val="24"/>
          <w:szCs w:val="24"/>
          <w:lang w:val="fr-FR"/>
        </w:rPr>
      </w:pPr>
      <w:r w:rsidRPr="00D63F2D">
        <w:rPr>
          <w:rFonts w:ascii="Times New Roman" w:hAnsi="Times New Roman"/>
          <w:b/>
          <w:color w:val="000000"/>
          <w:sz w:val="24"/>
          <w:szCs w:val="24"/>
          <w:lang w:val="fr-FR"/>
        </w:rPr>
        <w:t>ALEGEREA VOLUNTARILOR</w:t>
      </w:r>
    </w:p>
    <w:p w:rsidR="00834006" w:rsidRPr="00D63F2D" w:rsidRDefault="00834006" w:rsidP="005B1B41">
      <w:pPr>
        <w:tabs>
          <w:tab w:val="left" w:pos="0"/>
          <w:tab w:val="left" w:pos="1770"/>
        </w:tabs>
        <w:spacing w:line="360" w:lineRule="auto"/>
        <w:jc w:val="both"/>
        <w:rPr>
          <w:rFonts w:ascii="Times New Roman" w:hAnsi="Times New Roman"/>
          <w:snapToGrid w:val="0"/>
          <w:color w:val="000000"/>
          <w:sz w:val="24"/>
          <w:szCs w:val="24"/>
          <w:lang w:val="it-IT"/>
        </w:rPr>
      </w:pPr>
      <w:r w:rsidRPr="00D63F2D">
        <w:rPr>
          <w:rFonts w:ascii="Times New Roman" w:hAnsi="Times New Roman"/>
          <w:sz w:val="24"/>
          <w:szCs w:val="24"/>
          <w:lang w:val="it-IT"/>
        </w:rPr>
        <w:t>Testarile de realizeaza in acord cu principiile etice formulate in Declaratia de la Helsinki referitoare la testarile pe subiecti umani, incluzand pastrarea confidentialitatii asupra tuturor inregistrarilor si documentelor. Drepturile, siguranta si confortul subiectilor umani participanti la testari sunt mai  presus de orice alte interese stiintifice sau sociale. Inainte de participarea la astfel de studii, fiecare subiect si-a dat consimtamantul liber exprimat, cunoscand detaliile tuturor etapelor de derulare a testarilor.</w:t>
      </w:r>
      <w:r w:rsidR="00EC2091" w:rsidRPr="00D63F2D">
        <w:rPr>
          <w:rFonts w:ascii="Times New Roman" w:hAnsi="Times New Roman"/>
          <w:sz w:val="24"/>
          <w:szCs w:val="24"/>
          <w:lang w:val="it-IT"/>
        </w:rPr>
        <w:t xml:space="preserve"> </w:t>
      </w:r>
      <w:r w:rsidRPr="00D63F2D">
        <w:rPr>
          <w:rFonts w:ascii="Times New Roman" w:hAnsi="Times New Roman"/>
          <w:b/>
          <w:sz w:val="24"/>
          <w:szCs w:val="24"/>
          <w:lang w:val="it-IT"/>
        </w:rPr>
        <w:t>Criteriu de includere</w:t>
      </w:r>
      <w:r w:rsidRPr="00D63F2D">
        <w:rPr>
          <w:rFonts w:ascii="Times New Roman" w:hAnsi="Times New Roman"/>
          <w:sz w:val="24"/>
          <w:szCs w:val="24"/>
          <w:lang w:val="it-IT"/>
        </w:rPr>
        <w:t>: voluntari ce au fost informati de particularitatile testului si au semnat consimtamantul, clinic sanatosi, rasa caucaziana.</w:t>
      </w:r>
      <w:r w:rsidR="00EC2091" w:rsidRPr="00D63F2D">
        <w:rPr>
          <w:rFonts w:ascii="Times New Roman" w:hAnsi="Times New Roman"/>
          <w:sz w:val="24"/>
          <w:szCs w:val="24"/>
          <w:lang w:val="it-IT"/>
        </w:rPr>
        <w:t xml:space="preserve"> </w:t>
      </w:r>
      <w:r w:rsidRPr="00D63F2D">
        <w:rPr>
          <w:rFonts w:ascii="Times New Roman" w:hAnsi="Times New Roman"/>
          <w:b/>
          <w:snapToGrid w:val="0"/>
          <w:color w:val="000000"/>
          <w:sz w:val="24"/>
          <w:szCs w:val="24"/>
          <w:lang w:val="it-IT"/>
        </w:rPr>
        <w:t xml:space="preserve">Criteriu de excludere: </w:t>
      </w:r>
      <w:r w:rsidRPr="00D63F2D">
        <w:rPr>
          <w:rFonts w:ascii="Times New Roman" w:hAnsi="Times New Roman"/>
          <w:snapToGrid w:val="0"/>
          <w:color w:val="000000"/>
          <w:sz w:val="24"/>
          <w:szCs w:val="24"/>
          <w:lang w:val="it-IT"/>
        </w:rPr>
        <w:t>maladii dermatologice care pot interfera cu evaluarea, sarcina, participarea la alte studii simultane sau la un interval scurt de timp, tatuaje, arsuri solare, cicatrici in regiunile testate.</w:t>
      </w:r>
      <w:r w:rsidR="00EC2091" w:rsidRPr="00D63F2D">
        <w:rPr>
          <w:rFonts w:ascii="Times New Roman" w:hAnsi="Times New Roman"/>
          <w:snapToGrid w:val="0"/>
          <w:color w:val="000000"/>
          <w:sz w:val="24"/>
          <w:szCs w:val="24"/>
          <w:lang w:val="it-IT"/>
        </w:rPr>
        <w:t xml:space="preserve"> </w:t>
      </w:r>
      <w:r w:rsidRPr="00D63F2D">
        <w:rPr>
          <w:rFonts w:ascii="Times New Roman" w:hAnsi="Times New Roman"/>
          <w:snapToGrid w:val="0"/>
          <w:color w:val="000000"/>
          <w:sz w:val="24"/>
          <w:szCs w:val="24"/>
          <w:lang w:val="it-IT"/>
        </w:rPr>
        <w:t>In cazul in care exista retrageri sau excluderi din lotul de testare, subiectii vor fi inlocuiti prin randomizare din Lista generala a voluntarilor.</w:t>
      </w:r>
    </w:p>
    <w:p w:rsidR="00834006" w:rsidRPr="00D63F2D" w:rsidRDefault="00834006" w:rsidP="005B1B41">
      <w:pPr>
        <w:numPr>
          <w:ilvl w:val="0"/>
          <w:numId w:val="18"/>
        </w:numPr>
        <w:spacing w:after="0" w:line="360" w:lineRule="auto"/>
        <w:jc w:val="both"/>
        <w:rPr>
          <w:rFonts w:ascii="Times New Roman" w:hAnsi="Times New Roman"/>
          <w:color w:val="000000"/>
          <w:sz w:val="24"/>
          <w:szCs w:val="24"/>
          <w:lang w:val="it-IT"/>
        </w:rPr>
      </w:pPr>
      <w:r w:rsidRPr="00D63F2D">
        <w:rPr>
          <w:rFonts w:ascii="Times New Roman" w:hAnsi="Times New Roman"/>
          <w:color w:val="000000"/>
          <w:sz w:val="24"/>
          <w:szCs w:val="24"/>
          <w:lang w:val="it-IT"/>
        </w:rPr>
        <w:t xml:space="preserve"> </w:t>
      </w:r>
      <w:r w:rsidRPr="00D63F2D">
        <w:rPr>
          <w:rFonts w:ascii="Times New Roman" w:hAnsi="Times New Roman"/>
          <w:b/>
          <w:color w:val="000000"/>
          <w:sz w:val="24"/>
          <w:szCs w:val="24"/>
          <w:lang w:val="it-IT"/>
        </w:rPr>
        <w:t>CRITERII DE EFICACITATE</w:t>
      </w:r>
      <w:r w:rsidRPr="00D63F2D">
        <w:rPr>
          <w:rFonts w:ascii="Times New Roman" w:hAnsi="Times New Roman"/>
          <w:color w:val="000000"/>
          <w:sz w:val="24"/>
          <w:szCs w:val="24"/>
          <w:lang w:val="it-IT"/>
        </w:rPr>
        <w:t xml:space="preserve"> </w:t>
      </w:r>
    </w:p>
    <w:p w:rsidR="00834006" w:rsidRPr="00D63F2D" w:rsidRDefault="00834006" w:rsidP="005B1B41">
      <w:pPr>
        <w:spacing w:line="360" w:lineRule="auto"/>
        <w:jc w:val="both"/>
        <w:rPr>
          <w:rFonts w:ascii="Times New Roman" w:hAnsi="Times New Roman"/>
          <w:color w:val="000000"/>
          <w:sz w:val="24"/>
          <w:szCs w:val="24"/>
          <w:lang w:val="it-IT"/>
        </w:rPr>
      </w:pPr>
      <w:r w:rsidRPr="00D63F2D">
        <w:rPr>
          <w:rFonts w:ascii="Times New Roman" w:hAnsi="Times New Roman"/>
          <w:color w:val="000000"/>
          <w:sz w:val="24"/>
          <w:szCs w:val="24"/>
          <w:lang w:val="it-IT"/>
        </w:rPr>
        <w:t xml:space="preserve"> Produsele trebuie sa minimizeze efectele induse de SDS  si sa se   restabileasca echilibrul hidro-lipidic si textura pielii.</w:t>
      </w:r>
    </w:p>
    <w:p w:rsidR="00834006" w:rsidRPr="00D63F2D" w:rsidRDefault="00834006" w:rsidP="005B1B41">
      <w:pPr>
        <w:numPr>
          <w:ilvl w:val="0"/>
          <w:numId w:val="18"/>
        </w:numPr>
        <w:spacing w:after="0" w:line="360" w:lineRule="auto"/>
        <w:jc w:val="both"/>
        <w:rPr>
          <w:rFonts w:ascii="Times New Roman" w:hAnsi="Times New Roman"/>
          <w:b/>
          <w:sz w:val="24"/>
          <w:szCs w:val="24"/>
          <w:lang w:val="it-IT"/>
        </w:rPr>
      </w:pPr>
      <w:r w:rsidRPr="00D63F2D">
        <w:rPr>
          <w:rFonts w:ascii="Times New Roman" w:hAnsi="Times New Roman"/>
          <w:b/>
          <w:sz w:val="24"/>
          <w:szCs w:val="24"/>
          <w:lang w:val="fr-FR"/>
        </w:rPr>
        <w:t xml:space="preserve"> CRITERII DE SIGURANTA </w:t>
      </w:r>
    </w:p>
    <w:p w:rsidR="00834006" w:rsidRPr="008E70BA" w:rsidRDefault="00834006" w:rsidP="005B1B41">
      <w:pPr>
        <w:spacing w:line="360" w:lineRule="auto"/>
        <w:jc w:val="both"/>
        <w:rPr>
          <w:rFonts w:ascii="Times New Roman" w:hAnsi="Times New Roman"/>
          <w:b/>
          <w:sz w:val="24"/>
          <w:szCs w:val="24"/>
          <w:lang w:val="it-IT"/>
        </w:rPr>
      </w:pPr>
      <w:r w:rsidRPr="00D63F2D">
        <w:rPr>
          <w:rFonts w:ascii="Times New Roman" w:hAnsi="Times New Roman"/>
          <w:snapToGrid w:val="0"/>
          <w:color w:val="000000"/>
          <w:sz w:val="24"/>
          <w:szCs w:val="24"/>
          <w:lang w:val="it-IT"/>
        </w:rPr>
        <w:t xml:space="preserve">La manifestarea oricaror reactii adverse severe se va intrerupe testarea si se va administra </w:t>
      </w:r>
      <w:r w:rsidRPr="008E70BA">
        <w:rPr>
          <w:rFonts w:ascii="Times New Roman" w:hAnsi="Times New Roman"/>
          <w:snapToGrid w:val="0"/>
          <w:color w:val="000000"/>
          <w:sz w:val="24"/>
          <w:szCs w:val="24"/>
          <w:lang w:val="it-IT"/>
        </w:rPr>
        <w:t>tratament specific.</w:t>
      </w:r>
    </w:p>
    <w:p w:rsidR="00834006" w:rsidRPr="008E70BA" w:rsidRDefault="00834006" w:rsidP="005B1B41">
      <w:pPr>
        <w:numPr>
          <w:ilvl w:val="0"/>
          <w:numId w:val="18"/>
        </w:numPr>
        <w:tabs>
          <w:tab w:val="left" w:pos="1276"/>
          <w:tab w:val="left" w:pos="1418"/>
        </w:tabs>
        <w:spacing w:after="0" w:line="360" w:lineRule="auto"/>
        <w:jc w:val="both"/>
        <w:rPr>
          <w:rFonts w:ascii="Times New Roman" w:hAnsi="Times New Roman"/>
          <w:sz w:val="24"/>
          <w:szCs w:val="24"/>
          <w:lang w:val="fr-FR"/>
        </w:rPr>
      </w:pPr>
      <w:r w:rsidRPr="008E70BA">
        <w:rPr>
          <w:rFonts w:ascii="Times New Roman" w:hAnsi="Times New Roman"/>
          <w:b/>
          <w:color w:val="000000"/>
          <w:sz w:val="24"/>
          <w:szCs w:val="24"/>
          <w:lang w:val="fr-FR"/>
        </w:rPr>
        <w:t xml:space="preserve">  SCALA </w:t>
      </w:r>
      <w:proofErr w:type="gramStart"/>
      <w:r w:rsidRPr="008E70BA">
        <w:rPr>
          <w:rFonts w:ascii="Times New Roman" w:hAnsi="Times New Roman"/>
          <w:b/>
          <w:color w:val="000000"/>
          <w:sz w:val="24"/>
          <w:szCs w:val="24"/>
          <w:lang w:val="fr-FR"/>
        </w:rPr>
        <w:t>DE EVALUARE</w:t>
      </w:r>
      <w:proofErr w:type="gramEnd"/>
      <w:r w:rsidRPr="008E70BA">
        <w:rPr>
          <w:rFonts w:ascii="Times New Roman" w:hAnsi="Times New Roman"/>
          <w:b/>
          <w:color w:val="000000"/>
          <w:sz w:val="24"/>
          <w:szCs w:val="24"/>
          <w:lang w:val="fr-FR"/>
        </w:rPr>
        <w:t xml:space="preserve"> </w:t>
      </w:r>
    </w:p>
    <w:p w:rsidR="00A31BE9" w:rsidRPr="00A31BE9" w:rsidRDefault="00834006" w:rsidP="005B1B41">
      <w:pPr>
        <w:tabs>
          <w:tab w:val="left" w:pos="1276"/>
          <w:tab w:val="left" w:pos="1418"/>
        </w:tabs>
        <w:spacing w:line="360" w:lineRule="auto"/>
        <w:jc w:val="both"/>
        <w:rPr>
          <w:rFonts w:ascii="Times New Roman" w:hAnsi="Times New Roman"/>
          <w:color w:val="000000"/>
          <w:sz w:val="24"/>
          <w:szCs w:val="24"/>
          <w:lang w:val="fr-FR"/>
        </w:rPr>
      </w:pPr>
      <w:r w:rsidRPr="008E70BA">
        <w:rPr>
          <w:rFonts w:ascii="Times New Roman" w:hAnsi="Times New Roman"/>
          <w:color w:val="000000"/>
          <w:sz w:val="24"/>
          <w:szCs w:val="24"/>
          <w:lang w:val="fr-FR"/>
        </w:rPr>
        <w:t>Se</w:t>
      </w:r>
      <w:r w:rsidRPr="008E70BA">
        <w:rPr>
          <w:rFonts w:ascii="Times New Roman" w:hAnsi="Times New Roman"/>
          <w:b/>
          <w:color w:val="000000"/>
          <w:sz w:val="24"/>
          <w:szCs w:val="24"/>
          <w:lang w:val="fr-FR"/>
        </w:rPr>
        <w:t xml:space="preserve"> </w:t>
      </w:r>
      <w:r w:rsidRPr="008E70BA">
        <w:rPr>
          <w:rFonts w:ascii="Times New Roman" w:hAnsi="Times New Roman"/>
          <w:color w:val="000000"/>
          <w:sz w:val="24"/>
          <w:szCs w:val="24"/>
          <w:lang w:val="fr-FR"/>
        </w:rPr>
        <w:t>va evalua procentual variatia p</w:t>
      </w:r>
      <w:r w:rsidR="008E70BA" w:rsidRPr="008E70BA">
        <w:rPr>
          <w:rFonts w:ascii="Times New Roman" w:hAnsi="Times New Roman"/>
          <w:color w:val="000000"/>
          <w:sz w:val="24"/>
          <w:szCs w:val="24"/>
          <w:lang w:val="fr-FR"/>
        </w:rPr>
        <w:t xml:space="preserve">arametrilor </w:t>
      </w:r>
      <w:proofErr w:type="gramStart"/>
      <w:r w:rsidR="008E70BA" w:rsidRPr="008E70BA">
        <w:rPr>
          <w:rFonts w:ascii="Times New Roman" w:hAnsi="Times New Roman"/>
          <w:color w:val="000000"/>
          <w:sz w:val="24"/>
          <w:szCs w:val="24"/>
          <w:lang w:val="fr-FR"/>
        </w:rPr>
        <w:t xml:space="preserve">de </w:t>
      </w:r>
      <w:r w:rsidRPr="008E70BA">
        <w:rPr>
          <w:rFonts w:ascii="Times New Roman" w:hAnsi="Times New Roman"/>
          <w:color w:val="000000"/>
          <w:sz w:val="24"/>
          <w:szCs w:val="24"/>
          <w:lang w:val="fr-FR"/>
        </w:rPr>
        <w:t>interes</w:t>
      </w:r>
      <w:proofErr w:type="gramEnd"/>
      <w:r w:rsidRPr="008E70BA">
        <w:rPr>
          <w:rFonts w:ascii="Times New Roman" w:hAnsi="Times New Roman"/>
          <w:color w:val="000000"/>
          <w:sz w:val="24"/>
          <w:szCs w:val="24"/>
          <w:lang w:val="fr-FR"/>
        </w:rPr>
        <w:t xml:space="preserve"> (hidratare, descuamare, rugozitate)</w:t>
      </w:r>
      <w:r w:rsidR="008E70BA" w:rsidRPr="008E70BA">
        <w:rPr>
          <w:rFonts w:ascii="Times New Roman" w:hAnsi="Times New Roman"/>
          <w:color w:val="000000"/>
          <w:sz w:val="24"/>
          <w:szCs w:val="24"/>
          <w:lang w:val="fr-FR"/>
        </w:rPr>
        <w:t xml:space="preserve">, comparand valorile finale fata de cele initiale. </w:t>
      </w:r>
      <w:r w:rsidRPr="008E70BA">
        <w:rPr>
          <w:rFonts w:ascii="Times New Roman" w:hAnsi="Times New Roman"/>
          <w:color w:val="000000"/>
          <w:sz w:val="24"/>
          <w:szCs w:val="24"/>
          <w:lang w:val="fr-FR"/>
        </w:rPr>
        <w:t>Se vor compara valorile inainte de t</w:t>
      </w:r>
      <w:r w:rsidR="008E70BA" w:rsidRPr="008E70BA">
        <w:rPr>
          <w:rFonts w:ascii="Times New Roman" w:hAnsi="Times New Roman"/>
          <w:color w:val="000000"/>
          <w:sz w:val="24"/>
          <w:szCs w:val="24"/>
          <w:lang w:val="fr-FR"/>
        </w:rPr>
        <w:t xml:space="preserve">ratament cu cele masurate dupa </w:t>
      </w:r>
      <w:r w:rsidRPr="008E70BA">
        <w:rPr>
          <w:rFonts w:ascii="Times New Roman" w:hAnsi="Times New Roman"/>
          <w:color w:val="000000"/>
          <w:sz w:val="24"/>
          <w:szCs w:val="24"/>
          <w:lang w:val="fr-FR"/>
        </w:rPr>
        <w:t>actiunea SDS (30 de minute de actiune), respectiv dupa aplicarea produsului testat (6h de actiune).</w:t>
      </w:r>
      <w:r w:rsidR="00A31BE9" w:rsidRPr="00A31BE9">
        <w:t xml:space="preserve"> </w:t>
      </w:r>
      <w:r w:rsidR="00A31BE9" w:rsidRPr="00A31BE9">
        <w:rPr>
          <w:rFonts w:ascii="Times New Roman" w:hAnsi="Times New Roman"/>
          <w:color w:val="000000"/>
          <w:sz w:val="24"/>
          <w:szCs w:val="24"/>
          <w:lang w:val="fr-FR"/>
        </w:rPr>
        <w:t>Variatia procentuala fata de initial, respectiv tratamentul cu SDS se calculeaza dupa urmatoarele formule:</w:t>
      </w:r>
    </w:p>
    <w:p w:rsidR="00A31BE9" w:rsidRPr="00A31BE9" w:rsidRDefault="00A31BE9" w:rsidP="005B1B41">
      <w:pPr>
        <w:tabs>
          <w:tab w:val="left" w:pos="1276"/>
          <w:tab w:val="left" w:pos="1418"/>
        </w:tabs>
        <w:spacing w:line="360" w:lineRule="auto"/>
        <w:jc w:val="both"/>
        <w:rPr>
          <w:rFonts w:ascii="Times New Roman" w:hAnsi="Times New Roman"/>
          <w:color w:val="000000"/>
          <w:sz w:val="24"/>
          <w:szCs w:val="24"/>
          <w:lang w:val="fr-FR"/>
        </w:rPr>
      </w:pPr>
      <w:r w:rsidRPr="00A31BE9">
        <w:rPr>
          <w:rFonts w:ascii="Times New Roman" w:hAnsi="Times New Roman"/>
          <w:b/>
          <w:color w:val="000000"/>
          <w:sz w:val="24"/>
          <w:szCs w:val="24"/>
          <w:lang w:val="fr-FR"/>
        </w:rPr>
        <w:lastRenderedPageBreak/>
        <w:t>% variatie fata de parametrul initial</w:t>
      </w:r>
      <w:r w:rsidRPr="00A31BE9">
        <w:rPr>
          <w:rFonts w:ascii="Times New Roman" w:hAnsi="Times New Roman"/>
          <w:color w:val="000000"/>
          <w:sz w:val="24"/>
          <w:szCs w:val="24"/>
          <w:lang w:val="fr-FR"/>
        </w:rPr>
        <w:t xml:space="preserve"> =100 - (Valoarea finala dupa crema* 100 / Valoarea initiala)</w:t>
      </w:r>
    </w:p>
    <w:p w:rsidR="00834006" w:rsidRDefault="00A31BE9" w:rsidP="005B1B41">
      <w:pPr>
        <w:tabs>
          <w:tab w:val="left" w:pos="1276"/>
          <w:tab w:val="left" w:pos="1418"/>
        </w:tabs>
        <w:spacing w:line="360" w:lineRule="auto"/>
        <w:jc w:val="both"/>
        <w:rPr>
          <w:rFonts w:ascii="Times New Roman" w:hAnsi="Times New Roman"/>
          <w:color w:val="000000"/>
          <w:sz w:val="24"/>
          <w:szCs w:val="24"/>
          <w:lang w:val="fr-FR"/>
        </w:rPr>
      </w:pPr>
      <w:r w:rsidRPr="00A31BE9">
        <w:rPr>
          <w:rFonts w:ascii="Times New Roman" w:hAnsi="Times New Roman"/>
          <w:b/>
          <w:color w:val="000000"/>
          <w:sz w:val="24"/>
          <w:szCs w:val="24"/>
          <w:lang w:val="fr-FR"/>
        </w:rPr>
        <w:t xml:space="preserve">% variatie fata de parametrul </w:t>
      </w:r>
      <w:r w:rsidR="00AB136B">
        <w:rPr>
          <w:rFonts w:ascii="Times New Roman" w:hAnsi="Times New Roman"/>
          <w:b/>
          <w:color w:val="000000"/>
          <w:sz w:val="24"/>
          <w:szCs w:val="24"/>
          <w:lang w:val="fr-FR"/>
        </w:rPr>
        <w:t xml:space="preserve">de interes </w:t>
      </w:r>
      <w:r w:rsidRPr="00A31BE9">
        <w:rPr>
          <w:rFonts w:ascii="Times New Roman" w:hAnsi="Times New Roman"/>
          <w:b/>
          <w:color w:val="000000"/>
          <w:sz w:val="24"/>
          <w:szCs w:val="24"/>
          <w:lang w:val="fr-FR"/>
        </w:rPr>
        <w:t>dupa tratarea cu SDS</w:t>
      </w:r>
      <w:r w:rsidRPr="00A31BE9">
        <w:rPr>
          <w:rFonts w:ascii="Times New Roman" w:hAnsi="Times New Roman"/>
          <w:color w:val="000000"/>
          <w:sz w:val="24"/>
          <w:szCs w:val="24"/>
          <w:lang w:val="fr-FR"/>
        </w:rPr>
        <w:t xml:space="preserve"> =100 - (Valoarea finala dupa crema* 100 / Valoarea dupa SDS)</w:t>
      </w:r>
    </w:p>
    <w:p w:rsidR="00F51CA5" w:rsidRDefault="00F51CA5" w:rsidP="005B1B41">
      <w:pPr>
        <w:spacing w:line="360" w:lineRule="auto"/>
        <w:rPr>
          <w:rFonts w:ascii="Times New Roman" w:hAnsi="Times New Roman"/>
          <w:b/>
          <w:color w:val="000000"/>
          <w:sz w:val="24"/>
          <w:szCs w:val="24"/>
          <w:lang w:val="fr-FR"/>
        </w:rPr>
      </w:pPr>
      <w:r>
        <w:rPr>
          <w:rFonts w:ascii="Times New Roman" w:hAnsi="Times New Roman"/>
          <w:b/>
          <w:color w:val="000000"/>
          <w:sz w:val="24"/>
          <w:szCs w:val="24"/>
          <w:lang w:val="fr-FR"/>
        </w:rPr>
        <w:br w:type="page"/>
      </w:r>
    </w:p>
    <w:p w:rsidR="00A31BE9" w:rsidRPr="00A31BE9" w:rsidRDefault="00A31BE9" w:rsidP="005B1B41">
      <w:pPr>
        <w:tabs>
          <w:tab w:val="left" w:pos="1276"/>
          <w:tab w:val="left" w:pos="1418"/>
        </w:tabs>
        <w:spacing w:line="360" w:lineRule="auto"/>
        <w:jc w:val="both"/>
        <w:rPr>
          <w:rFonts w:ascii="Times New Roman" w:hAnsi="Times New Roman"/>
          <w:b/>
          <w:sz w:val="24"/>
          <w:szCs w:val="24"/>
          <w:lang w:val="fr-FR"/>
        </w:rPr>
      </w:pPr>
      <w:r w:rsidRPr="00A31BE9">
        <w:rPr>
          <w:rFonts w:ascii="Times New Roman" w:hAnsi="Times New Roman"/>
          <w:b/>
          <w:color w:val="000000"/>
          <w:sz w:val="24"/>
          <w:szCs w:val="24"/>
          <w:lang w:val="fr-FR"/>
        </w:rPr>
        <w:lastRenderedPageBreak/>
        <w:t>REZULTATE :</w:t>
      </w:r>
    </w:p>
    <w:p w:rsidR="00400BF7" w:rsidRPr="00AB136B" w:rsidRDefault="00400BF7" w:rsidP="005B1B41">
      <w:pPr>
        <w:pStyle w:val="ListParagraph"/>
        <w:spacing w:line="360" w:lineRule="auto"/>
        <w:ind w:left="0"/>
        <w:jc w:val="both"/>
        <w:rPr>
          <w:rFonts w:ascii="Times New Roman" w:eastAsia="Times New Roman" w:hAnsi="Times New Roman"/>
          <w:color w:val="000000"/>
          <w:sz w:val="24"/>
          <w:szCs w:val="24"/>
          <w:lang w:eastAsia="ro-RO"/>
        </w:rPr>
      </w:pPr>
      <w:r w:rsidRPr="00AB136B">
        <w:rPr>
          <w:rFonts w:ascii="Times New Roman" w:hAnsi="Times New Roman"/>
          <w:color w:val="000000"/>
          <w:sz w:val="24"/>
          <w:szCs w:val="24"/>
        </w:rPr>
        <w:t xml:space="preserve">Rezultatele vor fi  prezentate in cele ce urmeaza sub forma mediilor aritmetice </w:t>
      </w:r>
      <w:r w:rsidR="008067C7">
        <w:rPr>
          <w:rFonts w:ascii="Times New Roman" w:hAnsi="Times New Roman"/>
          <w:color w:val="000000"/>
          <w:sz w:val="24"/>
          <w:szCs w:val="24"/>
        </w:rPr>
        <w:t xml:space="preserve">ale parametrilor de interes (hidratare, rugozitate si descuamare), </w:t>
      </w:r>
      <w:r w:rsidRPr="00AB136B">
        <w:rPr>
          <w:rFonts w:ascii="Times New Roman" w:hAnsi="Times New Roman"/>
          <w:color w:val="000000"/>
          <w:sz w:val="24"/>
          <w:szCs w:val="24"/>
        </w:rPr>
        <w:t>pe lot</w:t>
      </w:r>
      <w:r w:rsidR="008067C7">
        <w:rPr>
          <w:rFonts w:ascii="Times New Roman" w:hAnsi="Times New Roman"/>
          <w:color w:val="000000"/>
          <w:sz w:val="24"/>
          <w:szCs w:val="24"/>
        </w:rPr>
        <w:t>ul de voluntari inclusi in testare. Interpretarea va avea in vedere</w:t>
      </w:r>
      <w:r w:rsidR="002A75F7">
        <w:rPr>
          <w:rFonts w:ascii="Times New Roman" w:hAnsi="Times New Roman"/>
          <w:color w:val="000000"/>
          <w:sz w:val="24"/>
          <w:szCs w:val="24"/>
        </w:rPr>
        <w:t xml:space="preserve"> semnificatia parametrilor, asa cum a fost descrisa in capitolul anterior si</w:t>
      </w:r>
      <w:r w:rsidR="008067C7">
        <w:rPr>
          <w:rFonts w:ascii="Times New Roman" w:hAnsi="Times New Roman"/>
          <w:color w:val="000000"/>
          <w:sz w:val="24"/>
          <w:szCs w:val="24"/>
        </w:rPr>
        <w:t xml:space="preserve"> variatiile procentuale in cele doua etape de evaluare: dupa tratamentul cu SDS si </w:t>
      </w:r>
      <w:r w:rsidR="000919DF">
        <w:rPr>
          <w:rFonts w:ascii="Times New Roman" w:hAnsi="Times New Roman"/>
          <w:color w:val="000000"/>
          <w:sz w:val="24"/>
          <w:szCs w:val="24"/>
        </w:rPr>
        <w:t>la finalul testului.</w:t>
      </w:r>
    </w:p>
    <w:p w:rsidR="00400BF7" w:rsidRPr="00AB136B" w:rsidRDefault="00400BF7" w:rsidP="005B1B41">
      <w:pPr>
        <w:pStyle w:val="ListParagraph"/>
        <w:spacing w:line="360" w:lineRule="auto"/>
        <w:jc w:val="both"/>
        <w:rPr>
          <w:rFonts w:ascii="Times New Roman" w:hAnsi="Times New Roman"/>
          <w:color w:val="000000"/>
          <w:sz w:val="24"/>
          <w:szCs w:val="24"/>
        </w:rPr>
      </w:pPr>
    </w:p>
    <w:p w:rsidR="00400BF7" w:rsidRPr="00AB136B" w:rsidRDefault="008067C7" w:rsidP="005B1B41">
      <w:pPr>
        <w:pStyle w:val="ListParagraph"/>
        <w:spacing w:line="360" w:lineRule="auto"/>
        <w:ind w:left="0"/>
        <w:rPr>
          <w:sz w:val="24"/>
          <w:szCs w:val="24"/>
        </w:rPr>
      </w:pPr>
      <w:r>
        <w:rPr>
          <w:rFonts w:ascii="Times New Roman" w:hAnsi="Times New Roman"/>
          <w:b/>
          <w:color w:val="000000"/>
          <w:sz w:val="24"/>
          <w:szCs w:val="24"/>
        </w:rPr>
        <w:t>DEMONSTRAREA EFECTULUI DECLARAT al CREMEI DE MAINI CU EFECT REPARATOR - CMR</w:t>
      </w:r>
    </w:p>
    <w:p w:rsidR="00400BF7" w:rsidRPr="00AB136B" w:rsidRDefault="00400BF7" w:rsidP="005B1B41">
      <w:pPr>
        <w:pStyle w:val="ListParagraph"/>
        <w:numPr>
          <w:ilvl w:val="1"/>
          <w:numId w:val="14"/>
        </w:numPr>
        <w:spacing w:line="360" w:lineRule="auto"/>
        <w:rPr>
          <w:sz w:val="24"/>
          <w:szCs w:val="24"/>
        </w:rPr>
      </w:pPr>
      <w:r w:rsidRPr="00AB136B">
        <w:rPr>
          <w:rFonts w:ascii="Times New Roman" w:hAnsi="Times New Roman"/>
          <w:b/>
          <w:color w:val="000000"/>
          <w:sz w:val="24"/>
          <w:szCs w:val="24"/>
        </w:rPr>
        <w:t>HIDRATARE</w:t>
      </w:r>
      <w:r w:rsidR="009F3843">
        <w:rPr>
          <w:rFonts w:ascii="Times New Roman" w:hAnsi="Times New Roman"/>
          <w:b/>
          <w:color w:val="000000"/>
          <w:sz w:val="24"/>
          <w:szCs w:val="24"/>
        </w:rPr>
        <w:t xml:space="preserve"> – masuratori de corneometrie</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3"/>
        <w:gridCol w:w="2378"/>
        <w:gridCol w:w="2382"/>
        <w:gridCol w:w="2685"/>
      </w:tblGrid>
      <w:tr w:rsidR="00AB6AB5" w:rsidRPr="00AB6AB5" w:rsidTr="00AB6AB5">
        <w:trPr>
          <w:trHeight w:val="346"/>
        </w:trPr>
        <w:tc>
          <w:tcPr>
            <w:tcW w:w="2053" w:type="dxa"/>
            <w:vMerge w:val="restart"/>
          </w:tcPr>
          <w:p w:rsidR="00AB6AB5" w:rsidRPr="00AB6AB5" w:rsidRDefault="00AB6AB5" w:rsidP="005B1B41">
            <w:pPr>
              <w:spacing w:after="0" w:line="240" w:lineRule="auto"/>
              <w:jc w:val="center"/>
              <w:rPr>
                <w:rFonts w:ascii="Times New Roman" w:hAnsi="Times New Roman"/>
                <w:b/>
              </w:rPr>
            </w:pPr>
            <w:r w:rsidRPr="00AB6AB5">
              <w:rPr>
                <w:rFonts w:ascii="Times New Roman" w:hAnsi="Times New Roman"/>
                <w:b/>
              </w:rPr>
              <w:t>Nr. crt.</w:t>
            </w:r>
          </w:p>
        </w:tc>
        <w:tc>
          <w:tcPr>
            <w:tcW w:w="7445" w:type="dxa"/>
            <w:gridSpan w:val="3"/>
          </w:tcPr>
          <w:p w:rsidR="00AB6AB5" w:rsidRPr="00AB6AB5" w:rsidRDefault="00AB6AB5" w:rsidP="005B1B41">
            <w:pPr>
              <w:spacing w:after="0" w:line="240" w:lineRule="auto"/>
              <w:jc w:val="center"/>
              <w:rPr>
                <w:rFonts w:ascii="Times New Roman" w:hAnsi="Times New Roman"/>
                <w:b/>
              </w:rPr>
            </w:pPr>
            <w:r w:rsidRPr="00AB6AB5">
              <w:rPr>
                <w:rFonts w:ascii="Times New Roman" w:hAnsi="Times New Roman"/>
                <w:b/>
              </w:rPr>
              <w:t>Valori ale masuratorilor de hidratare</w:t>
            </w:r>
          </w:p>
          <w:p w:rsidR="00AB6AB5" w:rsidRPr="00AB6AB5" w:rsidRDefault="008702A1" w:rsidP="005B1B41">
            <w:pPr>
              <w:spacing w:after="0" w:line="240" w:lineRule="auto"/>
              <w:jc w:val="center"/>
              <w:rPr>
                <w:rFonts w:ascii="Times New Roman" w:hAnsi="Times New Roman"/>
                <w:b/>
              </w:rPr>
            </w:pPr>
            <w:r>
              <w:rPr>
                <w:rFonts w:ascii="Times New Roman" w:hAnsi="Times New Roman"/>
                <w:b/>
                <w:color w:val="000000"/>
                <w:sz w:val="24"/>
                <w:szCs w:val="24"/>
              </w:rPr>
              <w:t>CREMA DE MAINI CU EFECT REPARATOR - CMR</w:t>
            </w:r>
          </w:p>
        </w:tc>
      </w:tr>
      <w:tr w:rsidR="00AB6AB5" w:rsidRPr="00AB6AB5" w:rsidTr="00AB6AB5">
        <w:trPr>
          <w:trHeight w:val="154"/>
        </w:trPr>
        <w:tc>
          <w:tcPr>
            <w:tcW w:w="2053" w:type="dxa"/>
            <w:vMerge/>
          </w:tcPr>
          <w:p w:rsidR="00AB6AB5" w:rsidRPr="00AB6AB5" w:rsidRDefault="00AB6AB5" w:rsidP="005B1B41">
            <w:pPr>
              <w:spacing w:after="0" w:line="240" w:lineRule="auto"/>
              <w:jc w:val="center"/>
              <w:rPr>
                <w:rFonts w:ascii="Times New Roman" w:hAnsi="Times New Roman"/>
                <w:b/>
              </w:rPr>
            </w:pPr>
          </w:p>
        </w:tc>
        <w:tc>
          <w:tcPr>
            <w:tcW w:w="2378" w:type="dxa"/>
          </w:tcPr>
          <w:p w:rsidR="00AB6AB5" w:rsidRPr="00AB6AB5" w:rsidRDefault="00AB6AB5" w:rsidP="005B1B41">
            <w:pPr>
              <w:spacing w:after="0" w:line="240" w:lineRule="auto"/>
              <w:jc w:val="center"/>
              <w:rPr>
                <w:rFonts w:ascii="Times New Roman" w:hAnsi="Times New Roman"/>
                <w:b/>
              </w:rPr>
            </w:pPr>
            <w:r w:rsidRPr="00AB6AB5">
              <w:rPr>
                <w:rFonts w:ascii="Times New Roman" w:hAnsi="Times New Roman"/>
                <w:b/>
              </w:rPr>
              <w:t>Initial</w:t>
            </w:r>
          </w:p>
        </w:tc>
        <w:tc>
          <w:tcPr>
            <w:tcW w:w="2382" w:type="dxa"/>
          </w:tcPr>
          <w:p w:rsidR="00AB6AB5" w:rsidRPr="00AB6AB5" w:rsidRDefault="00AB6AB5" w:rsidP="005B1B41">
            <w:pPr>
              <w:spacing w:after="0" w:line="240" w:lineRule="auto"/>
              <w:jc w:val="center"/>
              <w:rPr>
                <w:rFonts w:ascii="Times New Roman" w:hAnsi="Times New Roman"/>
                <w:b/>
              </w:rPr>
            </w:pPr>
            <w:r w:rsidRPr="00AB6AB5">
              <w:rPr>
                <w:rFonts w:ascii="Times New Roman" w:hAnsi="Times New Roman"/>
                <w:b/>
              </w:rPr>
              <w:t>Dupa SDS</w:t>
            </w:r>
            <w:r>
              <w:rPr>
                <w:rFonts w:ascii="Times New Roman" w:hAnsi="Times New Roman"/>
                <w:b/>
              </w:rPr>
              <w:t xml:space="preserve">- </w:t>
            </w:r>
            <w:r w:rsidRPr="00AB6AB5">
              <w:rPr>
                <w:rFonts w:ascii="Times New Roman" w:hAnsi="Times New Roman"/>
                <w:b/>
              </w:rPr>
              <w:t>(30</w:t>
            </w:r>
            <w:r w:rsidRPr="00AB6AB5">
              <w:rPr>
                <w:rFonts w:ascii="Times New Roman" w:hAnsi="Times New Roman"/>
                <w:b/>
                <w:lang w:val="en-US"/>
              </w:rPr>
              <w:t>’actiune</w:t>
            </w:r>
            <w:r w:rsidRPr="00AB6AB5">
              <w:rPr>
                <w:rFonts w:ascii="Times New Roman" w:hAnsi="Times New Roman"/>
                <w:b/>
              </w:rPr>
              <w:t>)</w:t>
            </w:r>
          </w:p>
        </w:tc>
        <w:tc>
          <w:tcPr>
            <w:tcW w:w="2685" w:type="dxa"/>
          </w:tcPr>
          <w:p w:rsidR="00AB6AB5" w:rsidRPr="00AB6AB5" w:rsidRDefault="00AB6AB5" w:rsidP="005B1B41">
            <w:pPr>
              <w:spacing w:after="0" w:line="240" w:lineRule="auto"/>
              <w:jc w:val="center"/>
              <w:rPr>
                <w:rFonts w:ascii="Times New Roman" w:hAnsi="Times New Roman"/>
                <w:b/>
              </w:rPr>
            </w:pPr>
            <w:r w:rsidRPr="00AB6AB5">
              <w:rPr>
                <w:rFonts w:ascii="Times New Roman" w:hAnsi="Times New Roman"/>
                <w:b/>
              </w:rPr>
              <w:t>Dupa produs</w:t>
            </w:r>
          </w:p>
          <w:p w:rsidR="00AB6AB5" w:rsidRPr="00AB6AB5" w:rsidRDefault="00AB6AB5" w:rsidP="005B1B41">
            <w:pPr>
              <w:spacing w:after="0" w:line="240" w:lineRule="auto"/>
              <w:jc w:val="center"/>
              <w:rPr>
                <w:rFonts w:ascii="Times New Roman" w:hAnsi="Times New Roman"/>
                <w:b/>
              </w:rPr>
            </w:pPr>
            <w:r w:rsidRPr="00AB6AB5">
              <w:rPr>
                <w:rFonts w:ascii="Times New Roman" w:hAnsi="Times New Roman"/>
                <w:b/>
              </w:rPr>
              <w:t>(6h actiune)</w:t>
            </w:r>
          </w:p>
        </w:tc>
      </w:tr>
      <w:tr w:rsidR="00AB6AB5" w:rsidRPr="00AB6AB5" w:rsidTr="00AB6AB5">
        <w:trPr>
          <w:trHeight w:val="333"/>
        </w:trPr>
        <w:tc>
          <w:tcPr>
            <w:tcW w:w="2053" w:type="dxa"/>
          </w:tcPr>
          <w:p w:rsidR="00AB6AB5" w:rsidRPr="00AB6AB5" w:rsidRDefault="00AB6AB5" w:rsidP="005B1B41">
            <w:pPr>
              <w:spacing w:after="0" w:line="240" w:lineRule="auto"/>
              <w:jc w:val="center"/>
              <w:rPr>
                <w:rFonts w:ascii="Times New Roman" w:hAnsi="Times New Roman"/>
                <w:color w:val="000000"/>
              </w:rPr>
            </w:pPr>
            <w:r w:rsidRPr="00AB6AB5">
              <w:rPr>
                <w:rFonts w:ascii="Times New Roman" w:hAnsi="Times New Roman"/>
                <w:color w:val="000000"/>
              </w:rPr>
              <w:t>1.</w:t>
            </w:r>
          </w:p>
        </w:tc>
        <w:tc>
          <w:tcPr>
            <w:tcW w:w="2378" w:type="dxa"/>
          </w:tcPr>
          <w:p w:rsidR="00AB6AB5" w:rsidRPr="00AB6AB5" w:rsidRDefault="00AB6AB5" w:rsidP="005B1B41">
            <w:pPr>
              <w:spacing w:after="0" w:line="240" w:lineRule="auto"/>
              <w:jc w:val="center"/>
              <w:rPr>
                <w:rFonts w:ascii="Times New Roman" w:hAnsi="Times New Roman"/>
                <w:color w:val="000000"/>
              </w:rPr>
            </w:pPr>
            <w:r w:rsidRPr="00AB6AB5">
              <w:rPr>
                <w:rFonts w:ascii="Times New Roman" w:hAnsi="Times New Roman"/>
                <w:color w:val="000000"/>
              </w:rPr>
              <w:t>22,86</w:t>
            </w:r>
          </w:p>
        </w:tc>
        <w:tc>
          <w:tcPr>
            <w:tcW w:w="2382" w:type="dxa"/>
          </w:tcPr>
          <w:p w:rsidR="00AB6AB5" w:rsidRPr="00AB6AB5" w:rsidRDefault="00AB6AB5" w:rsidP="005B1B41">
            <w:pPr>
              <w:spacing w:after="0" w:line="240" w:lineRule="auto"/>
              <w:jc w:val="center"/>
              <w:rPr>
                <w:rFonts w:ascii="Times New Roman" w:hAnsi="Times New Roman"/>
                <w:color w:val="000000"/>
              </w:rPr>
            </w:pPr>
            <w:r w:rsidRPr="00AB6AB5">
              <w:rPr>
                <w:rFonts w:ascii="Times New Roman" w:hAnsi="Times New Roman"/>
                <w:color w:val="000000"/>
              </w:rPr>
              <w:t>20,96</w:t>
            </w:r>
          </w:p>
        </w:tc>
        <w:tc>
          <w:tcPr>
            <w:tcW w:w="2685" w:type="dxa"/>
          </w:tcPr>
          <w:p w:rsidR="00AB6AB5" w:rsidRPr="00AB6AB5" w:rsidRDefault="00AB6AB5" w:rsidP="005B1B41">
            <w:pPr>
              <w:spacing w:after="0" w:line="240" w:lineRule="auto"/>
              <w:jc w:val="center"/>
              <w:rPr>
                <w:rFonts w:ascii="Times New Roman" w:hAnsi="Times New Roman"/>
                <w:color w:val="000000"/>
              </w:rPr>
            </w:pPr>
            <w:r w:rsidRPr="00AB6AB5">
              <w:rPr>
                <w:rFonts w:ascii="Times New Roman" w:hAnsi="Times New Roman"/>
                <w:color w:val="000000"/>
              </w:rPr>
              <w:t>27,92</w:t>
            </w:r>
          </w:p>
        </w:tc>
      </w:tr>
      <w:tr w:rsidR="00AB6AB5" w:rsidRPr="00AB6AB5" w:rsidTr="00AB6AB5">
        <w:trPr>
          <w:trHeight w:val="346"/>
        </w:trPr>
        <w:tc>
          <w:tcPr>
            <w:tcW w:w="2053" w:type="dxa"/>
          </w:tcPr>
          <w:p w:rsidR="00AB6AB5" w:rsidRPr="00AB6AB5" w:rsidRDefault="00AB6AB5" w:rsidP="005B1B41">
            <w:pPr>
              <w:spacing w:after="0" w:line="240" w:lineRule="auto"/>
              <w:jc w:val="center"/>
              <w:rPr>
                <w:rFonts w:ascii="Times New Roman" w:hAnsi="Times New Roman"/>
                <w:color w:val="000000"/>
              </w:rPr>
            </w:pPr>
            <w:r w:rsidRPr="00AB6AB5">
              <w:rPr>
                <w:rFonts w:ascii="Times New Roman" w:hAnsi="Times New Roman"/>
                <w:color w:val="000000"/>
              </w:rPr>
              <w:t>2.</w:t>
            </w:r>
          </w:p>
        </w:tc>
        <w:tc>
          <w:tcPr>
            <w:tcW w:w="2378" w:type="dxa"/>
          </w:tcPr>
          <w:p w:rsidR="00AB6AB5" w:rsidRPr="00AB6AB5" w:rsidRDefault="00AB6AB5" w:rsidP="005B1B41">
            <w:pPr>
              <w:spacing w:after="0" w:line="240" w:lineRule="auto"/>
              <w:jc w:val="center"/>
              <w:rPr>
                <w:rFonts w:ascii="Times New Roman" w:hAnsi="Times New Roman"/>
                <w:color w:val="000000"/>
              </w:rPr>
            </w:pPr>
            <w:r w:rsidRPr="00AB6AB5">
              <w:rPr>
                <w:rFonts w:ascii="Times New Roman" w:hAnsi="Times New Roman"/>
                <w:color w:val="000000"/>
              </w:rPr>
              <w:t>38,3</w:t>
            </w:r>
          </w:p>
        </w:tc>
        <w:tc>
          <w:tcPr>
            <w:tcW w:w="2382" w:type="dxa"/>
          </w:tcPr>
          <w:p w:rsidR="00AB6AB5" w:rsidRPr="00AB6AB5" w:rsidRDefault="00AB6AB5" w:rsidP="005B1B41">
            <w:pPr>
              <w:spacing w:after="0" w:line="240" w:lineRule="auto"/>
              <w:jc w:val="center"/>
              <w:rPr>
                <w:rFonts w:ascii="Times New Roman" w:hAnsi="Times New Roman"/>
                <w:color w:val="000000"/>
              </w:rPr>
            </w:pPr>
            <w:r w:rsidRPr="00AB6AB5">
              <w:rPr>
                <w:rFonts w:ascii="Times New Roman" w:hAnsi="Times New Roman"/>
                <w:color w:val="000000"/>
              </w:rPr>
              <w:t>27,48</w:t>
            </w:r>
          </w:p>
        </w:tc>
        <w:tc>
          <w:tcPr>
            <w:tcW w:w="2685" w:type="dxa"/>
          </w:tcPr>
          <w:p w:rsidR="00AB6AB5" w:rsidRPr="00AB6AB5" w:rsidRDefault="00AB6AB5" w:rsidP="005B1B41">
            <w:pPr>
              <w:spacing w:after="0" w:line="240" w:lineRule="auto"/>
              <w:jc w:val="center"/>
              <w:rPr>
                <w:rFonts w:ascii="Times New Roman" w:hAnsi="Times New Roman"/>
                <w:color w:val="000000"/>
              </w:rPr>
            </w:pPr>
            <w:r w:rsidRPr="00AB6AB5">
              <w:rPr>
                <w:rFonts w:ascii="Times New Roman" w:hAnsi="Times New Roman"/>
                <w:color w:val="000000"/>
              </w:rPr>
              <w:t>41,96</w:t>
            </w:r>
          </w:p>
        </w:tc>
      </w:tr>
      <w:tr w:rsidR="00AB6AB5" w:rsidRPr="00AB6AB5" w:rsidTr="00AB6AB5">
        <w:trPr>
          <w:trHeight w:val="346"/>
        </w:trPr>
        <w:tc>
          <w:tcPr>
            <w:tcW w:w="2053" w:type="dxa"/>
          </w:tcPr>
          <w:p w:rsidR="00AB6AB5" w:rsidRPr="00AB6AB5" w:rsidRDefault="00AB6AB5" w:rsidP="005B1B41">
            <w:pPr>
              <w:spacing w:after="0" w:line="240" w:lineRule="auto"/>
              <w:jc w:val="center"/>
              <w:rPr>
                <w:rFonts w:ascii="Times New Roman" w:hAnsi="Times New Roman"/>
                <w:color w:val="000000"/>
              </w:rPr>
            </w:pPr>
            <w:r w:rsidRPr="00AB6AB5">
              <w:rPr>
                <w:rFonts w:ascii="Times New Roman" w:hAnsi="Times New Roman"/>
                <w:color w:val="000000"/>
              </w:rPr>
              <w:t>3.</w:t>
            </w:r>
          </w:p>
        </w:tc>
        <w:tc>
          <w:tcPr>
            <w:tcW w:w="2378" w:type="dxa"/>
          </w:tcPr>
          <w:p w:rsidR="00AB6AB5" w:rsidRPr="00AB6AB5" w:rsidRDefault="00AB6AB5" w:rsidP="005B1B41">
            <w:pPr>
              <w:spacing w:after="0" w:line="240" w:lineRule="auto"/>
              <w:jc w:val="center"/>
              <w:rPr>
                <w:rFonts w:ascii="Times New Roman" w:hAnsi="Times New Roman"/>
                <w:color w:val="000000"/>
                <w:lang w:val="en-US"/>
              </w:rPr>
            </w:pPr>
            <w:r w:rsidRPr="00AB6AB5">
              <w:rPr>
                <w:rFonts w:ascii="Times New Roman" w:hAnsi="Times New Roman"/>
                <w:color w:val="000000"/>
                <w:lang w:val="en-US"/>
              </w:rPr>
              <w:t>22,56</w:t>
            </w:r>
          </w:p>
        </w:tc>
        <w:tc>
          <w:tcPr>
            <w:tcW w:w="2382" w:type="dxa"/>
          </w:tcPr>
          <w:p w:rsidR="00AB6AB5" w:rsidRPr="00AB6AB5" w:rsidRDefault="00AB6AB5" w:rsidP="005B1B41">
            <w:pPr>
              <w:spacing w:after="0" w:line="240" w:lineRule="auto"/>
              <w:jc w:val="center"/>
              <w:rPr>
                <w:rFonts w:ascii="Times New Roman" w:hAnsi="Times New Roman"/>
                <w:color w:val="000000"/>
              </w:rPr>
            </w:pPr>
            <w:r w:rsidRPr="00AB6AB5">
              <w:rPr>
                <w:rFonts w:ascii="Times New Roman" w:hAnsi="Times New Roman"/>
                <w:color w:val="000000"/>
              </w:rPr>
              <w:t>17,36</w:t>
            </w:r>
          </w:p>
        </w:tc>
        <w:tc>
          <w:tcPr>
            <w:tcW w:w="2685" w:type="dxa"/>
          </w:tcPr>
          <w:p w:rsidR="00AB6AB5" w:rsidRPr="00AB6AB5" w:rsidRDefault="00AB6AB5" w:rsidP="005B1B41">
            <w:pPr>
              <w:spacing w:after="0" w:line="240" w:lineRule="auto"/>
              <w:jc w:val="center"/>
              <w:rPr>
                <w:rFonts w:ascii="Times New Roman" w:hAnsi="Times New Roman"/>
                <w:color w:val="000000"/>
              </w:rPr>
            </w:pPr>
            <w:r w:rsidRPr="00AB6AB5">
              <w:rPr>
                <w:rFonts w:ascii="Times New Roman" w:hAnsi="Times New Roman"/>
                <w:color w:val="000000"/>
              </w:rPr>
              <w:t>34,92</w:t>
            </w:r>
          </w:p>
        </w:tc>
      </w:tr>
      <w:tr w:rsidR="00AB6AB5" w:rsidRPr="00AB6AB5" w:rsidTr="00AB6AB5">
        <w:trPr>
          <w:trHeight w:val="333"/>
        </w:trPr>
        <w:tc>
          <w:tcPr>
            <w:tcW w:w="2053" w:type="dxa"/>
          </w:tcPr>
          <w:p w:rsidR="00AB6AB5" w:rsidRPr="00AB6AB5" w:rsidRDefault="00AB6AB5" w:rsidP="005B1B41">
            <w:pPr>
              <w:spacing w:after="0" w:line="240" w:lineRule="auto"/>
              <w:jc w:val="center"/>
              <w:rPr>
                <w:rFonts w:ascii="Times New Roman" w:hAnsi="Times New Roman"/>
                <w:color w:val="000000"/>
              </w:rPr>
            </w:pPr>
            <w:r w:rsidRPr="00AB6AB5">
              <w:rPr>
                <w:rFonts w:ascii="Times New Roman" w:hAnsi="Times New Roman"/>
                <w:color w:val="000000"/>
              </w:rPr>
              <w:t>4.</w:t>
            </w:r>
          </w:p>
        </w:tc>
        <w:tc>
          <w:tcPr>
            <w:tcW w:w="2378" w:type="dxa"/>
          </w:tcPr>
          <w:p w:rsidR="00AB6AB5" w:rsidRPr="00AB6AB5" w:rsidRDefault="00AB6AB5" w:rsidP="005B1B41">
            <w:pPr>
              <w:spacing w:after="0" w:line="240" w:lineRule="auto"/>
              <w:jc w:val="center"/>
              <w:rPr>
                <w:rFonts w:ascii="Times New Roman" w:hAnsi="Times New Roman"/>
                <w:color w:val="000000"/>
              </w:rPr>
            </w:pPr>
            <w:r w:rsidRPr="00AB6AB5">
              <w:rPr>
                <w:rFonts w:ascii="Times New Roman" w:hAnsi="Times New Roman"/>
                <w:color w:val="000000"/>
              </w:rPr>
              <w:t>21,06</w:t>
            </w:r>
          </w:p>
        </w:tc>
        <w:tc>
          <w:tcPr>
            <w:tcW w:w="2382" w:type="dxa"/>
          </w:tcPr>
          <w:p w:rsidR="00AB6AB5" w:rsidRPr="00AB6AB5" w:rsidRDefault="00AB6AB5" w:rsidP="005B1B41">
            <w:pPr>
              <w:spacing w:after="0" w:line="240" w:lineRule="auto"/>
              <w:jc w:val="center"/>
              <w:rPr>
                <w:rFonts w:ascii="Times New Roman" w:hAnsi="Times New Roman"/>
                <w:color w:val="000000"/>
              </w:rPr>
            </w:pPr>
            <w:r w:rsidRPr="00AB6AB5">
              <w:rPr>
                <w:rFonts w:ascii="Times New Roman" w:hAnsi="Times New Roman"/>
                <w:color w:val="000000"/>
              </w:rPr>
              <w:t>16,32</w:t>
            </w:r>
          </w:p>
        </w:tc>
        <w:tc>
          <w:tcPr>
            <w:tcW w:w="2685" w:type="dxa"/>
          </w:tcPr>
          <w:p w:rsidR="00AB6AB5" w:rsidRPr="00AB6AB5" w:rsidRDefault="00AB6AB5" w:rsidP="005B1B41">
            <w:pPr>
              <w:spacing w:after="0" w:line="240" w:lineRule="auto"/>
              <w:jc w:val="center"/>
              <w:rPr>
                <w:rFonts w:ascii="Times New Roman" w:hAnsi="Times New Roman"/>
                <w:color w:val="000000"/>
              </w:rPr>
            </w:pPr>
            <w:r w:rsidRPr="00AB6AB5">
              <w:rPr>
                <w:rFonts w:ascii="Times New Roman" w:hAnsi="Times New Roman"/>
                <w:color w:val="000000"/>
              </w:rPr>
              <w:t>31,42</w:t>
            </w:r>
          </w:p>
        </w:tc>
      </w:tr>
      <w:tr w:rsidR="00AB6AB5" w:rsidRPr="00AB6AB5" w:rsidTr="00AB6AB5">
        <w:trPr>
          <w:trHeight w:val="346"/>
        </w:trPr>
        <w:tc>
          <w:tcPr>
            <w:tcW w:w="2053" w:type="dxa"/>
          </w:tcPr>
          <w:p w:rsidR="00AB6AB5" w:rsidRPr="00AB6AB5" w:rsidRDefault="00AB6AB5" w:rsidP="005B1B41">
            <w:pPr>
              <w:spacing w:after="0" w:line="240" w:lineRule="auto"/>
              <w:jc w:val="center"/>
              <w:rPr>
                <w:rFonts w:ascii="Times New Roman" w:hAnsi="Times New Roman"/>
                <w:color w:val="000000"/>
              </w:rPr>
            </w:pPr>
            <w:r w:rsidRPr="00AB6AB5">
              <w:rPr>
                <w:rFonts w:ascii="Times New Roman" w:hAnsi="Times New Roman"/>
                <w:color w:val="000000"/>
              </w:rPr>
              <w:t>5.</w:t>
            </w:r>
          </w:p>
        </w:tc>
        <w:tc>
          <w:tcPr>
            <w:tcW w:w="2378" w:type="dxa"/>
          </w:tcPr>
          <w:p w:rsidR="00AB6AB5" w:rsidRPr="00AB6AB5" w:rsidRDefault="00AB6AB5" w:rsidP="005B1B41">
            <w:pPr>
              <w:spacing w:after="0" w:line="240" w:lineRule="auto"/>
              <w:jc w:val="center"/>
              <w:rPr>
                <w:rFonts w:ascii="Times New Roman" w:hAnsi="Times New Roman"/>
                <w:color w:val="000000"/>
              </w:rPr>
            </w:pPr>
            <w:r w:rsidRPr="00AB6AB5">
              <w:rPr>
                <w:rFonts w:ascii="Times New Roman" w:hAnsi="Times New Roman"/>
                <w:color w:val="000000"/>
              </w:rPr>
              <w:t>27,88</w:t>
            </w:r>
          </w:p>
        </w:tc>
        <w:tc>
          <w:tcPr>
            <w:tcW w:w="2382" w:type="dxa"/>
          </w:tcPr>
          <w:p w:rsidR="00AB6AB5" w:rsidRPr="00AB6AB5" w:rsidRDefault="00AB6AB5" w:rsidP="005B1B41">
            <w:pPr>
              <w:spacing w:after="0" w:line="240" w:lineRule="auto"/>
              <w:jc w:val="center"/>
              <w:rPr>
                <w:rFonts w:ascii="Times New Roman" w:hAnsi="Times New Roman"/>
                <w:color w:val="000000"/>
              </w:rPr>
            </w:pPr>
            <w:r w:rsidRPr="00AB6AB5">
              <w:rPr>
                <w:rFonts w:ascii="Times New Roman" w:hAnsi="Times New Roman"/>
                <w:color w:val="000000"/>
              </w:rPr>
              <w:t>21,06</w:t>
            </w:r>
          </w:p>
        </w:tc>
        <w:tc>
          <w:tcPr>
            <w:tcW w:w="2685" w:type="dxa"/>
          </w:tcPr>
          <w:p w:rsidR="00AB6AB5" w:rsidRPr="00AB6AB5" w:rsidRDefault="00AB6AB5" w:rsidP="005B1B41">
            <w:pPr>
              <w:spacing w:after="0" w:line="240" w:lineRule="auto"/>
              <w:jc w:val="center"/>
              <w:rPr>
                <w:rFonts w:ascii="Times New Roman" w:hAnsi="Times New Roman"/>
                <w:color w:val="000000"/>
              </w:rPr>
            </w:pPr>
            <w:r w:rsidRPr="00AB6AB5">
              <w:rPr>
                <w:rFonts w:ascii="Times New Roman" w:hAnsi="Times New Roman"/>
                <w:color w:val="000000"/>
              </w:rPr>
              <w:t>38,54</w:t>
            </w:r>
          </w:p>
        </w:tc>
      </w:tr>
      <w:tr w:rsidR="00AB6AB5" w:rsidRPr="00AB6AB5" w:rsidTr="004055EA">
        <w:trPr>
          <w:trHeight w:val="346"/>
        </w:trPr>
        <w:tc>
          <w:tcPr>
            <w:tcW w:w="2053" w:type="dxa"/>
            <w:shd w:val="clear" w:color="auto" w:fill="FFFF00"/>
          </w:tcPr>
          <w:p w:rsidR="00AB6AB5" w:rsidRPr="00AB6AB5" w:rsidRDefault="00AB6AB5" w:rsidP="005B1B41">
            <w:pPr>
              <w:spacing w:after="0" w:line="240" w:lineRule="auto"/>
              <w:jc w:val="center"/>
              <w:rPr>
                <w:rFonts w:ascii="Times New Roman" w:hAnsi="Times New Roman"/>
                <w:b/>
                <w:color w:val="000000"/>
              </w:rPr>
            </w:pPr>
            <w:r w:rsidRPr="00AB6AB5">
              <w:rPr>
                <w:rFonts w:ascii="Times New Roman" w:hAnsi="Times New Roman"/>
                <w:b/>
                <w:color w:val="000000"/>
              </w:rPr>
              <w:t>Media</w:t>
            </w:r>
          </w:p>
        </w:tc>
        <w:tc>
          <w:tcPr>
            <w:tcW w:w="2378" w:type="dxa"/>
            <w:shd w:val="clear" w:color="auto" w:fill="FFFF00"/>
          </w:tcPr>
          <w:p w:rsidR="00AB6AB5" w:rsidRPr="00AB6AB5" w:rsidRDefault="00AB6AB5" w:rsidP="005B1B41">
            <w:pPr>
              <w:spacing w:after="0" w:line="240" w:lineRule="auto"/>
              <w:jc w:val="center"/>
              <w:rPr>
                <w:rFonts w:ascii="Times New Roman" w:hAnsi="Times New Roman"/>
                <w:b/>
                <w:color w:val="000000"/>
              </w:rPr>
            </w:pPr>
            <w:r w:rsidRPr="00AB6AB5">
              <w:rPr>
                <w:rFonts w:ascii="Times New Roman" w:hAnsi="Times New Roman"/>
                <w:b/>
                <w:color w:val="000000"/>
              </w:rPr>
              <w:t>26,532</w:t>
            </w:r>
          </w:p>
        </w:tc>
        <w:tc>
          <w:tcPr>
            <w:tcW w:w="2382" w:type="dxa"/>
            <w:shd w:val="clear" w:color="auto" w:fill="FFFF00"/>
          </w:tcPr>
          <w:p w:rsidR="00AB6AB5" w:rsidRPr="00AB6AB5" w:rsidRDefault="00AB6AB5" w:rsidP="005B1B41">
            <w:pPr>
              <w:spacing w:after="0" w:line="240" w:lineRule="auto"/>
              <w:jc w:val="center"/>
              <w:rPr>
                <w:rFonts w:ascii="Times New Roman" w:hAnsi="Times New Roman"/>
                <w:b/>
                <w:color w:val="000000"/>
              </w:rPr>
            </w:pPr>
            <w:r w:rsidRPr="00AB6AB5">
              <w:rPr>
                <w:rFonts w:ascii="Times New Roman" w:hAnsi="Times New Roman"/>
                <w:b/>
                <w:color w:val="000000"/>
              </w:rPr>
              <w:t>20,972</w:t>
            </w:r>
          </w:p>
        </w:tc>
        <w:tc>
          <w:tcPr>
            <w:tcW w:w="2685" w:type="dxa"/>
            <w:shd w:val="clear" w:color="auto" w:fill="FFFF00"/>
          </w:tcPr>
          <w:p w:rsidR="00AB6AB5" w:rsidRPr="00AB6AB5" w:rsidRDefault="00AB6AB5" w:rsidP="005B1B41">
            <w:pPr>
              <w:spacing w:after="0" w:line="240" w:lineRule="auto"/>
              <w:jc w:val="center"/>
              <w:rPr>
                <w:rFonts w:ascii="Times New Roman" w:hAnsi="Times New Roman"/>
                <w:b/>
                <w:color w:val="000000"/>
              </w:rPr>
            </w:pPr>
            <w:r w:rsidRPr="00AB6AB5">
              <w:rPr>
                <w:rFonts w:ascii="Times New Roman" w:hAnsi="Times New Roman"/>
                <w:b/>
                <w:color w:val="000000"/>
              </w:rPr>
              <w:t>34,952</w:t>
            </w:r>
          </w:p>
        </w:tc>
      </w:tr>
      <w:tr w:rsidR="00AB6AB5" w:rsidRPr="00AB6AB5" w:rsidTr="00AB6AB5">
        <w:trPr>
          <w:trHeight w:val="500"/>
        </w:trPr>
        <w:tc>
          <w:tcPr>
            <w:tcW w:w="2053" w:type="dxa"/>
          </w:tcPr>
          <w:p w:rsidR="00AB6AB5" w:rsidRPr="00AB6AB5" w:rsidRDefault="00AB6AB5" w:rsidP="005B1B41">
            <w:pPr>
              <w:spacing w:after="0" w:line="240" w:lineRule="auto"/>
              <w:jc w:val="center"/>
              <w:rPr>
                <w:rFonts w:ascii="Times New Roman" w:hAnsi="Times New Roman"/>
                <w:b/>
                <w:color w:val="000000"/>
              </w:rPr>
            </w:pPr>
            <w:r w:rsidRPr="00AB6AB5">
              <w:rPr>
                <w:rFonts w:ascii="Times New Roman" w:hAnsi="Times New Roman"/>
                <w:b/>
                <w:color w:val="000000"/>
              </w:rPr>
              <w:t>Hidratare</w:t>
            </w:r>
          </w:p>
          <w:p w:rsidR="00AB6AB5" w:rsidRPr="00AB6AB5" w:rsidRDefault="00AB6AB5" w:rsidP="005B1B41">
            <w:pPr>
              <w:spacing w:after="0" w:line="240" w:lineRule="auto"/>
              <w:jc w:val="center"/>
              <w:rPr>
                <w:rFonts w:ascii="Times New Roman" w:hAnsi="Times New Roman"/>
                <w:b/>
                <w:color w:val="000000"/>
              </w:rPr>
            </w:pPr>
            <w:r w:rsidRPr="00AB6AB5">
              <w:rPr>
                <w:rFonts w:ascii="Times New Roman" w:hAnsi="Times New Roman"/>
                <w:b/>
                <w:color w:val="000000"/>
              </w:rPr>
              <w:t>(%)</w:t>
            </w:r>
          </w:p>
        </w:tc>
        <w:tc>
          <w:tcPr>
            <w:tcW w:w="2378" w:type="dxa"/>
          </w:tcPr>
          <w:p w:rsidR="00AB6AB5" w:rsidRPr="00AB6AB5" w:rsidRDefault="00AB6AB5" w:rsidP="005B1B41">
            <w:pPr>
              <w:spacing w:after="0" w:line="240" w:lineRule="auto"/>
              <w:jc w:val="center"/>
              <w:rPr>
                <w:rFonts w:ascii="Times New Roman" w:hAnsi="Times New Roman"/>
                <w:b/>
                <w:color w:val="000000"/>
              </w:rPr>
            </w:pPr>
            <w:r w:rsidRPr="00AB6AB5">
              <w:rPr>
                <w:rFonts w:ascii="Times New Roman" w:hAnsi="Times New Roman"/>
                <w:b/>
                <w:color w:val="000000"/>
              </w:rPr>
              <w:t>100</w:t>
            </w:r>
          </w:p>
        </w:tc>
        <w:tc>
          <w:tcPr>
            <w:tcW w:w="2382" w:type="dxa"/>
          </w:tcPr>
          <w:p w:rsidR="00AB6AB5" w:rsidRPr="00AB6AB5" w:rsidRDefault="00AB6AB5" w:rsidP="005B1B41">
            <w:pPr>
              <w:spacing w:after="0" w:line="240" w:lineRule="auto"/>
              <w:jc w:val="center"/>
              <w:rPr>
                <w:rFonts w:ascii="Times New Roman" w:hAnsi="Times New Roman"/>
                <w:b/>
                <w:color w:val="000000"/>
              </w:rPr>
            </w:pPr>
            <w:r w:rsidRPr="00AB6AB5">
              <w:rPr>
                <w:rFonts w:ascii="Times New Roman" w:hAnsi="Times New Roman"/>
                <w:b/>
                <w:color w:val="000000"/>
              </w:rPr>
              <w:t>77.77</w:t>
            </w:r>
          </w:p>
        </w:tc>
        <w:tc>
          <w:tcPr>
            <w:tcW w:w="2685" w:type="dxa"/>
          </w:tcPr>
          <w:p w:rsidR="00AB6AB5" w:rsidRPr="00AB6AB5" w:rsidRDefault="00AB6AB5" w:rsidP="005B1B41">
            <w:pPr>
              <w:spacing w:after="0" w:line="240" w:lineRule="auto"/>
              <w:jc w:val="center"/>
              <w:rPr>
                <w:rFonts w:ascii="Times New Roman" w:hAnsi="Times New Roman"/>
                <w:b/>
                <w:color w:val="000000"/>
              </w:rPr>
            </w:pPr>
            <w:r w:rsidRPr="00AB6AB5">
              <w:rPr>
                <w:rFonts w:ascii="Times New Roman" w:hAnsi="Times New Roman"/>
                <w:b/>
                <w:color w:val="000000"/>
              </w:rPr>
              <w:t>131.72</w:t>
            </w:r>
          </w:p>
        </w:tc>
      </w:tr>
      <w:tr w:rsidR="00AB28FC" w:rsidRPr="00AB6AB5" w:rsidTr="005B1B41">
        <w:trPr>
          <w:trHeight w:val="500"/>
        </w:trPr>
        <w:tc>
          <w:tcPr>
            <w:tcW w:w="4431" w:type="dxa"/>
            <w:gridSpan w:val="2"/>
          </w:tcPr>
          <w:p w:rsidR="00AB28FC" w:rsidRPr="00141FBE" w:rsidRDefault="00AB28FC" w:rsidP="005B1B41">
            <w:pPr>
              <w:spacing w:after="0" w:line="240" w:lineRule="auto"/>
              <w:jc w:val="center"/>
              <w:rPr>
                <w:b/>
              </w:rPr>
            </w:pPr>
            <w:r w:rsidRPr="0052620A">
              <w:rPr>
                <w:rFonts w:ascii="Times New Roman" w:eastAsia="Times New Roman" w:hAnsi="Times New Roman"/>
                <w:color w:val="000000"/>
                <w:sz w:val="24"/>
                <w:szCs w:val="24"/>
                <w:lang w:eastAsia="ro-RO"/>
              </w:rPr>
              <w:t xml:space="preserve">% variatie fata de initial, </w:t>
            </w:r>
            <w:r w:rsidRPr="00B53F7A">
              <w:rPr>
                <w:rFonts w:ascii="Times New Roman" w:eastAsia="Times New Roman" w:hAnsi="Times New Roman"/>
                <w:color w:val="000000"/>
                <w:lang w:eastAsia="ro-RO"/>
              </w:rPr>
              <w:t>respectiv</w:t>
            </w:r>
            <w:r w:rsidRPr="0052620A">
              <w:rPr>
                <w:rFonts w:ascii="Times New Roman" w:eastAsia="Times New Roman" w:hAnsi="Times New Roman"/>
                <w:color w:val="000000"/>
                <w:sz w:val="24"/>
                <w:szCs w:val="24"/>
                <w:lang w:eastAsia="ro-RO"/>
              </w:rPr>
              <w:t xml:space="preserve"> SDS</w:t>
            </w:r>
          </w:p>
        </w:tc>
        <w:tc>
          <w:tcPr>
            <w:tcW w:w="2382" w:type="dxa"/>
          </w:tcPr>
          <w:p w:rsidR="00AB28FC" w:rsidRPr="00141FBE" w:rsidRDefault="00AB28FC" w:rsidP="005B1B41">
            <w:pPr>
              <w:spacing w:after="0" w:line="240" w:lineRule="auto"/>
              <w:jc w:val="center"/>
              <w:rPr>
                <w:b/>
              </w:rPr>
            </w:pPr>
            <w:r w:rsidRPr="00141FBE">
              <w:rPr>
                <w:b/>
                <w:color w:val="984806"/>
              </w:rPr>
              <w:t>-22,22</w:t>
            </w:r>
          </w:p>
        </w:tc>
        <w:tc>
          <w:tcPr>
            <w:tcW w:w="2685" w:type="dxa"/>
          </w:tcPr>
          <w:p w:rsidR="00AB28FC" w:rsidRPr="00141FBE" w:rsidRDefault="00AB28FC" w:rsidP="005B1B41">
            <w:pPr>
              <w:spacing w:after="0" w:line="240" w:lineRule="auto"/>
              <w:jc w:val="center"/>
              <w:rPr>
                <w:b/>
              </w:rPr>
            </w:pPr>
            <w:r w:rsidRPr="00141FBE">
              <w:rPr>
                <w:b/>
                <w:color w:val="984806"/>
              </w:rPr>
              <w:t>+53,95</w:t>
            </w:r>
          </w:p>
        </w:tc>
      </w:tr>
    </w:tbl>
    <w:p w:rsidR="00400BF7" w:rsidRPr="007A111C" w:rsidRDefault="00400BF7" w:rsidP="005B1B41">
      <w:pPr>
        <w:spacing w:line="360" w:lineRule="auto"/>
        <w:jc w:val="both"/>
        <w:rPr>
          <w:rFonts w:ascii="Times New Roman" w:hAnsi="Times New Roman"/>
          <w:i/>
          <w:sz w:val="24"/>
          <w:szCs w:val="24"/>
        </w:rPr>
      </w:pPr>
      <w:r w:rsidRPr="00715C60">
        <w:rPr>
          <w:rFonts w:ascii="Times New Roman" w:hAnsi="Times New Roman"/>
          <w:i/>
          <w:sz w:val="24"/>
          <w:szCs w:val="24"/>
        </w:rPr>
        <w:t xml:space="preserve">Tabel. </w:t>
      </w:r>
      <w:r w:rsidR="00AB6AB5">
        <w:rPr>
          <w:rFonts w:ascii="Times New Roman" w:hAnsi="Times New Roman"/>
          <w:i/>
          <w:sz w:val="24"/>
          <w:szCs w:val="24"/>
        </w:rPr>
        <w:t xml:space="preserve">Nr. </w:t>
      </w:r>
      <w:r w:rsidRPr="00715C60">
        <w:rPr>
          <w:rFonts w:ascii="Times New Roman" w:hAnsi="Times New Roman"/>
          <w:i/>
          <w:sz w:val="24"/>
          <w:szCs w:val="24"/>
        </w:rPr>
        <w:t>.</w:t>
      </w:r>
      <w:r w:rsidR="00AB6AB5">
        <w:rPr>
          <w:rFonts w:ascii="Times New Roman" w:hAnsi="Times New Roman"/>
          <w:i/>
          <w:sz w:val="24"/>
          <w:szCs w:val="24"/>
        </w:rPr>
        <w:t xml:space="preserve"> Efectul de hidratare cutanata</w:t>
      </w:r>
      <w:r w:rsidRPr="00715C60">
        <w:rPr>
          <w:rFonts w:ascii="Times New Roman" w:hAnsi="Times New Roman"/>
          <w:i/>
          <w:sz w:val="24"/>
          <w:szCs w:val="24"/>
        </w:rPr>
        <w:t xml:space="preserve"> in cele trei etape: initial (inainte de aplicarea de produse), dupa actiunea SDS (30 </w:t>
      </w:r>
      <w:r w:rsidRPr="008940F0">
        <w:rPr>
          <w:rFonts w:ascii="Times New Roman" w:hAnsi="Times New Roman"/>
          <w:i/>
          <w:sz w:val="24"/>
          <w:szCs w:val="24"/>
        </w:rPr>
        <w:t>de minute de actiune) si dupa actiunea produs</w:t>
      </w:r>
      <w:r w:rsidR="00AB6AB5">
        <w:rPr>
          <w:rFonts w:ascii="Times New Roman" w:hAnsi="Times New Roman"/>
          <w:i/>
          <w:sz w:val="24"/>
          <w:szCs w:val="24"/>
        </w:rPr>
        <w:t xml:space="preserve">ului </w:t>
      </w:r>
      <w:r w:rsidRPr="008940F0">
        <w:rPr>
          <w:rFonts w:ascii="Times New Roman" w:hAnsi="Times New Roman"/>
          <w:i/>
          <w:sz w:val="24"/>
          <w:szCs w:val="24"/>
        </w:rPr>
        <w:t xml:space="preserve">(6 ore de </w:t>
      </w:r>
      <w:r w:rsidRPr="007A111C">
        <w:rPr>
          <w:rFonts w:ascii="Times New Roman" w:hAnsi="Times New Roman"/>
          <w:i/>
          <w:sz w:val="24"/>
          <w:szCs w:val="24"/>
        </w:rPr>
        <w:t>actiune).</w:t>
      </w:r>
    </w:p>
    <w:p w:rsidR="00400BF7" w:rsidRPr="007A111C" w:rsidRDefault="00B25E5F" w:rsidP="005B1B41">
      <w:pPr>
        <w:spacing w:line="240" w:lineRule="auto"/>
        <w:rPr>
          <w:rFonts w:ascii="Times New Roman" w:hAnsi="Times New Roman"/>
          <w:b/>
          <w:sz w:val="24"/>
          <w:szCs w:val="24"/>
        </w:rPr>
      </w:pPr>
      <w:r w:rsidRPr="007A111C">
        <w:rPr>
          <w:rFonts w:ascii="Times New Roman" w:hAnsi="Times New Roman"/>
          <w:b/>
          <w:sz w:val="24"/>
          <w:szCs w:val="24"/>
        </w:rPr>
        <w:t>b)</w:t>
      </w:r>
      <w:r w:rsidR="0052620A" w:rsidRPr="007A111C">
        <w:rPr>
          <w:rFonts w:ascii="Times New Roman" w:hAnsi="Times New Roman"/>
          <w:b/>
          <w:sz w:val="24"/>
          <w:szCs w:val="24"/>
        </w:rPr>
        <w:t>PARAMETRII SELS (Surface Evaluation of Living Skin)_</w:t>
      </w:r>
      <w:r w:rsidR="00400BF7" w:rsidRPr="007A111C">
        <w:rPr>
          <w:rFonts w:ascii="Times New Roman" w:hAnsi="Times New Roman"/>
          <w:b/>
          <w:sz w:val="24"/>
          <w:szCs w:val="24"/>
        </w:rPr>
        <w:t>Descuamare:</w:t>
      </w:r>
    </w:p>
    <w:tbl>
      <w:tblPr>
        <w:tblW w:w="90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1134"/>
        <w:gridCol w:w="1417"/>
        <w:gridCol w:w="1508"/>
      </w:tblGrid>
      <w:tr w:rsidR="00AB136B" w:rsidRPr="0052620A" w:rsidTr="0052620A">
        <w:trPr>
          <w:trHeight w:val="448"/>
        </w:trPr>
        <w:tc>
          <w:tcPr>
            <w:tcW w:w="9021" w:type="dxa"/>
            <w:gridSpan w:val="4"/>
          </w:tcPr>
          <w:p w:rsidR="00AB136B" w:rsidRPr="0052620A" w:rsidRDefault="0052620A" w:rsidP="005B1B41">
            <w:pPr>
              <w:spacing w:after="0" w:line="240" w:lineRule="auto"/>
              <w:rPr>
                <w:rFonts w:ascii="Times New Roman" w:eastAsia="Times New Roman" w:hAnsi="Times New Roman"/>
                <w:color w:val="000000"/>
                <w:sz w:val="24"/>
                <w:szCs w:val="24"/>
                <w:lang w:eastAsia="ro-RO"/>
              </w:rPr>
            </w:pPr>
            <w:r>
              <w:rPr>
                <w:rFonts w:ascii="Times New Roman" w:hAnsi="Times New Roman"/>
                <w:b/>
                <w:color w:val="000000"/>
                <w:sz w:val="24"/>
                <w:szCs w:val="24"/>
              </w:rPr>
              <w:t xml:space="preserve">DESCUAMARE - SEsc - </w:t>
            </w:r>
            <w:r w:rsidRPr="0052620A">
              <w:rPr>
                <w:rFonts w:ascii="Times New Roman" w:hAnsi="Times New Roman"/>
                <w:b/>
                <w:color w:val="000000"/>
                <w:sz w:val="24"/>
                <w:szCs w:val="24"/>
              </w:rPr>
              <w:t>CREMA DE MAINI CU EFECT REPARATOR - CMR</w:t>
            </w:r>
            <w:r w:rsidRPr="0052620A">
              <w:rPr>
                <w:rFonts w:ascii="Times New Roman" w:eastAsia="Times New Roman" w:hAnsi="Times New Roman"/>
                <w:color w:val="000000"/>
                <w:sz w:val="24"/>
                <w:szCs w:val="24"/>
                <w:lang w:eastAsia="ro-RO"/>
              </w:rPr>
              <w:t xml:space="preserve"> </w:t>
            </w:r>
          </w:p>
        </w:tc>
      </w:tr>
      <w:tr w:rsidR="00AB136B" w:rsidRPr="0052620A" w:rsidTr="0052620A">
        <w:trPr>
          <w:trHeight w:val="336"/>
        </w:trPr>
        <w:tc>
          <w:tcPr>
            <w:tcW w:w="4962" w:type="dxa"/>
          </w:tcPr>
          <w:p w:rsidR="00AB136B" w:rsidRPr="0052620A" w:rsidRDefault="00AB136B" w:rsidP="005B1B41">
            <w:pPr>
              <w:spacing w:after="0" w:line="240" w:lineRule="auto"/>
              <w:jc w:val="center"/>
              <w:rPr>
                <w:rFonts w:ascii="Times New Roman" w:eastAsia="Times New Roman" w:hAnsi="Times New Roman"/>
                <w:color w:val="000000"/>
                <w:sz w:val="24"/>
                <w:szCs w:val="24"/>
                <w:lang w:eastAsia="ro-RO"/>
              </w:rPr>
            </w:pPr>
            <w:r w:rsidRPr="0052620A">
              <w:rPr>
                <w:rFonts w:ascii="Times New Roman" w:eastAsia="Times New Roman" w:hAnsi="Times New Roman"/>
                <w:color w:val="000000"/>
                <w:sz w:val="24"/>
                <w:szCs w:val="24"/>
                <w:lang w:eastAsia="ro-RO"/>
              </w:rPr>
              <w:t>Subiect</w:t>
            </w:r>
          </w:p>
        </w:tc>
        <w:tc>
          <w:tcPr>
            <w:tcW w:w="1134" w:type="dxa"/>
            <w:shd w:val="clear" w:color="auto" w:fill="auto"/>
            <w:noWrap/>
            <w:vAlign w:val="bottom"/>
            <w:hideMark/>
          </w:tcPr>
          <w:p w:rsidR="00AB136B" w:rsidRPr="0052620A" w:rsidRDefault="00AB136B" w:rsidP="005B1B41">
            <w:pPr>
              <w:spacing w:after="0" w:line="240" w:lineRule="auto"/>
              <w:rPr>
                <w:rFonts w:ascii="Times New Roman" w:eastAsia="Times New Roman" w:hAnsi="Times New Roman"/>
                <w:color w:val="000000"/>
                <w:sz w:val="24"/>
                <w:szCs w:val="24"/>
                <w:lang w:eastAsia="ro-RO"/>
              </w:rPr>
            </w:pPr>
            <w:r w:rsidRPr="0052620A">
              <w:rPr>
                <w:rFonts w:ascii="Times New Roman" w:eastAsia="Times New Roman" w:hAnsi="Times New Roman"/>
                <w:color w:val="000000"/>
                <w:sz w:val="24"/>
                <w:szCs w:val="24"/>
                <w:lang w:eastAsia="ro-RO"/>
              </w:rPr>
              <w:t>initial</w:t>
            </w:r>
          </w:p>
        </w:tc>
        <w:tc>
          <w:tcPr>
            <w:tcW w:w="1417" w:type="dxa"/>
            <w:shd w:val="clear" w:color="auto" w:fill="auto"/>
            <w:noWrap/>
            <w:vAlign w:val="bottom"/>
            <w:hideMark/>
          </w:tcPr>
          <w:p w:rsidR="00AB136B" w:rsidRPr="0052620A" w:rsidRDefault="00AB136B" w:rsidP="005B1B41">
            <w:pPr>
              <w:spacing w:after="0" w:line="240" w:lineRule="auto"/>
              <w:rPr>
                <w:rFonts w:ascii="Times New Roman" w:eastAsia="Times New Roman" w:hAnsi="Times New Roman"/>
                <w:color w:val="000000"/>
                <w:sz w:val="24"/>
                <w:szCs w:val="24"/>
                <w:lang w:eastAsia="ro-RO"/>
              </w:rPr>
            </w:pPr>
            <w:r w:rsidRPr="0052620A">
              <w:rPr>
                <w:rFonts w:ascii="Times New Roman" w:eastAsia="Times New Roman" w:hAnsi="Times New Roman"/>
                <w:color w:val="000000"/>
                <w:sz w:val="24"/>
                <w:szCs w:val="24"/>
                <w:lang w:eastAsia="ro-RO"/>
              </w:rPr>
              <w:t>dupa SDS</w:t>
            </w:r>
          </w:p>
        </w:tc>
        <w:tc>
          <w:tcPr>
            <w:tcW w:w="1508" w:type="dxa"/>
            <w:shd w:val="clear" w:color="auto" w:fill="auto"/>
            <w:noWrap/>
            <w:vAlign w:val="bottom"/>
            <w:hideMark/>
          </w:tcPr>
          <w:p w:rsidR="00AB136B" w:rsidRPr="0052620A" w:rsidRDefault="00AB136B" w:rsidP="005B1B41">
            <w:pPr>
              <w:spacing w:after="0" w:line="240" w:lineRule="auto"/>
              <w:rPr>
                <w:rFonts w:ascii="Times New Roman" w:eastAsia="Times New Roman" w:hAnsi="Times New Roman"/>
                <w:color w:val="000000"/>
                <w:sz w:val="24"/>
                <w:szCs w:val="24"/>
                <w:lang w:eastAsia="ro-RO"/>
              </w:rPr>
            </w:pPr>
            <w:r w:rsidRPr="0052620A">
              <w:rPr>
                <w:rFonts w:ascii="Times New Roman" w:eastAsia="Times New Roman" w:hAnsi="Times New Roman"/>
                <w:color w:val="000000"/>
                <w:sz w:val="24"/>
                <w:szCs w:val="24"/>
                <w:lang w:eastAsia="ro-RO"/>
              </w:rPr>
              <w:t>dupa crema</w:t>
            </w:r>
          </w:p>
        </w:tc>
      </w:tr>
      <w:tr w:rsidR="00AB136B" w:rsidRPr="0052620A" w:rsidTr="0052620A">
        <w:trPr>
          <w:trHeight w:val="336"/>
        </w:trPr>
        <w:tc>
          <w:tcPr>
            <w:tcW w:w="4962" w:type="dxa"/>
          </w:tcPr>
          <w:p w:rsidR="00AB136B" w:rsidRPr="0052620A" w:rsidRDefault="00AB136B" w:rsidP="005B1B41">
            <w:pPr>
              <w:spacing w:after="0" w:line="240" w:lineRule="auto"/>
              <w:jc w:val="center"/>
              <w:rPr>
                <w:rFonts w:ascii="Times New Roman" w:eastAsia="Times New Roman" w:hAnsi="Times New Roman"/>
                <w:color w:val="000000"/>
                <w:sz w:val="24"/>
                <w:szCs w:val="24"/>
                <w:lang w:eastAsia="ro-RO"/>
              </w:rPr>
            </w:pPr>
            <w:r w:rsidRPr="0052620A">
              <w:rPr>
                <w:rFonts w:ascii="Times New Roman" w:eastAsia="Times New Roman" w:hAnsi="Times New Roman"/>
                <w:color w:val="000000"/>
                <w:sz w:val="24"/>
                <w:szCs w:val="24"/>
                <w:lang w:eastAsia="ro-RO"/>
              </w:rPr>
              <w:t>1</w:t>
            </w:r>
          </w:p>
        </w:tc>
        <w:tc>
          <w:tcPr>
            <w:tcW w:w="1134" w:type="dxa"/>
            <w:shd w:val="clear" w:color="auto" w:fill="auto"/>
            <w:noWrap/>
            <w:vAlign w:val="bottom"/>
            <w:hideMark/>
          </w:tcPr>
          <w:p w:rsidR="00AB136B" w:rsidRPr="0052620A" w:rsidRDefault="00AB136B" w:rsidP="005B1B41">
            <w:pPr>
              <w:spacing w:after="0" w:line="240" w:lineRule="auto"/>
              <w:jc w:val="right"/>
              <w:rPr>
                <w:rFonts w:ascii="Times New Roman" w:hAnsi="Times New Roman"/>
                <w:color w:val="000000"/>
                <w:sz w:val="24"/>
                <w:szCs w:val="24"/>
              </w:rPr>
            </w:pPr>
            <w:r w:rsidRPr="0052620A">
              <w:rPr>
                <w:rFonts w:ascii="Times New Roman" w:hAnsi="Times New Roman"/>
                <w:color w:val="000000"/>
                <w:sz w:val="24"/>
                <w:szCs w:val="24"/>
              </w:rPr>
              <w:t>0,44</w:t>
            </w:r>
          </w:p>
        </w:tc>
        <w:tc>
          <w:tcPr>
            <w:tcW w:w="1417" w:type="dxa"/>
            <w:shd w:val="clear" w:color="auto" w:fill="auto"/>
            <w:noWrap/>
            <w:vAlign w:val="bottom"/>
            <w:hideMark/>
          </w:tcPr>
          <w:p w:rsidR="00AB136B" w:rsidRPr="0052620A" w:rsidRDefault="00AB136B" w:rsidP="005B1B41">
            <w:pPr>
              <w:spacing w:after="0" w:line="240" w:lineRule="auto"/>
              <w:jc w:val="right"/>
              <w:rPr>
                <w:rFonts w:ascii="Times New Roman" w:hAnsi="Times New Roman"/>
                <w:color w:val="000000"/>
                <w:sz w:val="24"/>
                <w:szCs w:val="24"/>
              </w:rPr>
            </w:pPr>
            <w:r w:rsidRPr="0052620A">
              <w:rPr>
                <w:rFonts w:ascii="Times New Roman" w:hAnsi="Times New Roman"/>
                <w:color w:val="000000"/>
                <w:sz w:val="24"/>
                <w:szCs w:val="24"/>
              </w:rPr>
              <w:t>1,33</w:t>
            </w:r>
          </w:p>
        </w:tc>
        <w:tc>
          <w:tcPr>
            <w:tcW w:w="1508" w:type="dxa"/>
            <w:shd w:val="clear" w:color="auto" w:fill="auto"/>
            <w:noWrap/>
            <w:vAlign w:val="bottom"/>
            <w:hideMark/>
          </w:tcPr>
          <w:p w:rsidR="00AB136B" w:rsidRPr="0052620A" w:rsidRDefault="00AB136B" w:rsidP="005B1B41">
            <w:pPr>
              <w:spacing w:after="0" w:line="240" w:lineRule="auto"/>
              <w:jc w:val="right"/>
              <w:rPr>
                <w:rFonts w:ascii="Times New Roman" w:hAnsi="Times New Roman"/>
                <w:color w:val="000000"/>
                <w:sz w:val="24"/>
                <w:szCs w:val="24"/>
              </w:rPr>
            </w:pPr>
            <w:r w:rsidRPr="0052620A">
              <w:rPr>
                <w:rFonts w:ascii="Times New Roman" w:hAnsi="Times New Roman"/>
                <w:color w:val="000000"/>
                <w:sz w:val="24"/>
                <w:szCs w:val="24"/>
              </w:rPr>
              <w:t>0,33</w:t>
            </w:r>
          </w:p>
        </w:tc>
      </w:tr>
      <w:tr w:rsidR="00AB136B" w:rsidRPr="0052620A" w:rsidTr="0052620A">
        <w:trPr>
          <w:trHeight w:val="336"/>
        </w:trPr>
        <w:tc>
          <w:tcPr>
            <w:tcW w:w="4962" w:type="dxa"/>
          </w:tcPr>
          <w:p w:rsidR="00AB136B" w:rsidRPr="0052620A" w:rsidRDefault="00AB136B" w:rsidP="005B1B41">
            <w:pPr>
              <w:spacing w:after="0" w:line="240" w:lineRule="auto"/>
              <w:jc w:val="center"/>
              <w:rPr>
                <w:rFonts w:ascii="Times New Roman" w:eastAsia="Times New Roman" w:hAnsi="Times New Roman"/>
                <w:color w:val="000000"/>
                <w:sz w:val="24"/>
                <w:szCs w:val="24"/>
                <w:lang w:eastAsia="ro-RO"/>
              </w:rPr>
            </w:pPr>
            <w:r w:rsidRPr="0052620A">
              <w:rPr>
                <w:rFonts w:ascii="Times New Roman" w:eastAsia="Times New Roman" w:hAnsi="Times New Roman"/>
                <w:color w:val="000000"/>
                <w:sz w:val="24"/>
                <w:szCs w:val="24"/>
                <w:lang w:eastAsia="ro-RO"/>
              </w:rPr>
              <w:t>2</w:t>
            </w:r>
          </w:p>
        </w:tc>
        <w:tc>
          <w:tcPr>
            <w:tcW w:w="1134" w:type="dxa"/>
            <w:shd w:val="clear" w:color="auto" w:fill="auto"/>
            <w:noWrap/>
            <w:vAlign w:val="bottom"/>
            <w:hideMark/>
          </w:tcPr>
          <w:p w:rsidR="00AB136B" w:rsidRPr="0052620A" w:rsidRDefault="00AB136B" w:rsidP="005B1B41">
            <w:pPr>
              <w:spacing w:after="0" w:line="240" w:lineRule="auto"/>
              <w:jc w:val="right"/>
              <w:rPr>
                <w:rFonts w:ascii="Times New Roman" w:hAnsi="Times New Roman"/>
                <w:color w:val="000000"/>
                <w:sz w:val="24"/>
                <w:szCs w:val="24"/>
              </w:rPr>
            </w:pPr>
            <w:r w:rsidRPr="0052620A">
              <w:rPr>
                <w:rFonts w:ascii="Times New Roman" w:hAnsi="Times New Roman"/>
                <w:color w:val="000000"/>
                <w:sz w:val="24"/>
                <w:szCs w:val="24"/>
              </w:rPr>
              <w:t>0,47</w:t>
            </w:r>
          </w:p>
        </w:tc>
        <w:tc>
          <w:tcPr>
            <w:tcW w:w="1417" w:type="dxa"/>
            <w:shd w:val="clear" w:color="auto" w:fill="auto"/>
            <w:noWrap/>
            <w:vAlign w:val="bottom"/>
            <w:hideMark/>
          </w:tcPr>
          <w:p w:rsidR="00AB136B" w:rsidRPr="0052620A" w:rsidRDefault="00AB136B" w:rsidP="005B1B41">
            <w:pPr>
              <w:spacing w:after="0" w:line="240" w:lineRule="auto"/>
              <w:jc w:val="right"/>
              <w:rPr>
                <w:rFonts w:ascii="Times New Roman" w:hAnsi="Times New Roman"/>
                <w:color w:val="000000"/>
                <w:sz w:val="24"/>
                <w:szCs w:val="24"/>
              </w:rPr>
            </w:pPr>
            <w:r w:rsidRPr="0052620A">
              <w:rPr>
                <w:rFonts w:ascii="Times New Roman" w:hAnsi="Times New Roman"/>
                <w:color w:val="000000"/>
                <w:sz w:val="24"/>
                <w:szCs w:val="24"/>
              </w:rPr>
              <w:t>0,7</w:t>
            </w:r>
          </w:p>
        </w:tc>
        <w:tc>
          <w:tcPr>
            <w:tcW w:w="1508" w:type="dxa"/>
            <w:shd w:val="clear" w:color="auto" w:fill="auto"/>
            <w:noWrap/>
            <w:vAlign w:val="bottom"/>
            <w:hideMark/>
          </w:tcPr>
          <w:p w:rsidR="00AB136B" w:rsidRPr="0052620A" w:rsidRDefault="00AB136B" w:rsidP="005B1B41">
            <w:pPr>
              <w:spacing w:after="0" w:line="240" w:lineRule="auto"/>
              <w:jc w:val="right"/>
              <w:rPr>
                <w:rFonts w:ascii="Times New Roman" w:hAnsi="Times New Roman"/>
                <w:color w:val="000000"/>
                <w:sz w:val="24"/>
                <w:szCs w:val="24"/>
              </w:rPr>
            </w:pPr>
            <w:r w:rsidRPr="0052620A">
              <w:rPr>
                <w:rFonts w:ascii="Times New Roman" w:hAnsi="Times New Roman"/>
                <w:color w:val="000000"/>
                <w:sz w:val="24"/>
                <w:szCs w:val="24"/>
              </w:rPr>
              <w:t>0,51</w:t>
            </w:r>
          </w:p>
        </w:tc>
      </w:tr>
      <w:tr w:rsidR="00AB136B" w:rsidRPr="0052620A" w:rsidTr="0052620A">
        <w:trPr>
          <w:trHeight w:val="336"/>
        </w:trPr>
        <w:tc>
          <w:tcPr>
            <w:tcW w:w="4962" w:type="dxa"/>
          </w:tcPr>
          <w:p w:rsidR="00AB136B" w:rsidRPr="0052620A" w:rsidRDefault="00AB136B" w:rsidP="005B1B41">
            <w:pPr>
              <w:spacing w:after="0" w:line="240" w:lineRule="auto"/>
              <w:jc w:val="center"/>
              <w:rPr>
                <w:rFonts w:ascii="Times New Roman" w:eastAsia="Times New Roman" w:hAnsi="Times New Roman"/>
                <w:color w:val="000000"/>
                <w:sz w:val="24"/>
                <w:szCs w:val="24"/>
                <w:lang w:eastAsia="ro-RO"/>
              </w:rPr>
            </w:pPr>
            <w:r w:rsidRPr="0052620A">
              <w:rPr>
                <w:rFonts w:ascii="Times New Roman" w:eastAsia="Times New Roman" w:hAnsi="Times New Roman"/>
                <w:color w:val="000000"/>
                <w:sz w:val="24"/>
                <w:szCs w:val="24"/>
                <w:lang w:eastAsia="ro-RO"/>
              </w:rPr>
              <w:t>3</w:t>
            </w:r>
          </w:p>
        </w:tc>
        <w:tc>
          <w:tcPr>
            <w:tcW w:w="1134" w:type="dxa"/>
            <w:shd w:val="clear" w:color="auto" w:fill="auto"/>
            <w:noWrap/>
            <w:vAlign w:val="bottom"/>
            <w:hideMark/>
          </w:tcPr>
          <w:p w:rsidR="00AB136B" w:rsidRPr="0052620A" w:rsidRDefault="00AB136B" w:rsidP="005B1B41">
            <w:pPr>
              <w:spacing w:after="0" w:line="240" w:lineRule="auto"/>
              <w:jc w:val="right"/>
              <w:rPr>
                <w:rFonts w:ascii="Times New Roman" w:hAnsi="Times New Roman"/>
                <w:color w:val="000000"/>
                <w:sz w:val="24"/>
                <w:szCs w:val="24"/>
              </w:rPr>
            </w:pPr>
            <w:r w:rsidRPr="0052620A">
              <w:rPr>
                <w:rFonts w:ascii="Times New Roman" w:hAnsi="Times New Roman"/>
                <w:color w:val="000000"/>
                <w:sz w:val="24"/>
                <w:szCs w:val="24"/>
              </w:rPr>
              <w:t>0,69</w:t>
            </w:r>
          </w:p>
        </w:tc>
        <w:tc>
          <w:tcPr>
            <w:tcW w:w="1417" w:type="dxa"/>
            <w:shd w:val="clear" w:color="auto" w:fill="auto"/>
            <w:noWrap/>
            <w:vAlign w:val="bottom"/>
            <w:hideMark/>
          </w:tcPr>
          <w:p w:rsidR="00AB136B" w:rsidRPr="0052620A" w:rsidRDefault="00AB136B" w:rsidP="005B1B41">
            <w:pPr>
              <w:spacing w:after="0" w:line="240" w:lineRule="auto"/>
              <w:jc w:val="right"/>
              <w:rPr>
                <w:rFonts w:ascii="Times New Roman" w:hAnsi="Times New Roman"/>
                <w:color w:val="000000"/>
                <w:sz w:val="24"/>
                <w:szCs w:val="24"/>
              </w:rPr>
            </w:pPr>
            <w:r w:rsidRPr="0052620A">
              <w:rPr>
                <w:rFonts w:ascii="Times New Roman" w:hAnsi="Times New Roman"/>
                <w:color w:val="000000"/>
                <w:sz w:val="24"/>
                <w:szCs w:val="24"/>
              </w:rPr>
              <w:t>1,45</w:t>
            </w:r>
          </w:p>
        </w:tc>
        <w:tc>
          <w:tcPr>
            <w:tcW w:w="1508" w:type="dxa"/>
            <w:shd w:val="clear" w:color="auto" w:fill="auto"/>
            <w:noWrap/>
            <w:vAlign w:val="bottom"/>
            <w:hideMark/>
          </w:tcPr>
          <w:p w:rsidR="00AB136B" w:rsidRPr="0052620A" w:rsidRDefault="00AB136B" w:rsidP="005B1B41">
            <w:pPr>
              <w:spacing w:after="0" w:line="240" w:lineRule="auto"/>
              <w:jc w:val="right"/>
              <w:rPr>
                <w:rFonts w:ascii="Times New Roman" w:hAnsi="Times New Roman"/>
                <w:color w:val="000000"/>
                <w:sz w:val="24"/>
                <w:szCs w:val="24"/>
              </w:rPr>
            </w:pPr>
            <w:r w:rsidRPr="0052620A">
              <w:rPr>
                <w:rFonts w:ascii="Times New Roman" w:hAnsi="Times New Roman"/>
                <w:color w:val="000000"/>
                <w:sz w:val="24"/>
                <w:szCs w:val="24"/>
              </w:rPr>
              <w:t>0,9</w:t>
            </w:r>
          </w:p>
        </w:tc>
      </w:tr>
      <w:tr w:rsidR="00AB136B" w:rsidRPr="0052620A" w:rsidTr="0052620A">
        <w:trPr>
          <w:trHeight w:val="336"/>
        </w:trPr>
        <w:tc>
          <w:tcPr>
            <w:tcW w:w="4962" w:type="dxa"/>
          </w:tcPr>
          <w:p w:rsidR="00AB136B" w:rsidRPr="0052620A" w:rsidRDefault="00AB136B" w:rsidP="005B1B41">
            <w:pPr>
              <w:spacing w:after="0" w:line="240" w:lineRule="auto"/>
              <w:jc w:val="center"/>
              <w:rPr>
                <w:rFonts w:ascii="Times New Roman" w:eastAsia="Times New Roman" w:hAnsi="Times New Roman"/>
                <w:color w:val="000000"/>
                <w:sz w:val="24"/>
                <w:szCs w:val="24"/>
                <w:lang w:eastAsia="ro-RO"/>
              </w:rPr>
            </w:pPr>
            <w:r w:rsidRPr="0052620A">
              <w:rPr>
                <w:rFonts w:ascii="Times New Roman" w:eastAsia="Times New Roman" w:hAnsi="Times New Roman"/>
                <w:color w:val="000000"/>
                <w:sz w:val="24"/>
                <w:szCs w:val="24"/>
                <w:lang w:eastAsia="ro-RO"/>
              </w:rPr>
              <w:t>4</w:t>
            </w:r>
          </w:p>
        </w:tc>
        <w:tc>
          <w:tcPr>
            <w:tcW w:w="1134" w:type="dxa"/>
            <w:shd w:val="clear" w:color="auto" w:fill="auto"/>
            <w:noWrap/>
            <w:vAlign w:val="bottom"/>
            <w:hideMark/>
          </w:tcPr>
          <w:p w:rsidR="00AB136B" w:rsidRPr="0052620A" w:rsidRDefault="00AB136B" w:rsidP="005B1B41">
            <w:pPr>
              <w:spacing w:after="0" w:line="240" w:lineRule="auto"/>
              <w:jc w:val="right"/>
              <w:rPr>
                <w:rFonts w:ascii="Times New Roman" w:hAnsi="Times New Roman"/>
                <w:color w:val="000000"/>
                <w:sz w:val="24"/>
                <w:szCs w:val="24"/>
              </w:rPr>
            </w:pPr>
            <w:r w:rsidRPr="0052620A">
              <w:rPr>
                <w:rFonts w:ascii="Times New Roman" w:hAnsi="Times New Roman"/>
                <w:color w:val="000000"/>
                <w:sz w:val="24"/>
                <w:szCs w:val="24"/>
              </w:rPr>
              <w:t>0,76</w:t>
            </w:r>
          </w:p>
        </w:tc>
        <w:tc>
          <w:tcPr>
            <w:tcW w:w="1417" w:type="dxa"/>
            <w:shd w:val="clear" w:color="auto" w:fill="auto"/>
            <w:noWrap/>
            <w:vAlign w:val="bottom"/>
            <w:hideMark/>
          </w:tcPr>
          <w:p w:rsidR="00AB136B" w:rsidRPr="0052620A" w:rsidRDefault="00AB136B" w:rsidP="005B1B41">
            <w:pPr>
              <w:spacing w:after="0" w:line="240" w:lineRule="auto"/>
              <w:jc w:val="right"/>
              <w:rPr>
                <w:rFonts w:ascii="Times New Roman" w:hAnsi="Times New Roman"/>
                <w:color w:val="000000"/>
                <w:sz w:val="24"/>
                <w:szCs w:val="24"/>
              </w:rPr>
            </w:pPr>
            <w:r w:rsidRPr="0052620A">
              <w:rPr>
                <w:rFonts w:ascii="Times New Roman" w:hAnsi="Times New Roman"/>
                <w:color w:val="000000"/>
                <w:sz w:val="24"/>
                <w:szCs w:val="24"/>
              </w:rPr>
              <w:t>1,25</w:t>
            </w:r>
          </w:p>
        </w:tc>
        <w:tc>
          <w:tcPr>
            <w:tcW w:w="1508" w:type="dxa"/>
            <w:shd w:val="clear" w:color="auto" w:fill="auto"/>
            <w:noWrap/>
            <w:vAlign w:val="bottom"/>
            <w:hideMark/>
          </w:tcPr>
          <w:p w:rsidR="00AB136B" w:rsidRPr="0052620A" w:rsidRDefault="00AB136B" w:rsidP="005B1B41">
            <w:pPr>
              <w:spacing w:after="0" w:line="240" w:lineRule="auto"/>
              <w:jc w:val="right"/>
              <w:rPr>
                <w:rFonts w:ascii="Times New Roman" w:hAnsi="Times New Roman"/>
                <w:color w:val="000000"/>
                <w:sz w:val="24"/>
                <w:szCs w:val="24"/>
              </w:rPr>
            </w:pPr>
            <w:r w:rsidRPr="0052620A">
              <w:rPr>
                <w:rFonts w:ascii="Times New Roman" w:hAnsi="Times New Roman"/>
                <w:color w:val="000000"/>
                <w:sz w:val="24"/>
                <w:szCs w:val="24"/>
              </w:rPr>
              <w:t>0,41</w:t>
            </w:r>
          </w:p>
        </w:tc>
      </w:tr>
      <w:tr w:rsidR="00AB136B" w:rsidRPr="0052620A" w:rsidTr="0052620A">
        <w:trPr>
          <w:trHeight w:val="336"/>
        </w:trPr>
        <w:tc>
          <w:tcPr>
            <w:tcW w:w="4962" w:type="dxa"/>
          </w:tcPr>
          <w:p w:rsidR="00AB136B" w:rsidRPr="0052620A" w:rsidRDefault="00AB136B" w:rsidP="005B1B41">
            <w:pPr>
              <w:spacing w:after="0" w:line="240" w:lineRule="auto"/>
              <w:jc w:val="center"/>
              <w:rPr>
                <w:rFonts w:ascii="Times New Roman" w:eastAsia="Times New Roman" w:hAnsi="Times New Roman"/>
                <w:color w:val="000000"/>
                <w:sz w:val="24"/>
                <w:szCs w:val="24"/>
                <w:lang w:eastAsia="ro-RO"/>
              </w:rPr>
            </w:pPr>
            <w:r w:rsidRPr="0052620A">
              <w:rPr>
                <w:rFonts w:ascii="Times New Roman" w:eastAsia="Times New Roman" w:hAnsi="Times New Roman"/>
                <w:color w:val="000000"/>
                <w:sz w:val="24"/>
                <w:szCs w:val="24"/>
                <w:lang w:eastAsia="ro-RO"/>
              </w:rPr>
              <w:t>5</w:t>
            </w:r>
          </w:p>
        </w:tc>
        <w:tc>
          <w:tcPr>
            <w:tcW w:w="1134" w:type="dxa"/>
            <w:shd w:val="clear" w:color="auto" w:fill="auto"/>
            <w:noWrap/>
            <w:vAlign w:val="bottom"/>
            <w:hideMark/>
          </w:tcPr>
          <w:p w:rsidR="00AB136B" w:rsidRPr="0052620A" w:rsidRDefault="00AB136B" w:rsidP="005B1B41">
            <w:pPr>
              <w:spacing w:after="0" w:line="240" w:lineRule="auto"/>
              <w:jc w:val="right"/>
              <w:rPr>
                <w:rFonts w:ascii="Times New Roman" w:hAnsi="Times New Roman"/>
                <w:color w:val="000000"/>
                <w:sz w:val="24"/>
                <w:szCs w:val="24"/>
              </w:rPr>
            </w:pPr>
            <w:r w:rsidRPr="0052620A">
              <w:rPr>
                <w:rFonts w:ascii="Times New Roman" w:hAnsi="Times New Roman"/>
                <w:color w:val="000000"/>
                <w:sz w:val="24"/>
                <w:szCs w:val="24"/>
              </w:rPr>
              <w:t>1,24</w:t>
            </w:r>
          </w:p>
        </w:tc>
        <w:tc>
          <w:tcPr>
            <w:tcW w:w="1417" w:type="dxa"/>
            <w:shd w:val="clear" w:color="auto" w:fill="auto"/>
            <w:noWrap/>
            <w:vAlign w:val="bottom"/>
            <w:hideMark/>
          </w:tcPr>
          <w:p w:rsidR="00AB136B" w:rsidRPr="0052620A" w:rsidRDefault="00AB136B" w:rsidP="005B1B41">
            <w:pPr>
              <w:spacing w:after="0" w:line="240" w:lineRule="auto"/>
              <w:jc w:val="right"/>
              <w:rPr>
                <w:rFonts w:ascii="Times New Roman" w:hAnsi="Times New Roman"/>
                <w:color w:val="000000"/>
                <w:sz w:val="24"/>
                <w:szCs w:val="24"/>
              </w:rPr>
            </w:pPr>
            <w:r w:rsidRPr="0052620A">
              <w:rPr>
                <w:rFonts w:ascii="Times New Roman" w:hAnsi="Times New Roman"/>
                <w:color w:val="000000"/>
                <w:sz w:val="24"/>
                <w:szCs w:val="24"/>
              </w:rPr>
              <w:t>1,77</w:t>
            </w:r>
          </w:p>
        </w:tc>
        <w:tc>
          <w:tcPr>
            <w:tcW w:w="1508" w:type="dxa"/>
            <w:shd w:val="clear" w:color="auto" w:fill="auto"/>
            <w:noWrap/>
            <w:vAlign w:val="bottom"/>
            <w:hideMark/>
          </w:tcPr>
          <w:p w:rsidR="00AB136B" w:rsidRPr="0052620A" w:rsidRDefault="00AB136B" w:rsidP="005B1B41">
            <w:pPr>
              <w:spacing w:after="0" w:line="240" w:lineRule="auto"/>
              <w:jc w:val="right"/>
              <w:rPr>
                <w:rFonts w:ascii="Times New Roman" w:hAnsi="Times New Roman"/>
                <w:color w:val="000000"/>
                <w:sz w:val="24"/>
                <w:szCs w:val="24"/>
              </w:rPr>
            </w:pPr>
            <w:r w:rsidRPr="0052620A">
              <w:rPr>
                <w:rFonts w:ascii="Times New Roman" w:hAnsi="Times New Roman"/>
                <w:color w:val="000000"/>
                <w:sz w:val="24"/>
                <w:szCs w:val="24"/>
              </w:rPr>
              <w:t>0,71</w:t>
            </w:r>
          </w:p>
        </w:tc>
      </w:tr>
      <w:tr w:rsidR="00AB136B" w:rsidRPr="0052620A" w:rsidTr="0052620A">
        <w:trPr>
          <w:trHeight w:val="336"/>
        </w:trPr>
        <w:tc>
          <w:tcPr>
            <w:tcW w:w="4962" w:type="dxa"/>
            <w:shd w:val="clear" w:color="000000" w:fill="FFFF00"/>
          </w:tcPr>
          <w:p w:rsidR="00AB136B" w:rsidRPr="0052620A" w:rsidRDefault="00AB136B" w:rsidP="005B1B41">
            <w:pPr>
              <w:spacing w:after="0" w:line="240" w:lineRule="auto"/>
              <w:jc w:val="center"/>
              <w:rPr>
                <w:rFonts w:ascii="Times New Roman" w:eastAsia="Times New Roman" w:hAnsi="Times New Roman"/>
                <w:color w:val="000000"/>
                <w:sz w:val="24"/>
                <w:szCs w:val="24"/>
                <w:lang w:eastAsia="ro-RO"/>
              </w:rPr>
            </w:pPr>
            <w:r w:rsidRPr="0052620A">
              <w:rPr>
                <w:rFonts w:ascii="Times New Roman" w:eastAsia="Times New Roman" w:hAnsi="Times New Roman"/>
                <w:color w:val="000000"/>
                <w:sz w:val="24"/>
                <w:szCs w:val="24"/>
                <w:lang w:eastAsia="ro-RO"/>
              </w:rPr>
              <w:t>Media aritmetica a masuratorilor</w:t>
            </w:r>
          </w:p>
        </w:tc>
        <w:tc>
          <w:tcPr>
            <w:tcW w:w="1134" w:type="dxa"/>
            <w:shd w:val="clear" w:color="000000" w:fill="FFFF00"/>
            <w:noWrap/>
            <w:vAlign w:val="bottom"/>
            <w:hideMark/>
          </w:tcPr>
          <w:p w:rsidR="00AB136B" w:rsidRPr="0052620A" w:rsidRDefault="00AB136B" w:rsidP="005B1B41">
            <w:pPr>
              <w:spacing w:after="0" w:line="240" w:lineRule="auto"/>
              <w:jc w:val="right"/>
              <w:rPr>
                <w:rFonts w:ascii="Times New Roman" w:hAnsi="Times New Roman"/>
                <w:color w:val="000000"/>
                <w:sz w:val="24"/>
                <w:szCs w:val="24"/>
              </w:rPr>
            </w:pPr>
            <w:r w:rsidRPr="0052620A">
              <w:rPr>
                <w:rFonts w:ascii="Times New Roman" w:hAnsi="Times New Roman"/>
                <w:color w:val="000000"/>
                <w:sz w:val="24"/>
                <w:szCs w:val="24"/>
              </w:rPr>
              <w:t>0,72</w:t>
            </w:r>
          </w:p>
        </w:tc>
        <w:tc>
          <w:tcPr>
            <w:tcW w:w="1417" w:type="dxa"/>
            <w:shd w:val="clear" w:color="000000" w:fill="FFFF00"/>
            <w:noWrap/>
            <w:vAlign w:val="bottom"/>
            <w:hideMark/>
          </w:tcPr>
          <w:p w:rsidR="00AB136B" w:rsidRPr="0052620A" w:rsidRDefault="00AB136B" w:rsidP="005B1B41">
            <w:pPr>
              <w:spacing w:after="0" w:line="240" w:lineRule="auto"/>
              <w:jc w:val="right"/>
              <w:rPr>
                <w:rFonts w:ascii="Times New Roman" w:hAnsi="Times New Roman"/>
                <w:color w:val="000000"/>
                <w:sz w:val="24"/>
                <w:szCs w:val="24"/>
              </w:rPr>
            </w:pPr>
            <w:r w:rsidRPr="0052620A">
              <w:rPr>
                <w:rFonts w:ascii="Times New Roman" w:hAnsi="Times New Roman"/>
                <w:color w:val="000000"/>
                <w:sz w:val="24"/>
                <w:szCs w:val="24"/>
              </w:rPr>
              <w:t>1,3</w:t>
            </w:r>
          </w:p>
        </w:tc>
        <w:tc>
          <w:tcPr>
            <w:tcW w:w="1508" w:type="dxa"/>
            <w:shd w:val="clear" w:color="000000" w:fill="FFFF00"/>
            <w:noWrap/>
            <w:vAlign w:val="bottom"/>
            <w:hideMark/>
          </w:tcPr>
          <w:p w:rsidR="00AB136B" w:rsidRPr="0052620A" w:rsidRDefault="00AB136B" w:rsidP="005B1B41">
            <w:pPr>
              <w:spacing w:after="0" w:line="240" w:lineRule="auto"/>
              <w:jc w:val="right"/>
              <w:rPr>
                <w:rFonts w:ascii="Times New Roman" w:hAnsi="Times New Roman"/>
                <w:color w:val="000000"/>
                <w:sz w:val="24"/>
                <w:szCs w:val="24"/>
              </w:rPr>
            </w:pPr>
            <w:r w:rsidRPr="0052620A">
              <w:rPr>
                <w:rFonts w:ascii="Times New Roman" w:hAnsi="Times New Roman"/>
                <w:color w:val="000000"/>
                <w:sz w:val="24"/>
                <w:szCs w:val="24"/>
              </w:rPr>
              <w:t>0,572</w:t>
            </w:r>
          </w:p>
        </w:tc>
      </w:tr>
      <w:tr w:rsidR="00AB136B" w:rsidRPr="0052620A" w:rsidTr="0052620A">
        <w:trPr>
          <w:trHeight w:val="336"/>
        </w:trPr>
        <w:tc>
          <w:tcPr>
            <w:tcW w:w="4962" w:type="dxa"/>
          </w:tcPr>
          <w:p w:rsidR="00AB136B" w:rsidRPr="0052620A" w:rsidRDefault="00AB136B" w:rsidP="005B1B41">
            <w:pPr>
              <w:spacing w:after="0" w:line="240" w:lineRule="auto"/>
              <w:jc w:val="center"/>
              <w:rPr>
                <w:rFonts w:ascii="Times New Roman" w:eastAsia="Times New Roman" w:hAnsi="Times New Roman"/>
                <w:color w:val="000000"/>
                <w:sz w:val="24"/>
                <w:szCs w:val="24"/>
                <w:lang w:eastAsia="ro-RO"/>
              </w:rPr>
            </w:pPr>
            <w:r w:rsidRPr="0052620A">
              <w:rPr>
                <w:rFonts w:ascii="Times New Roman" w:eastAsia="Times New Roman" w:hAnsi="Times New Roman"/>
                <w:color w:val="000000"/>
                <w:sz w:val="24"/>
                <w:szCs w:val="24"/>
                <w:lang w:eastAsia="ro-RO"/>
              </w:rPr>
              <w:t>% variatie fata de initial, respectiv SDS</w:t>
            </w:r>
          </w:p>
        </w:tc>
        <w:tc>
          <w:tcPr>
            <w:tcW w:w="1134" w:type="dxa"/>
            <w:shd w:val="clear" w:color="auto" w:fill="auto"/>
            <w:noWrap/>
            <w:vAlign w:val="bottom"/>
            <w:hideMark/>
          </w:tcPr>
          <w:p w:rsidR="00AB136B" w:rsidRPr="0052620A" w:rsidRDefault="00AB136B" w:rsidP="005B1B41">
            <w:pPr>
              <w:spacing w:after="0" w:line="240" w:lineRule="auto"/>
              <w:jc w:val="right"/>
              <w:rPr>
                <w:rFonts w:ascii="Times New Roman" w:hAnsi="Times New Roman"/>
                <w:color w:val="000000"/>
                <w:sz w:val="24"/>
                <w:szCs w:val="24"/>
              </w:rPr>
            </w:pPr>
          </w:p>
        </w:tc>
        <w:tc>
          <w:tcPr>
            <w:tcW w:w="1417" w:type="dxa"/>
            <w:shd w:val="clear" w:color="auto" w:fill="auto"/>
            <w:noWrap/>
            <w:vAlign w:val="bottom"/>
            <w:hideMark/>
          </w:tcPr>
          <w:p w:rsidR="00AB136B" w:rsidRPr="002B5454" w:rsidRDefault="002B5454" w:rsidP="005B1B41">
            <w:pPr>
              <w:spacing w:after="0" w:line="240" w:lineRule="auto"/>
              <w:jc w:val="right"/>
              <w:rPr>
                <w:rFonts w:ascii="Times New Roman" w:hAnsi="Times New Roman"/>
                <w:b/>
                <w:color w:val="984806" w:themeColor="accent6" w:themeShade="80"/>
                <w:sz w:val="24"/>
                <w:szCs w:val="24"/>
              </w:rPr>
            </w:pPr>
            <w:r w:rsidRPr="002B5454">
              <w:rPr>
                <w:rFonts w:ascii="Times New Roman" w:hAnsi="Times New Roman"/>
                <w:b/>
                <w:color w:val="984806" w:themeColor="accent6" w:themeShade="80"/>
                <w:sz w:val="24"/>
                <w:szCs w:val="24"/>
              </w:rPr>
              <w:t>+</w:t>
            </w:r>
            <w:r w:rsidR="001E7A82" w:rsidRPr="002B5454">
              <w:rPr>
                <w:rFonts w:ascii="Times New Roman" w:hAnsi="Times New Roman"/>
                <w:b/>
                <w:color w:val="984806" w:themeColor="accent6" w:themeShade="80"/>
                <w:sz w:val="24"/>
                <w:szCs w:val="24"/>
              </w:rPr>
              <w:t>20,55</w:t>
            </w:r>
          </w:p>
        </w:tc>
        <w:tc>
          <w:tcPr>
            <w:tcW w:w="1508" w:type="dxa"/>
            <w:shd w:val="clear" w:color="auto" w:fill="auto"/>
            <w:noWrap/>
            <w:vAlign w:val="bottom"/>
            <w:hideMark/>
          </w:tcPr>
          <w:p w:rsidR="00AB136B" w:rsidRPr="002B5454" w:rsidRDefault="002B5454" w:rsidP="005B1B41">
            <w:pPr>
              <w:spacing w:after="0" w:line="240" w:lineRule="auto"/>
              <w:rPr>
                <w:rFonts w:ascii="Times New Roman" w:hAnsi="Times New Roman"/>
                <w:b/>
                <w:color w:val="984806" w:themeColor="accent6" w:themeShade="80"/>
                <w:sz w:val="24"/>
                <w:szCs w:val="24"/>
              </w:rPr>
            </w:pPr>
            <w:r w:rsidRPr="002B5454">
              <w:rPr>
                <w:rFonts w:ascii="Times New Roman" w:hAnsi="Times New Roman"/>
                <w:b/>
                <w:color w:val="984806" w:themeColor="accent6" w:themeShade="80"/>
                <w:sz w:val="24"/>
                <w:szCs w:val="24"/>
              </w:rPr>
              <w:t xml:space="preserve">             - </w:t>
            </w:r>
            <w:r w:rsidR="001E7A82" w:rsidRPr="002B5454">
              <w:rPr>
                <w:rFonts w:ascii="Times New Roman" w:hAnsi="Times New Roman"/>
                <w:b/>
                <w:color w:val="984806" w:themeColor="accent6" w:themeShade="80"/>
                <w:sz w:val="24"/>
                <w:szCs w:val="24"/>
              </w:rPr>
              <w:t>56</w:t>
            </w:r>
          </w:p>
        </w:tc>
      </w:tr>
    </w:tbl>
    <w:p w:rsidR="004055EA" w:rsidRDefault="00400BF7" w:rsidP="005B1B41">
      <w:pPr>
        <w:spacing w:line="360" w:lineRule="auto"/>
        <w:rPr>
          <w:rFonts w:ascii="Times New Roman" w:hAnsi="Times New Roman"/>
          <w:i/>
          <w:sz w:val="24"/>
          <w:szCs w:val="24"/>
        </w:rPr>
      </w:pPr>
      <w:r w:rsidRPr="006E7217">
        <w:rPr>
          <w:rFonts w:ascii="Times New Roman" w:hAnsi="Times New Roman"/>
          <w:i/>
          <w:sz w:val="24"/>
          <w:szCs w:val="24"/>
        </w:rPr>
        <w:lastRenderedPageBreak/>
        <w:t xml:space="preserve">Tabel </w:t>
      </w:r>
      <w:r w:rsidR="004055EA">
        <w:rPr>
          <w:rFonts w:ascii="Times New Roman" w:hAnsi="Times New Roman"/>
          <w:i/>
          <w:sz w:val="24"/>
          <w:szCs w:val="24"/>
        </w:rPr>
        <w:t xml:space="preserve">nr. </w:t>
      </w:r>
      <w:r w:rsidRPr="006E7217">
        <w:rPr>
          <w:rFonts w:ascii="Times New Roman" w:hAnsi="Times New Roman"/>
          <w:i/>
          <w:sz w:val="24"/>
          <w:szCs w:val="24"/>
        </w:rPr>
        <w:t xml:space="preserve"> </w:t>
      </w:r>
      <w:r w:rsidR="00B77D68">
        <w:rPr>
          <w:rFonts w:ascii="Times New Roman" w:hAnsi="Times New Roman"/>
          <w:i/>
          <w:sz w:val="24"/>
          <w:szCs w:val="24"/>
        </w:rPr>
        <w:t>D</w:t>
      </w:r>
      <w:r>
        <w:rPr>
          <w:rFonts w:ascii="Times New Roman" w:hAnsi="Times New Roman"/>
          <w:i/>
          <w:sz w:val="24"/>
          <w:szCs w:val="24"/>
        </w:rPr>
        <w:t>escuamari</w:t>
      </w:r>
      <w:r w:rsidR="00B77D68">
        <w:rPr>
          <w:rFonts w:ascii="Times New Roman" w:hAnsi="Times New Roman"/>
          <w:i/>
          <w:sz w:val="24"/>
          <w:szCs w:val="24"/>
        </w:rPr>
        <w:t xml:space="preserve">ea </w:t>
      </w:r>
      <w:r>
        <w:rPr>
          <w:rFonts w:ascii="Times New Roman" w:hAnsi="Times New Roman"/>
          <w:i/>
          <w:sz w:val="24"/>
          <w:szCs w:val="24"/>
        </w:rPr>
        <w:t>(SEsc)</w:t>
      </w:r>
      <w:r w:rsidRPr="00715C60">
        <w:rPr>
          <w:rFonts w:ascii="Times New Roman" w:hAnsi="Times New Roman"/>
          <w:i/>
          <w:sz w:val="24"/>
          <w:szCs w:val="24"/>
        </w:rPr>
        <w:t xml:space="preserve"> in cele trei etape: </w:t>
      </w:r>
      <w:r w:rsidR="004055EA" w:rsidRPr="00715C60">
        <w:rPr>
          <w:rFonts w:ascii="Times New Roman" w:hAnsi="Times New Roman"/>
          <w:i/>
          <w:sz w:val="24"/>
          <w:szCs w:val="24"/>
        </w:rPr>
        <w:t>initial (inainte de aplicarea de produse), dupa actiunea SDS (30 de minute de actiune) si dupa actiunea produs</w:t>
      </w:r>
      <w:r w:rsidR="004055EA">
        <w:rPr>
          <w:rFonts w:ascii="Times New Roman" w:hAnsi="Times New Roman"/>
          <w:i/>
          <w:sz w:val="24"/>
          <w:szCs w:val="24"/>
        </w:rPr>
        <w:t xml:space="preserve">ului </w:t>
      </w:r>
      <w:r w:rsidR="004055EA" w:rsidRPr="00715C60">
        <w:rPr>
          <w:rFonts w:ascii="Times New Roman" w:hAnsi="Times New Roman"/>
          <w:i/>
          <w:sz w:val="24"/>
          <w:szCs w:val="24"/>
        </w:rPr>
        <w:t>(6 ore de actiune)</w:t>
      </w:r>
    </w:p>
    <w:p w:rsidR="002B5454" w:rsidRDefault="002B5454" w:rsidP="005B1B41">
      <w:pPr>
        <w:spacing w:line="360" w:lineRule="auto"/>
        <w:rPr>
          <w:rFonts w:ascii="Times New Roman" w:hAnsi="Times New Roman"/>
          <w:i/>
          <w:sz w:val="24"/>
          <w:szCs w:val="24"/>
        </w:rPr>
      </w:pPr>
    </w:p>
    <w:p w:rsidR="00400BF7" w:rsidRPr="007A111C" w:rsidRDefault="00B25E5F" w:rsidP="005B1B41">
      <w:pPr>
        <w:spacing w:after="0" w:line="360" w:lineRule="auto"/>
        <w:jc w:val="both"/>
        <w:rPr>
          <w:rFonts w:ascii="Times New Roman" w:hAnsi="Times New Roman"/>
          <w:b/>
          <w:sz w:val="24"/>
          <w:szCs w:val="24"/>
        </w:rPr>
      </w:pPr>
      <w:r w:rsidRPr="007A111C">
        <w:rPr>
          <w:rFonts w:ascii="Times New Roman" w:hAnsi="Times New Roman"/>
          <w:b/>
          <w:sz w:val="24"/>
          <w:szCs w:val="24"/>
        </w:rPr>
        <w:t>c)</w:t>
      </w:r>
      <w:r w:rsidR="0052620A" w:rsidRPr="007A111C">
        <w:rPr>
          <w:rFonts w:ascii="Times New Roman" w:hAnsi="Times New Roman"/>
          <w:b/>
          <w:sz w:val="24"/>
          <w:szCs w:val="24"/>
        </w:rPr>
        <w:t xml:space="preserve">PARAMETRII SELS (Surface Evaluation of Living Skin)_ </w:t>
      </w:r>
      <w:r w:rsidR="00400BF7" w:rsidRPr="007A111C">
        <w:rPr>
          <w:rFonts w:ascii="Times New Roman" w:hAnsi="Times New Roman"/>
          <w:b/>
          <w:sz w:val="24"/>
          <w:szCs w:val="24"/>
        </w:rPr>
        <w:t>Rugozitate:</w:t>
      </w:r>
    </w:p>
    <w:tbl>
      <w:tblPr>
        <w:tblW w:w="95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4"/>
        <w:gridCol w:w="1657"/>
        <w:gridCol w:w="1449"/>
        <w:gridCol w:w="1657"/>
      </w:tblGrid>
      <w:tr w:rsidR="0052620A" w:rsidRPr="006A4CB4" w:rsidTr="0052620A">
        <w:trPr>
          <w:trHeight w:val="589"/>
        </w:trPr>
        <w:tc>
          <w:tcPr>
            <w:tcW w:w="9526" w:type="dxa"/>
            <w:gridSpan w:val="4"/>
          </w:tcPr>
          <w:p w:rsidR="0052620A" w:rsidRPr="006A4CB4" w:rsidRDefault="00AE3C55" w:rsidP="005B1B41">
            <w:pPr>
              <w:spacing w:after="0" w:line="240" w:lineRule="auto"/>
              <w:rPr>
                <w:rFonts w:ascii="Times New Roman" w:eastAsia="Times New Roman" w:hAnsi="Times New Roman"/>
                <w:color w:val="000000"/>
                <w:lang w:eastAsia="ro-RO"/>
              </w:rPr>
            </w:pPr>
            <w:r w:rsidRPr="006A4CB4">
              <w:rPr>
                <w:rFonts w:ascii="Times New Roman" w:hAnsi="Times New Roman"/>
                <w:b/>
                <w:color w:val="000000"/>
              </w:rPr>
              <w:t>RUGOZITATE - SER - CREMA DE MAINI CU EFECT REPARATOR - CMR</w:t>
            </w:r>
            <w:r w:rsidRPr="006A4CB4">
              <w:rPr>
                <w:rFonts w:ascii="Times New Roman" w:eastAsia="Times New Roman" w:hAnsi="Times New Roman"/>
                <w:color w:val="000000"/>
                <w:lang w:eastAsia="ro-RO"/>
              </w:rPr>
              <w:t xml:space="preserve"> </w:t>
            </w:r>
          </w:p>
        </w:tc>
      </w:tr>
      <w:tr w:rsidR="0052620A" w:rsidRPr="006A4CB4" w:rsidTr="0052620A">
        <w:trPr>
          <w:trHeight w:val="443"/>
        </w:trPr>
        <w:tc>
          <w:tcPr>
            <w:tcW w:w="4764" w:type="dxa"/>
          </w:tcPr>
          <w:p w:rsidR="0052620A" w:rsidRPr="006A4CB4" w:rsidRDefault="0052620A" w:rsidP="005B1B41">
            <w:pPr>
              <w:spacing w:after="0" w:line="240" w:lineRule="auto"/>
              <w:jc w:val="center"/>
              <w:rPr>
                <w:rFonts w:ascii="Times New Roman" w:eastAsia="Times New Roman" w:hAnsi="Times New Roman"/>
                <w:color w:val="000000"/>
                <w:lang w:eastAsia="ro-RO"/>
              </w:rPr>
            </w:pPr>
            <w:r w:rsidRPr="006A4CB4">
              <w:rPr>
                <w:rFonts w:ascii="Times New Roman" w:eastAsia="Times New Roman" w:hAnsi="Times New Roman"/>
                <w:color w:val="000000"/>
                <w:lang w:eastAsia="ro-RO"/>
              </w:rPr>
              <w:t>Subiect</w:t>
            </w:r>
          </w:p>
        </w:tc>
        <w:tc>
          <w:tcPr>
            <w:tcW w:w="1657" w:type="dxa"/>
            <w:shd w:val="clear" w:color="auto" w:fill="auto"/>
            <w:noWrap/>
            <w:vAlign w:val="bottom"/>
            <w:hideMark/>
          </w:tcPr>
          <w:p w:rsidR="0052620A" w:rsidRPr="006A4CB4" w:rsidRDefault="0052620A" w:rsidP="005B1B41">
            <w:pPr>
              <w:spacing w:after="0" w:line="240" w:lineRule="auto"/>
              <w:rPr>
                <w:rFonts w:ascii="Times New Roman" w:eastAsia="Times New Roman" w:hAnsi="Times New Roman"/>
                <w:color w:val="000000"/>
                <w:lang w:eastAsia="ro-RO"/>
              </w:rPr>
            </w:pPr>
            <w:r w:rsidRPr="006A4CB4">
              <w:rPr>
                <w:rFonts w:ascii="Times New Roman" w:eastAsia="Times New Roman" w:hAnsi="Times New Roman"/>
                <w:color w:val="000000"/>
                <w:lang w:eastAsia="ro-RO"/>
              </w:rPr>
              <w:t>initial</w:t>
            </w:r>
          </w:p>
        </w:tc>
        <w:tc>
          <w:tcPr>
            <w:tcW w:w="1449" w:type="dxa"/>
            <w:shd w:val="clear" w:color="auto" w:fill="auto"/>
            <w:noWrap/>
            <w:vAlign w:val="bottom"/>
            <w:hideMark/>
          </w:tcPr>
          <w:p w:rsidR="0052620A" w:rsidRPr="006A4CB4" w:rsidRDefault="0052620A" w:rsidP="005B1B41">
            <w:pPr>
              <w:spacing w:after="0" w:line="240" w:lineRule="auto"/>
              <w:rPr>
                <w:rFonts w:ascii="Times New Roman" w:eastAsia="Times New Roman" w:hAnsi="Times New Roman"/>
                <w:color w:val="000000"/>
                <w:lang w:eastAsia="ro-RO"/>
              </w:rPr>
            </w:pPr>
            <w:r w:rsidRPr="006A4CB4">
              <w:rPr>
                <w:rFonts w:ascii="Times New Roman" w:eastAsia="Times New Roman" w:hAnsi="Times New Roman"/>
                <w:color w:val="000000"/>
                <w:lang w:eastAsia="ro-RO"/>
              </w:rPr>
              <w:t>dupa SDS</w:t>
            </w:r>
          </w:p>
        </w:tc>
        <w:tc>
          <w:tcPr>
            <w:tcW w:w="1657" w:type="dxa"/>
            <w:shd w:val="clear" w:color="auto" w:fill="auto"/>
            <w:noWrap/>
            <w:vAlign w:val="bottom"/>
            <w:hideMark/>
          </w:tcPr>
          <w:p w:rsidR="0052620A" w:rsidRPr="006A4CB4" w:rsidRDefault="0052620A" w:rsidP="005B1B41">
            <w:pPr>
              <w:spacing w:after="0" w:line="240" w:lineRule="auto"/>
              <w:rPr>
                <w:rFonts w:ascii="Times New Roman" w:eastAsia="Times New Roman" w:hAnsi="Times New Roman"/>
                <w:color w:val="000000"/>
                <w:lang w:eastAsia="ro-RO"/>
              </w:rPr>
            </w:pPr>
            <w:r w:rsidRPr="006A4CB4">
              <w:rPr>
                <w:rFonts w:ascii="Times New Roman" w:eastAsia="Times New Roman" w:hAnsi="Times New Roman"/>
                <w:color w:val="000000"/>
                <w:lang w:eastAsia="ro-RO"/>
              </w:rPr>
              <w:t>dupa crema</w:t>
            </w:r>
          </w:p>
        </w:tc>
      </w:tr>
      <w:tr w:rsidR="0052620A" w:rsidRPr="006A4CB4" w:rsidTr="0052620A">
        <w:trPr>
          <w:trHeight w:val="443"/>
        </w:trPr>
        <w:tc>
          <w:tcPr>
            <w:tcW w:w="4764" w:type="dxa"/>
          </w:tcPr>
          <w:p w:rsidR="0052620A" w:rsidRPr="006A4CB4" w:rsidRDefault="0052620A" w:rsidP="005B1B41">
            <w:pPr>
              <w:spacing w:after="0" w:line="240" w:lineRule="auto"/>
              <w:jc w:val="center"/>
              <w:rPr>
                <w:rFonts w:ascii="Times New Roman" w:eastAsia="Times New Roman" w:hAnsi="Times New Roman"/>
                <w:color w:val="000000"/>
                <w:lang w:eastAsia="ro-RO"/>
              </w:rPr>
            </w:pPr>
            <w:r w:rsidRPr="006A4CB4">
              <w:rPr>
                <w:rFonts w:ascii="Times New Roman" w:eastAsia="Times New Roman" w:hAnsi="Times New Roman"/>
                <w:color w:val="000000"/>
                <w:lang w:eastAsia="ro-RO"/>
              </w:rPr>
              <w:t>1</w:t>
            </w:r>
          </w:p>
        </w:tc>
        <w:tc>
          <w:tcPr>
            <w:tcW w:w="1657" w:type="dxa"/>
            <w:shd w:val="clear" w:color="auto" w:fill="auto"/>
            <w:noWrap/>
            <w:vAlign w:val="bottom"/>
            <w:hideMark/>
          </w:tcPr>
          <w:p w:rsidR="0052620A" w:rsidRPr="006A4CB4" w:rsidRDefault="0052620A" w:rsidP="005B1B41">
            <w:pPr>
              <w:spacing w:after="0" w:line="240" w:lineRule="auto"/>
              <w:jc w:val="right"/>
              <w:rPr>
                <w:rFonts w:ascii="Times New Roman" w:hAnsi="Times New Roman"/>
                <w:color w:val="000000"/>
              </w:rPr>
            </w:pPr>
            <w:r w:rsidRPr="006A4CB4">
              <w:rPr>
                <w:rFonts w:ascii="Times New Roman" w:hAnsi="Times New Roman"/>
                <w:color w:val="000000"/>
              </w:rPr>
              <w:t>1,45</w:t>
            </w:r>
          </w:p>
        </w:tc>
        <w:tc>
          <w:tcPr>
            <w:tcW w:w="1449" w:type="dxa"/>
            <w:shd w:val="clear" w:color="auto" w:fill="auto"/>
            <w:noWrap/>
            <w:vAlign w:val="bottom"/>
            <w:hideMark/>
          </w:tcPr>
          <w:p w:rsidR="0052620A" w:rsidRPr="006A4CB4" w:rsidRDefault="0052620A" w:rsidP="005B1B41">
            <w:pPr>
              <w:spacing w:after="0" w:line="240" w:lineRule="auto"/>
              <w:jc w:val="right"/>
              <w:rPr>
                <w:rFonts w:ascii="Times New Roman" w:hAnsi="Times New Roman"/>
                <w:color w:val="000000"/>
              </w:rPr>
            </w:pPr>
            <w:r w:rsidRPr="006A4CB4">
              <w:rPr>
                <w:rFonts w:ascii="Times New Roman" w:hAnsi="Times New Roman"/>
                <w:color w:val="000000"/>
              </w:rPr>
              <w:t>1,72</w:t>
            </w:r>
          </w:p>
        </w:tc>
        <w:tc>
          <w:tcPr>
            <w:tcW w:w="1657" w:type="dxa"/>
            <w:shd w:val="clear" w:color="auto" w:fill="auto"/>
            <w:noWrap/>
            <w:vAlign w:val="bottom"/>
            <w:hideMark/>
          </w:tcPr>
          <w:p w:rsidR="0052620A" w:rsidRPr="006A4CB4" w:rsidRDefault="0052620A" w:rsidP="005B1B41">
            <w:pPr>
              <w:spacing w:after="0" w:line="240" w:lineRule="auto"/>
              <w:jc w:val="right"/>
              <w:rPr>
                <w:rFonts w:ascii="Times New Roman" w:hAnsi="Times New Roman"/>
                <w:color w:val="000000"/>
              </w:rPr>
            </w:pPr>
            <w:r w:rsidRPr="006A4CB4">
              <w:rPr>
                <w:rFonts w:ascii="Times New Roman" w:hAnsi="Times New Roman"/>
                <w:color w:val="000000"/>
              </w:rPr>
              <w:t>1,72</w:t>
            </w:r>
          </w:p>
        </w:tc>
      </w:tr>
      <w:tr w:rsidR="0052620A" w:rsidRPr="006A4CB4" w:rsidTr="0052620A">
        <w:trPr>
          <w:trHeight w:val="443"/>
        </w:trPr>
        <w:tc>
          <w:tcPr>
            <w:tcW w:w="4764" w:type="dxa"/>
          </w:tcPr>
          <w:p w:rsidR="0052620A" w:rsidRPr="006A4CB4" w:rsidRDefault="0052620A" w:rsidP="005B1B41">
            <w:pPr>
              <w:spacing w:after="0" w:line="240" w:lineRule="auto"/>
              <w:jc w:val="center"/>
              <w:rPr>
                <w:rFonts w:ascii="Times New Roman" w:eastAsia="Times New Roman" w:hAnsi="Times New Roman"/>
                <w:color w:val="000000"/>
                <w:lang w:eastAsia="ro-RO"/>
              </w:rPr>
            </w:pPr>
            <w:r w:rsidRPr="006A4CB4">
              <w:rPr>
                <w:rFonts w:ascii="Times New Roman" w:eastAsia="Times New Roman" w:hAnsi="Times New Roman"/>
                <w:color w:val="000000"/>
                <w:lang w:eastAsia="ro-RO"/>
              </w:rPr>
              <w:t>2</w:t>
            </w:r>
          </w:p>
        </w:tc>
        <w:tc>
          <w:tcPr>
            <w:tcW w:w="1657" w:type="dxa"/>
            <w:shd w:val="clear" w:color="auto" w:fill="auto"/>
            <w:noWrap/>
            <w:vAlign w:val="bottom"/>
            <w:hideMark/>
          </w:tcPr>
          <w:p w:rsidR="0052620A" w:rsidRPr="006A4CB4" w:rsidRDefault="0052620A" w:rsidP="005B1B41">
            <w:pPr>
              <w:spacing w:after="0" w:line="240" w:lineRule="auto"/>
              <w:jc w:val="right"/>
              <w:rPr>
                <w:rFonts w:ascii="Times New Roman" w:hAnsi="Times New Roman"/>
                <w:color w:val="000000"/>
              </w:rPr>
            </w:pPr>
            <w:r w:rsidRPr="006A4CB4">
              <w:rPr>
                <w:rFonts w:ascii="Times New Roman" w:hAnsi="Times New Roman"/>
                <w:color w:val="000000"/>
              </w:rPr>
              <w:t>1,15</w:t>
            </w:r>
          </w:p>
        </w:tc>
        <w:tc>
          <w:tcPr>
            <w:tcW w:w="1449" w:type="dxa"/>
            <w:shd w:val="clear" w:color="auto" w:fill="auto"/>
            <w:noWrap/>
            <w:vAlign w:val="bottom"/>
            <w:hideMark/>
          </w:tcPr>
          <w:p w:rsidR="0052620A" w:rsidRPr="006A4CB4" w:rsidRDefault="0052620A" w:rsidP="005B1B41">
            <w:pPr>
              <w:spacing w:after="0" w:line="240" w:lineRule="auto"/>
              <w:jc w:val="right"/>
              <w:rPr>
                <w:rFonts w:ascii="Times New Roman" w:hAnsi="Times New Roman"/>
                <w:color w:val="000000"/>
              </w:rPr>
            </w:pPr>
            <w:r w:rsidRPr="006A4CB4">
              <w:rPr>
                <w:rFonts w:ascii="Times New Roman" w:hAnsi="Times New Roman"/>
                <w:color w:val="000000"/>
              </w:rPr>
              <w:t>1,95</w:t>
            </w:r>
          </w:p>
        </w:tc>
        <w:tc>
          <w:tcPr>
            <w:tcW w:w="1657" w:type="dxa"/>
            <w:shd w:val="clear" w:color="auto" w:fill="auto"/>
            <w:noWrap/>
            <w:vAlign w:val="bottom"/>
            <w:hideMark/>
          </w:tcPr>
          <w:p w:rsidR="0052620A" w:rsidRPr="006A4CB4" w:rsidRDefault="0052620A" w:rsidP="005B1B41">
            <w:pPr>
              <w:spacing w:after="0" w:line="240" w:lineRule="auto"/>
              <w:jc w:val="right"/>
              <w:rPr>
                <w:rFonts w:ascii="Times New Roman" w:hAnsi="Times New Roman"/>
                <w:color w:val="000000"/>
              </w:rPr>
            </w:pPr>
            <w:r w:rsidRPr="006A4CB4">
              <w:rPr>
                <w:rFonts w:ascii="Times New Roman" w:hAnsi="Times New Roman"/>
                <w:color w:val="000000"/>
              </w:rPr>
              <w:t>1,59</w:t>
            </w:r>
          </w:p>
        </w:tc>
      </w:tr>
      <w:tr w:rsidR="0052620A" w:rsidRPr="006A4CB4" w:rsidTr="0052620A">
        <w:trPr>
          <w:trHeight w:val="443"/>
        </w:trPr>
        <w:tc>
          <w:tcPr>
            <w:tcW w:w="4764" w:type="dxa"/>
          </w:tcPr>
          <w:p w:rsidR="0052620A" w:rsidRPr="006A4CB4" w:rsidRDefault="0052620A" w:rsidP="005B1B41">
            <w:pPr>
              <w:spacing w:after="0" w:line="240" w:lineRule="auto"/>
              <w:jc w:val="center"/>
              <w:rPr>
                <w:rFonts w:ascii="Times New Roman" w:eastAsia="Times New Roman" w:hAnsi="Times New Roman"/>
                <w:color w:val="000000"/>
                <w:lang w:eastAsia="ro-RO"/>
              </w:rPr>
            </w:pPr>
            <w:r w:rsidRPr="006A4CB4">
              <w:rPr>
                <w:rFonts w:ascii="Times New Roman" w:eastAsia="Times New Roman" w:hAnsi="Times New Roman"/>
                <w:color w:val="000000"/>
                <w:lang w:eastAsia="ro-RO"/>
              </w:rPr>
              <w:t>3</w:t>
            </w:r>
          </w:p>
        </w:tc>
        <w:tc>
          <w:tcPr>
            <w:tcW w:w="1657" w:type="dxa"/>
            <w:shd w:val="clear" w:color="auto" w:fill="auto"/>
            <w:noWrap/>
            <w:vAlign w:val="bottom"/>
            <w:hideMark/>
          </w:tcPr>
          <w:p w:rsidR="0052620A" w:rsidRPr="006A4CB4" w:rsidRDefault="0052620A" w:rsidP="005B1B41">
            <w:pPr>
              <w:spacing w:after="0" w:line="240" w:lineRule="auto"/>
              <w:jc w:val="right"/>
              <w:rPr>
                <w:rFonts w:ascii="Times New Roman" w:hAnsi="Times New Roman"/>
                <w:color w:val="000000"/>
              </w:rPr>
            </w:pPr>
            <w:r w:rsidRPr="006A4CB4">
              <w:rPr>
                <w:rFonts w:ascii="Times New Roman" w:hAnsi="Times New Roman"/>
                <w:color w:val="000000"/>
              </w:rPr>
              <w:t>1,87</w:t>
            </w:r>
          </w:p>
        </w:tc>
        <w:tc>
          <w:tcPr>
            <w:tcW w:w="1449" w:type="dxa"/>
            <w:shd w:val="clear" w:color="auto" w:fill="auto"/>
            <w:noWrap/>
            <w:vAlign w:val="bottom"/>
            <w:hideMark/>
          </w:tcPr>
          <w:p w:rsidR="0052620A" w:rsidRPr="006A4CB4" w:rsidRDefault="0052620A" w:rsidP="005B1B41">
            <w:pPr>
              <w:spacing w:after="0" w:line="240" w:lineRule="auto"/>
              <w:jc w:val="right"/>
              <w:rPr>
                <w:rFonts w:ascii="Times New Roman" w:hAnsi="Times New Roman"/>
                <w:color w:val="000000"/>
              </w:rPr>
            </w:pPr>
            <w:r w:rsidRPr="006A4CB4">
              <w:rPr>
                <w:rFonts w:ascii="Times New Roman" w:hAnsi="Times New Roman"/>
                <w:color w:val="000000"/>
              </w:rPr>
              <w:t>2,84</w:t>
            </w:r>
          </w:p>
        </w:tc>
        <w:tc>
          <w:tcPr>
            <w:tcW w:w="1657" w:type="dxa"/>
            <w:shd w:val="clear" w:color="auto" w:fill="auto"/>
            <w:noWrap/>
            <w:vAlign w:val="bottom"/>
            <w:hideMark/>
          </w:tcPr>
          <w:p w:rsidR="0052620A" w:rsidRPr="006A4CB4" w:rsidRDefault="0052620A" w:rsidP="005B1B41">
            <w:pPr>
              <w:spacing w:after="0" w:line="240" w:lineRule="auto"/>
              <w:jc w:val="right"/>
              <w:rPr>
                <w:rFonts w:ascii="Times New Roman" w:hAnsi="Times New Roman"/>
                <w:color w:val="000000"/>
              </w:rPr>
            </w:pPr>
            <w:r w:rsidRPr="006A4CB4">
              <w:rPr>
                <w:rFonts w:ascii="Times New Roman" w:hAnsi="Times New Roman"/>
                <w:color w:val="000000"/>
              </w:rPr>
              <w:t>1,6</w:t>
            </w:r>
          </w:p>
        </w:tc>
      </w:tr>
      <w:tr w:rsidR="0052620A" w:rsidRPr="006A4CB4" w:rsidTr="0052620A">
        <w:trPr>
          <w:trHeight w:val="443"/>
        </w:trPr>
        <w:tc>
          <w:tcPr>
            <w:tcW w:w="4764" w:type="dxa"/>
          </w:tcPr>
          <w:p w:rsidR="0052620A" w:rsidRPr="006A4CB4" w:rsidRDefault="0052620A" w:rsidP="005B1B41">
            <w:pPr>
              <w:spacing w:after="0" w:line="240" w:lineRule="auto"/>
              <w:jc w:val="center"/>
              <w:rPr>
                <w:rFonts w:ascii="Times New Roman" w:eastAsia="Times New Roman" w:hAnsi="Times New Roman"/>
                <w:color w:val="000000"/>
                <w:lang w:eastAsia="ro-RO"/>
              </w:rPr>
            </w:pPr>
            <w:r w:rsidRPr="006A4CB4">
              <w:rPr>
                <w:rFonts w:ascii="Times New Roman" w:eastAsia="Times New Roman" w:hAnsi="Times New Roman"/>
                <w:color w:val="000000"/>
                <w:lang w:eastAsia="ro-RO"/>
              </w:rPr>
              <w:t>4</w:t>
            </w:r>
          </w:p>
        </w:tc>
        <w:tc>
          <w:tcPr>
            <w:tcW w:w="1657" w:type="dxa"/>
            <w:shd w:val="clear" w:color="auto" w:fill="auto"/>
            <w:noWrap/>
            <w:vAlign w:val="bottom"/>
            <w:hideMark/>
          </w:tcPr>
          <w:p w:rsidR="0052620A" w:rsidRPr="006A4CB4" w:rsidRDefault="0052620A" w:rsidP="005B1B41">
            <w:pPr>
              <w:spacing w:after="0" w:line="240" w:lineRule="auto"/>
              <w:jc w:val="right"/>
              <w:rPr>
                <w:rFonts w:ascii="Times New Roman" w:hAnsi="Times New Roman"/>
                <w:color w:val="000000"/>
              </w:rPr>
            </w:pPr>
            <w:r w:rsidRPr="006A4CB4">
              <w:rPr>
                <w:rFonts w:ascii="Times New Roman" w:hAnsi="Times New Roman"/>
                <w:color w:val="000000"/>
              </w:rPr>
              <w:t>3,12</w:t>
            </w:r>
          </w:p>
        </w:tc>
        <w:tc>
          <w:tcPr>
            <w:tcW w:w="1449" w:type="dxa"/>
            <w:shd w:val="clear" w:color="auto" w:fill="auto"/>
            <w:noWrap/>
            <w:vAlign w:val="bottom"/>
            <w:hideMark/>
          </w:tcPr>
          <w:p w:rsidR="0052620A" w:rsidRPr="006A4CB4" w:rsidRDefault="0052620A" w:rsidP="005B1B41">
            <w:pPr>
              <w:spacing w:after="0" w:line="240" w:lineRule="auto"/>
              <w:jc w:val="right"/>
              <w:rPr>
                <w:rFonts w:ascii="Times New Roman" w:hAnsi="Times New Roman"/>
                <w:color w:val="000000"/>
              </w:rPr>
            </w:pPr>
            <w:r w:rsidRPr="006A4CB4">
              <w:rPr>
                <w:rFonts w:ascii="Times New Roman" w:hAnsi="Times New Roman"/>
                <w:color w:val="000000"/>
              </w:rPr>
              <w:t>2,01</w:t>
            </w:r>
          </w:p>
        </w:tc>
        <w:tc>
          <w:tcPr>
            <w:tcW w:w="1657" w:type="dxa"/>
            <w:shd w:val="clear" w:color="auto" w:fill="auto"/>
            <w:noWrap/>
            <w:vAlign w:val="bottom"/>
            <w:hideMark/>
          </w:tcPr>
          <w:p w:rsidR="0052620A" w:rsidRPr="006A4CB4" w:rsidRDefault="0052620A" w:rsidP="005B1B41">
            <w:pPr>
              <w:spacing w:after="0" w:line="240" w:lineRule="auto"/>
              <w:jc w:val="right"/>
              <w:rPr>
                <w:rFonts w:ascii="Times New Roman" w:hAnsi="Times New Roman"/>
                <w:color w:val="000000"/>
              </w:rPr>
            </w:pPr>
            <w:r w:rsidRPr="006A4CB4">
              <w:rPr>
                <w:rFonts w:ascii="Times New Roman" w:hAnsi="Times New Roman"/>
                <w:color w:val="000000"/>
              </w:rPr>
              <w:t>1,72</w:t>
            </w:r>
          </w:p>
        </w:tc>
      </w:tr>
      <w:tr w:rsidR="0052620A" w:rsidRPr="006A4CB4" w:rsidTr="0052620A">
        <w:trPr>
          <w:trHeight w:val="443"/>
        </w:trPr>
        <w:tc>
          <w:tcPr>
            <w:tcW w:w="4764" w:type="dxa"/>
          </w:tcPr>
          <w:p w:rsidR="0052620A" w:rsidRPr="006A4CB4" w:rsidRDefault="0052620A" w:rsidP="005B1B41">
            <w:pPr>
              <w:spacing w:after="0" w:line="240" w:lineRule="auto"/>
              <w:jc w:val="center"/>
              <w:rPr>
                <w:rFonts w:ascii="Times New Roman" w:eastAsia="Times New Roman" w:hAnsi="Times New Roman"/>
                <w:color w:val="000000"/>
                <w:lang w:eastAsia="ro-RO"/>
              </w:rPr>
            </w:pPr>
            <w:r w:rsidRPr="006A4CB4">
              <w:rPr>
                <w:rFonts w:ascii="Times New Roman" w:eastAsia="Times New Roman" w:hAnsi="Times New Roman"/>
                <w:color w:val="000000"/>
                <w:lang w:eastAsia="ro-RO"/>
              </w:rPr>
              <w:t>5</w:t>
            </w:r>
          </w:p>
        </w:tc>
        <w:tc>
          <w:tcPr>
            <w:tcW w:w="1657" w:type="dxa"/>
            <w:shd w:val="clear" w:color="auto" w:fill="auto"/>
            <w:noWrap/>
            <w:vAlign w:val="bottom"/>
            <w:hideMark/>
          </w:tcPr>
          <w:p w:rsidR="0052620A" w:rsidRPr="006A4CB4" w:rsidRDefault="0052620A" w:rsidP="005B1B41">
            <w:pPr>
              <w:spacing w:after="0" w:line="240" w:lineRule="auto"/>
              <w:jc w:val="right"/>
              <w:rPr>
                <w:rFonts w:ascii="Times New Roman" w:hAnsi="Times New Roman"/>
                <w:color w:val="000000"/>
              </w:rPr>
            </w:pPr>
            <w:r w:rsidRPr="006A4CB4">
              <w:rPr>
                <w:rFonts w:ascii="Times New Roman" w:hAnsi="Times New Roman"/>
                <w:color w:val="000000"/>
              </w:rPr>
              <w:t>2,42</w:t>
            </w:r>
          </w:p>
        </w:tc>
        <w:tc>
          <w:tcPr>
            <w:tcW w:w="1449" w:type="dxa"/>
            <w:shd w:val="clear" w:color="auto" w:fill="auto"/>
            <w:noWrap/>
            <w:vAlign w:val="bottom"/>
            <w:hideMark/>
          </w:tcPr>
          <w:p w:rsidR="0052620A" w:rsidRPr="006A4CB4" w:rsidRDefault="0052620A" w:rsidP="005B1B41">
            <w:pPr>
              <w:spacing w:after="0" w:line="240" w:lineRule="auto"/>
              <w:jc w:val="right"/>
              <w:rPr>
                <w:rFonts w:ascii="Times New Roman" w:hAnsi="Times New Roman"/>
                <w:color w:val="000000"/>
              </w:rPr>
            </w:pPr>
            <w:r w:rsidRPr="006A4CB4">
              <w:rPr>
                <w:rFonts w:ascii="Times New Roman" w:hAnsi="Times New Roman"/>
                <w:color w:val="000000"/>
              </w:rPr>
              <w:t>3,55</w:t>
            </w:r>
          </w:p>
        </w:tc>
        <w:tc>
          <w:tcPr>
            <w:tcW w:w="1657" w:type="dxa"/>
            <w:shd w:val="clear" w:color="auto" w:fill="auto"/>
            <w:noWrap/>
            <w:vAlign w:val="bottom"/>
            <w:hideMark/>
          </w:tcPr>
          <w:p w:rsidR="0052620A" w:rsidRPr="006A4CB4" w:rsidRDefault="0052620A" w:rsidP="005B1B41">
            <w:pPr>
              <w:spacing w:after="0" w:line="240" w:lineRule="auto"/>
              <w:jc w:val="right"/>
              <w:rPr>
                <w:rFonts w:ascii="Times New Roman" w:hAnsi="Times New Roman"/>
                <w:color w:val="000000"/>
              </w:rPr>
            </w:pPr>
            <w:r w:rsidRPr="006A4CB4">
              <w:rPr>
                <w:rFonts w:ascii="Times New Roman" w:hAnsi="Times New Roman"/>
                <w:color w:val="000000"/>
              </w:rPr>
              <w:t>1,46</w:t>
            </w:r>
          </w:p>
        </w:tc>
      </w:tr>
      <w:tr w:rsidR="0052620A" w:rsidRPr="006A4CB4" w:rsidTr="0052620A">
        <w:trPr>
          <w:trHeight w:val="443"/>
        </w:trPr>
        <w:tc>
          <w:tcPr>
            <w:tcW w:w="4764" w:type="dxa"/>
            <w:shd w:val="clear" w:color="000000" w:fill="FFFF00"/>
          </w:tcPr>
          <w:p w:rsidR="0052620A" w:rsidRPr="006A4CB4" w:rsidRDefault="0052620A" w:rsidP="005B1B41">
            <w:pPr>
              <w:spacing w:after="0" w:line="240" w:lineRule="auto"/>
              <w:jc w:val="center"/>
              <w:rPr>
                <w:rFonts w:ascii="Times New Roman" w:eastAsia="Times New Roman" w:hAnsi="Times New Roman"/>
                <w:color w:val="000000"/>
                <w:lang w:eastAsia="ro-RO"/>
              </w:rPr>
            </w:pPr>
            <w:r w:rsidRPr="006A4CB4">
              <w:rPr>
                <w:rFonts w:ascii="Times New Roman" w:eastAsia="Times New Roman" w:hAnsi="Times New Roman"/>
                <w:color w:val="000000"/>
                <w:lang w:eastAsia="ro-RO"/>
              </w:rPr>
              <w:t>Media aritmetica a masuratorilor</w:t>
            </w:r>
          </w:p>
        </w:tc>
        <w:tc>
          <w:tcPr>
            <w:tcW w:w="1657" w:type="dxa"/>
            <w:shd w:val="clear" w:color="000000" w:fill="FFFF00"/>
            <w:noWrap/>
            <w:vAlign w:val="bottom"/>
            <w:hideMark/>
          </w:tcPr>
          <w:p w:rsidR="0052620A" w:rsidRPr="006A4CB4" w:rsidRDefault="0052620A" w:rsidP="005B1B41">
            <w:pPr>
              <w:spacing w:after="0" w:line="240" w:lineRule="auto"/>
              <w:jc w:val="right"/>
              <w:rPr>
                <w:rFonts w:ascii="Times New Roman" w:hAnsi="Times New Roman"/>
                <w:color w:val="000000"/>
              </w:rPr>
            </w:pPr>
            <w:r w:rsidRPr="006A4CB4">
              <w:rPr>
                <w:rFonts w:ascii="Times New Roman" w:hAnsi="Times New Roman"/>
                <w:color w:val="000000"/>
              </w:rPr>
              <w:t>2,002</w:t>
            </w:r>
          </w:p>
        </w:tc>
        <w:tc>
          <w:tcPr>
            <w:tcW w:w="1449" w:type="dxa"/>
            <w:shd w:val="clear" w:color="000000" w:fill="FFFF00"/>
            <w:noWrap/>
            <w:vAlign w:val="bottom"/>
            <w:hideMark/>
          </w:tcPr>
          <w:p w:rsidR="0052620A" w:rsidRPr="006A4CB4" w:rsidRDefault="0052620A" w:rsidP="005B1B41">
            <w:pPr>
              <w:spacing w:after="0" w:line="240" w:lineRule="auto"/>
              <w:jc w:val="right"/>
              <w:rPr>
                <w:rFonts w:ascii="Times New Roman" w:hAnsi="Times New Roman"/>
                <w:color w:val="000000"/>
              </w:rPr>
            </w:pPr>
            <w:r w:rsidRPr="006A4CB4">
              <w:rPr>
                <w:rFonts w:ascii="Times New Roman" w:hAnsi="Times New Roman"/>
                <w:color w:val="000000"/>
              </w:rPr>
              <w:t>2,414</w:t>
            </w:r>
          </w:p>
        </w:tc>
        <w:tc>
          <w:tcPr>
            <w:tcW w:w="1657" w:type="dxa"/>
            <w:shd w:val="clear" w:color="000000" w:fill="FFFF00"/>
            <w:noWrap/>
            <w:vAlign w:val="bottom"/>
            <w:hideMark/>
          </w:tcPr>
          <w:p w:rsidR="0052620A" w:rsidRPr="006A4CB4" w:rsidRDefault="0052620A" w:rsidP="005B1B41">
            <w:pPr>
              <w:spacing w:after="0" w:line="240" w:lineRule="auto"/>
              <w:jc w:val="right"/>
              <w:rPr>
                <w:rFonts w:ascii="Times New Roman" w:hAnsi="Times New Roman"/>
                <w:color w:val="000000"/>
              </w:rPr>
            </w:pPr>
            <w:r w:rsidRPr="006A4CB4">
              <w:rPr>
                <w:rFonts w:ascii="Times New Roman" w:hAnsi="Times New Roman"/>
                <w:color w:val="000000"/>
              </w:rPr>
              <w:t>1,618</w:t>
            </w:r>
          </w:p>
        </w:tc>
      </w:tr>
      <w:tr w:rsidR="0052620A" w:rsidRPr="006A4CB4" w:rsidTr="0052620A">
        <w:trPr>
          <w:trHeight w:val="443"/>
        </w:trPr>
        <w:tc>
          <w:tcPr>
            <w:tcW w:w="4764" w:type="dxa"/>
          </w:tcPr>
          <w:p w:rsidR="0052620A" w:rsidRPr="006A4CB4" w:rsidRDefault="0052620A" w:rsidP="005B1B41">
            <w:pPr>
              <w:spacing w:after="0" w:line="240" w:lineRule="auto"/>
              <w:jc w:val="center"/>
              <w:rPr>
                <w:rFonts w:ascii="Times New Roman" w:eastAsia="Times New Roman" w:hAnsi="Times New Roman"/>
                <w:color w:val="000000"/>
                <w:lang w:eastAsia="ro-RO"/>
              </w:rPr>
            </w:pPr>
            <w:r w:rsidRPr="006A4CB4">
              <w:rPr>
                <w:rFonts w:ascii="Times New Roman" w:eastAsia="Times New Roman" w:hAnsi="Times New Roman"/>
                <w:color w:val="000000"/>
                <w:lang w:eastAsia="ro-RO"/>
              </w:rPr>
              <w:t>% variatie fata de initial, respectiv SDS</w:t>
            </w:r>
          </w:p>
        </w:tc>
        <w:tc>
          <w:tcPr>
            <w:tcW w:w="1657" w:type="dxa"/>
            <w:shd w:val="clear" w:color="auto" w:fill="auto"/>
            <w:noWrap/>
            <w:vAlign w:val="bottom"/>
            <w:hideMark/>
          </w:tcPr>
          <w:p w:rsidR="0052620A" w:rsidRPr="006A4CB4" w:rsidRDefault="0052620A" w:rsidP="005B1B41">
            <w:pPr>
              <w:spacing w:after="0" w:line="240" w:lineRule="auto"/>
              <w:jc w:val="right"/>
              <w:rPr>
                <w:rFonts w:ascii="Times New Roman" w:hAnsi="Times New Roman"/>
                <w:color w:val="000000"/>
              </w:rPr>
            </w:pPr>
          </w:p>
        </w:tc>
        <w:tc>
          <w:tcPr>
            <w:tcW w:w="1449" w:type="dxa"/>
            <w:shd w:val="clear" w:color="auto" w:fill="auto"/>
            <w:noWrap/>
            <w:vAlign w:val="bottom"/>
            <w:hideMark/>
          </w:tcPr>
          <w:p w:rsidR="0052620A" w:rsidRPr="006A4CB4" w:rsidRDefault="002B5454" w:rsidP="005B1B41">
            <w:pPr>
              <w:spacing w:after="0" w:line="240" w:lineRule="auto"/>
              <w:jc w:val="right"/>
              <w:rPr>
                <w:rFonts w:ascii="Times New Roman" w:hAnsi="Times New Roman"/>
                <w:b/>
                <w:color w:val="984806" w:themeColor="accent6" w:themeShade="80"/>
              </w:rPr>
            </w:pPr>
            <w:r w:rsidRPr="006A4CB4">
              <w:rPr>
                <w:rFonts w:ascii="Times New Roman" w:hAnsi="Times New Roman"/>
                <w:b/>
                <w:color w:val="984806" w:themeColor="accent6" w:themeShade="80"/>
              </w:rPr>
              <w:t>+</w:t>
            </w:r>
            <w:r w:rsidR="001E7A82" w:rsidRPr="006A4CB4">
              <w:rPr>
                <w:rFonts w:ascii="Times New Roman" w:hAnsi="Times New Roman"/>
                <w:b/>
                <w:color w:val="984806" w:themeColor="accent6" w:themeShade="80"/>
              </w:rPr>
              <w:t>19,18</w:t>
            </w:r>
          </w:p>
        </w:tc>
        <w:tc>
          <w:tcPr>
            <w:tcW w:w="1657" w:type="dxa"/>
            <w:shd w:val="clear" w:color="auto" w:fill="auto"/>
            <w:noWrap/>
            <w:vAlign w:val="bottom"/>
            <w:hideMark/>
          </w:tcPr>
          <w:p w:rsidR="0052620A" w:rsidRPr="006A4CB4" w:rsidRDefault="002B5454" w:rsidP="005B1B41">
            <w:pPr>
              <w:spacing w:after="0" w:line="240" w:lineRule="auto"/>
              <w:rPr>
                <w:rFonts w:ascii="Times New Roman" w:hAnsi="Times New Roman"/>
                <w:b/>
                <w:color w:val="984806" w:themeColor="accent6" w:themeShade="80"/>
              </w:rPr>
            </w:pPr>
            <w:r w:rsidRPr="006A4CB4">
              <w:rPr>
                <w:rFonts w:ascii="Times New Roman" w:hAnsi="Times New Roman"/>
                <w:b/>
                <w:color w:val="984806" w:themeColor="accent6" w:themeShade="80"/>
              </w:rPr>
              <w:t xml:space="preserve">             -</w:t>
            </w:r>
            <w:r w:rsidR="001E7A82" w:rsidRPr="006A4CB4">
              <w:rPr>
                <w:rFonts w:ascii="Times New Roman" w:hAnsi="Times New Roman"/>
                <w:b/>
                <w:color w:val="984806" w:themeColor="accent6" w:themeShade="80"/>
              </w:rPr>
              <w:t>32,97</w:t>
            </w:r>
          </w:p>
        </w:tc>
      </w:tr>
    </w:tbl>
    <w:p w:rsidR="00400BF7" w:rsidRDefault="00400BF7" w:rsidP="005B1B41">
      <w:pPr>
        <w:spacing w:line="360" w:lineRule="auto"/>
        <w:rPr>
          <w:rFonts w:ascii="Times New Roman" w:hAnsi="Times New Roman"/>
          <w:i/>
          <w:sz w:val="24"/>
          <w:szCs w:val="24"/>
        </w:rPr>
      </w:pPr>
      <w:r w:rsidRPr="006E7217">
        <w:rPr>
          <w:rFonts w:ascii="Times New Roman" w:hAnsi="Times New Roman"/>
          <w:i/>
          <w:sz w:val="24"/>
          <w:szCs w:val="24"/>
        </w:rPr>
        <w:t xml:space="preserve">Tabel </w:t>
      </w:r>
      <w:r>
        <w:rPr>
          <w:rFonts w:ascii="Times New Roman" w:hAnsi="Times New Roman"/>
          <w:i/>
          <w:sz w:val="24"/>
          <w:szCs w:val="24"/>
        </w:rPr>
        <w:t>12</w:t>
      </w:r>
      <w:r w:rsidRPr="006E7217">
        <w:rPr>
          <w:rFonts w:ascii="Times New Roman" w:hAnsi="Times New Roman"/>
          <w:i/>
          <w:sz w:val="24"/>
          <w:szCs w:val="24"/>
        </w:rPr>
        <w:t xml:space="preserve">. </w:t>
      </w:r>
      <w:r w:rsidRPr="00715C60">
        <w:rPr>
          <w:rFonts w:ascii="Times New Roman" w:hAnsi="Times New Roman"/>
          <w:i/>
          <w:sz w:val="24"/>
          <w:szCs w:val="24"/>
        </w:rPr>
        <w:t>R</w:t>
      </w:r>
      <w:r>
        <w:rPr>
          <w:rFonts w:ascii="Times New Roman" w:hAnsi="Times New Roman"/>
          <w:i/>
          <w:sz w:val="24"/>
          <w:szCs w:val="24"/>
        </w:rPr>
        <w:t>ugozitat</w:t>
      </w:r>
      <w:r w:rsidR="00B77D68">
        <w:rPr>
          <w:rFonts w:ascii="Times New Roman" w:hAnsi="Times New Roman"/>
          <w:i/>
          <w:sz w:val="24"/>
          <w:szCs w:val="24"/>
        </w:rPr>
        <w:t>ea</w:t>
      </w:r>
      <w:r>
        <w:rPr>
          <w:rFonts w:ascii="Times New Roman" w:hAnsi="Times New Roman"/>
          <w:i/>
          <w:sz w:val="24"/>
          <w:szCs w:val="24"/>
        </w:rPr>
        <w:t xml:space="preserve"> (SEr)</w:t>
      </w:r>
      <w:r w:rsidR="00B77D68">
        <w:rPr>
          <w:rFonts w:ascii="Times New Roman" w:hAnsi="Times New Roman"/>
          <w:i/>
          <w:sz w:val="24"/>
          <w:szCs w:val="24"/>
        </w:rPr>
        <w:t xml:space="preserve"> pielii</w:t>
      </w:r>
      <w:r w:rsidRPr="00715C60">
        <w:rPr>
          <w:rFonts w:ascii="Times New Roman" w:hAnsi="Times New Roman"/>
          <w:i/>
          <w:sz w:val="24"/>
          <w:szCs w:val="24"/>
        </w:rPr>
        <w:t xml:space="preserve"> in cele trei etape</w:t>
      </w:r>
      <w:r w:rsidR="00B77D68">
        <w:rPr>
          <w:rFonts w:ascii="Times New Roman" w:hAnsi="Times New Roman"/>
          <w:i/>
          <w:sz w:val="24"/>
          <w:szCs w:val="24"/>
        </w:rPr>
        <w:t xml:space="preserve"> de testare</w:t>
      </w:r>
      <w:r w:rsidRPr="00715C60">
        <w:rPr>
          <w:rFonts w:ascii="Times New Roman" w:hAnsi="Times New Roman"/>
          <w:i/>
          <w:sz w:val="24"/>
          <w:szCs w:val="24"/>
        </w:rPr>
        <w:t xml:space="preserve"> si anume: initial (inainte de aplicarea de produse), dupa actiunea SDS (30 de minute de actiune) si dupa actiunea </w:t>
      </w:r>
      <w:r w:rsidR="002B5454">
        <w:rPr>
          <w:rFonts w:ascii="Times New Roman" w:hAnsi="Times New Roman"/>
          <w:i/>
          <w:sz w:val="24"/>
          <w:szCs w:val="24"/>
        </w:rPr>
        <w:t>p</w:t>
      </w:r>
      <w:r w:rsidRPr="00715C60">
        <w:rPr>
          <w:rFonts w:ascii="Times New Roman" w:hAnsi="Times New Roman"/>
          <w:i/>
          <w:sz w:val="24"/>
          <w:szCs w:val="24"/>
        </w:rPr>
        <w:t>rodus</w:t>
      </w:r>
      <w:r w:rsidR="00B77D68">
        <w:rPr>
          <w:rFonts w:ascii="Times New Roman" w:hAnsi="Times New Roman"/>
          <w:i/>
          <w:sz w:val="24"/>
          <w:szCs w:val="24"/>
        </w:rPr>
        <w:t xml:space="preserve">ului </w:t>
      </w:r>
      <w:r w:rsidRPr="00715C60">
        <w:rPr>
          <w:rFonts w:ascii="Times New Roman" w:hAnsi="Times New Roman"/>
          <w:i/>
          <w:sz w:val="24"/>
          <w:szCs w:val="24"/>
        </w:rPr>
        <w:t>(6 ore de actiune)</w:t>
      </w:r>
    </w:p>
    <w:p w:rsidR="00B77D68" w:rsidRPr="00B25E5F" w:rsidRDefault="00B77D68" w:rsidP="005B1B41">
      <w:pPr>
        <w:spacing w:line="360" w:lineRule="auto"/>
        <w:jc w:val="both"/>
        <w:rPr>
          <w:rFonts w:ascii="Times New Roman" w:hAnsi="Times New Roman"/>
          <w:sz w:val="24"/>
          <w:szCs w:val="24"/>
        </w:rPr>
      </w:pPr>
      <w:r w:rsidRPr="00B25E5F">
        <w:rPr>
          <w:rFonts w:ascii="Times New Roman" w:hAnsi="Times New Roman"/>
          <w:b/>
          <w:sz w:val="24"/>
          <w:szCs w:val="24"/>
        </w:rPr>
        <w:t xml:space="preserve">Produsul </w:t>
      </w:r>
      <w:r w:rsidRPr="00B77D68">
        <w:rPr>
          <w:rFonts w:ascii="Times New Roman" w:hAnsi="Times New Roman"/>
          <w:b/>
          <w:sz w:val="24"/>
          <w:szCs w:val="24"/>
        </w:rPr>
        <w:t>Crema de maini</w:t>
      </w:r>
      <w:r w:rsidRPr="00B25E5F">
        <w:rPr>
          <w:rFonts w:ascii="Times New Roman" w:hAnsi="Times New Roman"/>
          <w:b/>
          <w:sz w:val="24"/>
          <w:szCs w:val="24"/>
        </w:rPr>
        <w:t xml:space="preserve"> </w:t>
      </w:r>
      <w:r>
        <w:rPr>
          <w:rFonts w:ascii="Times New Roman" w:hAnsi="Times New Roman"/>
          <w:b/>
          <w:sz w:val="24"/>
          <w:szCs w:val="24"/>
        </w:rPr>
        <w:t>–</w:t>
      </w:r>
      <w:r w:rsidRPr="00B25E5F">
        <w:rPr>
          <w:rFonts w:ascii="Times New Roman" w:hAnsi="Times New Roman"/>
          <w:b/>
          <w:sz w:val="24"/>
          <w:szCs w:val="24"/>
        </w:rPr>
        <w:t xml:space="preserve"> CMR</w:t>
      </w:r>
      <w:r>
        <w:rPr>
          <w:rFonts w:ascii="Times New Roman" w:hAnsi="Times New Roman"/>
          <w:b/>
          <w:sz w:val="24"/>
          <w:szCs w:val="24"/>
        </w:rPr>
        <w:t xml:space="preserve"> -</w:t>
      </w:r>
      <w:r w:rsidRPr="00B25E5F">
        <w:rPr>
          <w:rFonts w:ascii="Times New Roman" w:hAnsi="Times New Roman"/>
          <w:sz w:val="24"/>
          <w:szCs w:val="24"/>
        </w:rPr>
        <w:t>hidrateaza stratul corneum cu aproximativ 30% fata de valorile initiale</w:t>
      </w:r>
      <w:r>
        <w:rPr>
          <w:rFonts w:ascii="Times New Roman" w:hAnsi="Times New Roman"/>
          <w:sz w:val="24"/>
          <w:szCs w:val="24"/>
        </w:rPr>
        <w:t xml:space="preserve">. </w:t>
      </w:r>
      <w:r w:rsidRPr="00B25E5F">
        <w:rPr>
          <w:rFonts w:ascii="Times New Roman" w:hAnsi="Times New Roman"/>
          <w:sz w:val="24"/>
          <w:szCs w:val="24"/>
        </w:rPr>
        <w:t xml:space="preserve">Descuamarea si rugozitatea sunt </w:t>
      </w:r>
      <w:r>
        <w:rPr>
          <w:rFonts w:ascii="Times New Roman" w:hAnsi="Times New Roman"/>
          <w:sz w:val="24"/>
          <w:szCs w:val="24"/>
        </w:rPr>
        <w:t xml:space="preserve">de asemenea reduse </w:t>
      </w:r>
      <w:r w:rsidRPr="00B25E5F">
        <w:rPr>
          <w:rFonts w:ascii="Times New Roman" w:hAnsi="Times New Roman"/>
          <w:sz w:val="24"/>
          <w:szCs w:val="24"/>
        </w:rPr>
        <w:t>reduse de produsul testat</w:t>
      </w:r>
      <w:r>
        <w:rPr>
          <w:rFonts w:ascii="Times New Roman" w:hAnsi="Times New Roman"/>
          <w:sz w:val="24"/>
          <w:szCs w:val="24"/>
        </w:rPr>
        <w:t>.</w:t>
      </w:r>
    </w:p>
    <w:p w:rsidR="00400BF7" w:rsidRDefault="00C36A64" w:rsidP="005B1B41">
      <w:pPr>
        <w:pStyle w:val="ListParagraph"/>
        <w:spacing w:line="360" w:lineRule="auto"/>
        <w:ind w:left="0"/>
        <w:rPr>
          <w:rFonts w:ascii="Times New Roman" w:hAnsi="Times New Roman"/>
          <w:b/>
          <w:color w:val="000000"/>
          <w:sz w:val="28"/>
          <w:szCs w:val="28"/>
        </w:rPr>
      </w:pPr>
      <w:r>
        <w:rPr>
          <w:rFonts w:ascii="Times New Roman" w:hAnsi="Times New Roman"/>
          <w:b/>
          <w:color w:val="000000"/>
          <w:sz w:val="24"/>
          <w:szCs w:val="24"/>
        </w:rPr>
        <w:t>DEMONSTRAREA CAPACITATII DE REGENERARE CUTANATA</w:t>
      </w:r>
      <w:r w:rsidR="008A218B">
        <w:rPr>
          <w:rFonts w:ascii="Times New Roman" w:hAnsi="Times New Roman"/>
          <w:b/>
          <w:color w:val="000000"/>
          <w:sz w:val="24"/>
          <w:szCs w:val="24"/>
        </w:rPr>
        <w:t xml:space="preserve"> a CREMEI DE </w:t>
      </w:r>
      <w:r w:rsidR="008A218B" w:rsidRPr="00B039CC">
        <w:rPr>
          <w:rFonts w:ascii="Times New Roman" w:hAnsi="Times New Roman"/>
          <w:b/>
          <w:color w:val="333333"/>
          <w:sz w:val="24"/>
          <w:szCs w:val="24"/>
        </w:rPr>
        <w:t>PROTECTIE ANTIOXIDANTA (CPAO)</w:t>
      </w:r>
    </w:p>
    <w:p w:rsidR="00400BF7" w:rsidRPr="00B25E5F" w:rsidRDefault="00C36A64" w:rsidP="005B1B41">
      <w:pPr>
        <w:pStyle w:val="ListParagraph"/>
        <w:spacing w:line="360" w:lineRule="auto"/>
        <w:ind w:left="0"/>
        <w:rPr>
          <w:rFonts w:ascii="Times New Roman" w:hAnsi="Times New Roman"/>
          <w:b/>
          <w:color w:val="000000"/>
          <w:sz w:val="24"/>
          <w:szCs w:val="24"/>
        </w:rPr>
      </w:pPr>
      <w:r>
        <w:rPr>
          <w:rFonts w:ascii="Times New Roman" w:hAnsi="Times New Roman"/>
          <w:b/>
          <w:color w:val="000000"/>
          <w:sz w:val="24"/>
          <w:szCs w:val="24"/>
        </w:rPr>
        <w:t>a)</w:t>
      </w:r>
      <w:r w:rsidR="00400BF7" w:rsidRPr="00B25E5F">
        <w:rPr>
          <w:rFonts w:ascii="Times New Roman" w:hAnsi="Times New Roman"/>
          <w:b/>
          <w:color w:val="000000"/>
          <w:sz w:val="24"/>
          <w:szCs w:val="24"/>
        </w:rPr>
        <w:t>HIDRATARE</w:t>
      </w:r>
      <w:r w:rsidR="00CA42F2">
        <w:rPr>
          <w:rFonts w:ascii="Times New Roman" w:hAnsi="Times New Roman"/>
          <w:b/>
          <w:color w:val="000000"/>
          <w:sz w:val="24"/>
          <w:szCs w:val="24"/>
        </w:rPr>
        <w:t xml:space="preserve"> - masuratori de corneometrie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551"/>
        <w:gridCol w:w="1843"/>
      </w:tblGrid>
      <w:tr w:rsidR="00400BF7" w:rsidRPr="00230D5B" w:rsidTr="00CA42F2">
        <w:tc>
          <w:tcPr>
            <w:tcW w:w="2802" w:type="dxa"/>
            <w:vMerge w:val="restart"/>
          </w:tcPr>
          <w:p w:rsidR="00400BF7" w:rsidRPr="00230D5B" w:rsidRDefault="00400BF7" w:rsidP="005B1B41">
            <w:pPr>
              <w:spacing w:after="0" w:line="360" w:lineRule="auto"/>
              <w:jc w:val="center"/>
              <w:rPr>
                <w:rFonts w:ascii="Times New Roman" w:hAnsi="Times New Roman"/>
                <w:b/>
              </w:rPr>
            </w:pPr>
            <w:r w:rsidRPr="00230D5B">
              <w:rPr>
                <w:rFonts w:ascii="Times New Roman" w:hAnsi="Times New Roman"/>
                <w:b/>
              </w:rPr>
              <w:t>Nr. crt.</w:t>
            </w:r>
          </w:p>
        </w:tc>
        <w:tc>
          <w:tcPr>
            <w:tcW w:w="6662" w:type="dxa"/>
            <w:gridSpan w:val="3"/>
          </w:tcPr>
          <w:p w:rsidR="00400BF7" w:rsidRPr="00230D5B" w:rsidRDefault="00400BF7" w:rsidP="005B1B41">
            <w:pPr>
              <w:spacing w:after="0" w:line="360" w:lineRule="auto"/>
              <w:jc w:val="center"/>
              <w:rPr>
                <w:rFonts w:ascii="Times New Roman" w:hAnsi="Times New Roman"/>
                <w:b/>
              </w:rPr>
            </w:pPr>
            <w:r w:rsidRPr="00230D5B">
              <w:rPr>
                <w:rFonts w:ascii="Times New Roman" w:hAnsi="Times New Roman"/>
                <w:b/>
              </w:rPr>
              <w:t>Valori ale masuratorilor de hidratare</w:t>
            </w:r>
          </w:p>
          <w:p w:rsidR="00400BF7" w:rsidRPr="00230D5B" w:rsidRDefault="00CA42F2" w:rsidP="005B1B41">
            <w:pPr>
              <w:pStyle w:val="ListParagraph"/>
              <w:spacing w:line="360" w:lineRule="auto"/>
              <w:ind w:left="0"/>
              <w:rPr>
                <w:rFonts w:ascii="Times New Roman" w:hAnsi="Times New Roman"/>
                <w:b/>
                <w:color w:val="000000"/>
              </w:rPr>
            </w:pPr>
            <w:r w:rsidRPr="00230D5B">
              <w:rPr>
                <w:rFonts w:ascii="Times New Roman" w:hAnsi="Times New Roman"/>
                <w:b/>
                <w:color w:val="000000"/>
              </w:rPr>
              <w:t xml:space="preserve">CREMA  DE </w:t>
            </w:r>
            <w:r w:rsidRPr="00230D5B">
              <w:rPr>
                <w:rFonts w:ascii="Times New Roman" w:hAnsi="Times New Roman"/>
                <w:b/>
                <w:color w:val="333333"/>
              </w:rPr>
              <w:t>PROTECTIE ANTIOXIDANTA (CPAO)</w:t>
            </w:r>
          </w:p>
        </w:tc>
      </w:tr>
      <w:tr w:rsidR="00400BF7" w:rsidRPr="00230D5B" w:rsidTr="00CA42F2">
        <w:tc>
          <w:tcPr>
            <w:tcW w:w="2802" w:type="dxa"/>
            <w:vMerge/>
          </w:tcPr>
          <w:p w:rsidR="00400BF7" w:rsidRPr="00230D5B" w:rsidRDefault="00400BF7" w:rsidP="005B1B41">
            <w:pPr>
              <w:spacing w:after="0" w:line="360" w:lineRule="auto"/>
              <w:jc w:val="center"/>
              <w:rPr>
                <w:rFonts w:ascii="Times New Roman" w:hAnsi="Times New Roman"/>
                <w:b/>
              </w:rPr>
            </w:pPr>
          </w:p>
        </w:tc>
        <w:tc>
          <w:tcPr>
            <w:tcW w:w="2268" w:type="dxa"/>
          </w:tcPr>
          <w:p w:rsidR="00400BF7" w:rsidRPr="00230D5B" w:rsidRDefault="00400BF7" w:rsidP="005B1B41">
            <w:pPr>
              <w:spacing w:after="0" w:line="360" w:lineRule="auto"/>
              <w:jc w:val="center"/>
              <w:rPr>
                <w:rFonts w:ascii="Times New Roman" w:hAnsi="Times New Roman"/>
                <w:b/>
              </w:rPr>
            </w:pPr>
            <w:r w:rsidRPr="00230D5B">
              <w:rPr>
                <w:rFonts w:ascii="Times New Roman" w:hAnsi="Times New Roman"/>
                <w:b/>
              </w:rPr>
              <w:t>Initial</w:t>
            </w:r>
          </w:p>
        </w:tc>
        <w:tc>
          <w:tcPr>
            <w:tcW w:w="2551" w:type="dxa"/>
          </w:tcPr>
          <w:p w:rsidR="00400BF7" w:rsidRPr="00230D5B" w:rsidRDefault="00400BF7" w:rsidP="005B1B41">
            <w:pPr>
              <w:spacing w:after="0" w:line="360" w:lineRule="auto"/>
              <w:jc w:val="center"/>
              <w:rPr>
                <w:rFonts w:ascii="Times New Roman" w:hAnsi="Times New Roman"/>
                <w:b/>
              </w:rPr>
            </w:pPr>
            <w:r w:rsidRPr="00230D5B">
              <w:rPr>
                <w:rFonts w:ascii="Times New Roman" w:hAnsi="Times New Roman"/>
                <w:b/>
              </w:rPr>
              <w:t>Dupa SDS</w:t>
            </w:r>
          </w:p>
          <w:p w:rsidR="00400BF7" w:rsidRPr="00230D5B" w:rsidRDefault="00400BF7" w:rsidP="005B1B41">
            <w:pPr>
              <w:spacing w:after="0" w:line="360" w:lineRule="auto"/>
              <w:jc w:val="center"/>
              <w:rPr>
                <w:rFonts w:ascii="Times New Roman" w:hAnsi="Times New Roman"/>
                <w:b/>
              </w:rPr>
            </w:pPr>
            <w:r w:rsidRPr="00230D5B">
              <w:rPr>
                <w:rFonts w:ascii="Times New Roman" w:hAnsi="Times New Roman"/>
                <w:b/>
              </w:rPr>
              <w:t>(30</w:t>
            </w:r>
            <w:r w:rsidRPr="00230D5B">
              <w:rPr>
                <w:rFonts w:ascii="Times New Roman" w:hAnsi="Times New Roman"/>
                <w:b/>
                <w:lang w:val="en-US"/>
              </w:rPr>
              <w:t>’actiune</w:t>
            </w:r>
            <w:r w:rsidRPr="00230D5B">
              <w:rPr>
                <w:rFonts w:ascii="Times New Roman" w:hAnsi="Times New Roman"/>
                <w:b/>
              </w:rPr>
              <w:t>)</w:t>
            </w:r>
          </w:p>
        </w:tc>
        <w:tc>
          <w:tcPr>
            <w:tcW w:w="1843" w:type="dxa"/>
          </w:tcPr>
          <w:p w:rsidR="00400BF7" w:rsidRPr="00230D5B" w:rsidRDefault="00400BF7" w:rsidP="005B1B41">
            <w:pPr>
              <w:spacing w:after="0" w:line="360" w:lineRule="auto"/>
              <w:jc w:val="center"/>
              <w:rPr>
                <w:rFonts w:ascii="Times New Roman" w:hAnsi="Times New Roman"/>
                <w:b/>
              </w:rPr>
            </w:pPr>
            <w:r w:rsidRPr="00230D5B">
              <w:rPr>
                <w:rFonts w:ascii="Times New Roman" w:hAnsi="Times New Roman"/>
                <w:b/>
              </w:rPr>
              <w:t>Dupa produs</w:t>
            </w:r>
          </w:p>
          <w:p w:rsidR="00400BF7" w:rsidRPr="00230D5B" w:rsidRDefault="00400BF7" w:rsidP="005B1B41">
            <w:pPr>
              <w:spacing w:after="0" w:line="360" w:lineRule="auto"/>
              <w:jc w:val="center"/>
              <w:rPr>
                <w:rFonts w:ascii="Times New Roman" w:hAnsi="Times New Roman"/>
                <w:b/>
              </w:rPr>
            </w:pPr>
            <w:r w:rsidRPr="00230D5B">
              <w:rPr>
                <w:rFonts w:ascii="Times New Roman" w:hAnsi="Times New Roman"/>
                <w:b/>
              </w:rPr>
              <w:t>(6h actiune)</w:t>
            </w:r>
          </w:p>
        </w:tc>
      </w:tr>
      <w:tr w:rsidR="00DD2116" w:rsidRPr="00230D5B" w:rsidTr="00CA42F2">
        <w:tc>
          <w:tcPr>
            <w:tcW w:w="2802" w:type="dxa"/>
          </w:tcPr>
          <w:p w:rsidR="00DD2116" w:rsidRPr="00230D5B" w:rsidRDefault="00DD2116" w:rsidP="005B1B41">
            <w:pPr>
              <w:spacing w:after="0" w:line="360" w:lineRule="auto"/>
              <w:jc w:val="center"/>
              <w:rPr>
                <w:rFonts w:ascii="Times New Roman" w:hAnsi="Times New Roman"/>
                <w:color w:val="000000"/>
              </w:rPr>
            </w:pPr>
            <w:r w:rsidRPr="00230D5B">
              <w:rPr>
                <w:rFonts w:ascii="Times New Roman" w:hAnsi="Times New Roman"/>
                <w:color w:val="000000"/>
              </w:rPr>
              <w:t>1.</w:t>
            </w:r>
          </w:p>
        </w:tc>
        <w:tc>
          <w:tcPr>
            <w:tcW w:w="2268" w:type="dxa"/>
          </w:tcPr>
          <w:p w:rsidR="00DD2116" w:rsidRPr="00230D5B" w:rsidRDefault="00DD2116" w:rsidP="005B1B41">
            <w:pPr>
              <w:spacing w:after="0" w:line="360" w:lineRule="auto"/>
              <w:jc w:val="center"/>
              <w:rPr>
                <w:rFonts w:ascii="Times New Roman" w:hAnsi="Times New Roman"/>
              </w:rPr>
            </w:pPr>
            <w:r w:rsidRPr="00230D5B">
              <w:rPr>
                <w:rFonts w:ascii="Times New Roman" w:hAnsi="Times New Roman"/>
              </w:rPr>
              <w:t>26,94</w:t>
            </w:r>
          </w:p>
        </w:tc>
        <w:tc>
          <w:tcPr>
            <w:tcW w:w="2551" w:type="dxa"/>
          </w:tcPr>
          <w:p w:rsidR="00DD2116" w:rsidRPr="00230D5B" w:rsidRDefault="00DD2116" w:rsidP="005B1B41">
            <w:pPr>
              <w:spacing w:after="0" w:line="360" w:lineRule="auto"/>
              <w:jc w:val="center"/>
              <w:rPr>
                <w:rFonts w:ascii="Times New Roman" w:hAnsi="Times New Roman"/>
              </w:rPr>
            </w:pPr>
            <w:r w:rsidRPr="00230D5B">
              <w:rPr>
                <w:rFonts w:ascii="Times New Roman" w:hAnsi="Times New Roman"/>
              </w:rPr>
              <w:t>17,08</w:t>
            </w:r>
          </w:p>
        </w:tc>
        <w:tc>
          <w:tcPr>
            <w:tcW w:w="1843" w:type="dxa"/>
          </w:tcPr>
          <w:p w:rsidR="00DD2116" w:rsidRPr="00230D5B" w:rsidRDefault="00DD2116" w:rsidP="005B1B41">
            <w:pPr>
              <w:spacing w:after="0" w:line="360" w:lineRule="auto"/>
              <w:jc w:val="center"/>
              <w:rPr>
                <w:rFonts w:ascii="Times New Roman" w:hAnsi="Times New Roman"/>
              </w:rPr>
            </w:pPr>
            <w:r w:rsidRPr="00230D5B">
              <w:rPr>
                <w:rFonts w:ascii="Times New Roman" w:hAnsi="Times New Roman"/>
              </w:rPr>
              <w:t>28,15</w:t>
            </w:r>
          </w:p>
        </w:tc>
      </w:tr>
      <w:tr w:rsidR="00DD2116" w:rsidRPr="00230D5B" w:rsidTr="00CA42F2">
        <w:tc>
          <w:tcPr>
            <w:tcW w:w="2802" w:type="dxa"/>
          </w:tcPr>
          <w:p w:rsidR="00DD2116" w:rsidRPr="00230D5B" w:rsidRDefault="00DD2116" w:rsidP="005B1B41">
            <w:pPr>
              <w:spacing w:after="0" w:line="360" w:lineRule="auto"/>
              <w:jc w:val="center"/>
              <w:rPr>
                <w:rFonts w:ascii="Times New Roman" w:hAnsi="Times New Roman"/>
                <w:color w:val="000000"/>
              </w:rPr>
            </w:pPr>
            <w:r w:rsidRPr="00230D5B">
              <w:rPr>
                <w:rFonts w:ascii="Times New Roman" w:hAnsi="Times New Roman"/>
                <w:color w:val="000000"/>
              </w:rPr>
              <w:t>2.</w:t>
            </w:r>
          </w:p>
        </w:tc>
        <w:tc>
          <w:tcPr>
            <w:tcW w:w="2268" w:type="dxa"/>
          </w:tcPr>
          <w:p w:rsidR="00DD2116" w:rsidRPr="00230D5B" w:rsidRDefault="00DD2116" w:rsidP="005B1B41">
            <w:pPr>
              <w:spacing w:after="0" w:line="360" w:lineRule="auto"/>
              <w:jc w:val="center"/>
              <w:rPr>
                <w:rFonts w:ascii="Times New Roman" w:hAnsi="Times New Roman"/>
              </w:rPr>
            </w:pPr>
            <w:r w:rsidRPr="00230D5B">
              <w:rPr>
                <w:rFonts w:ascii="Times New Roman" w:hAnsi="Times New Roman"/>
              </w:rPr>
              <w:t>27,76</w:t>
            </w:r>
          </w:p>
        </w:tc>
        <w:tc>
          <w:tcPr>
            <w:tcW w:w="2551" w:type="dxa"/>
          </w:tcPr>
          <w:p w:rsidR="00DD2116" w:rsidRPr="00230D5B" w:rsidRDefault="00DD2116" w:rsidP="005B1B41">
            <w:pPr>
              <w:spacing w:after="0" w:line="360" w:lineRule="auto"/>
              <w:jc w:val="center"/>
              <w:rPr>
                <w:rFonts w:ascii="Times New Roman" w:hAnsi="Times New Roman"/>
              </w:rPr>
            </w:pPr>
            <w:r w:rsidRPr="00230D5B">
              <w:rPr>
                <w:rFonts w:ascii="Times New Roman" w:hAnsi="Times New Roman"/>
              </w:rPr>
              <w:t>22,34</w:t>
            </w:r>
          </w:p>
        </w:tc>
        <w:tc>
          <w:tcPr>
            <w:tcW w:w="1843" w:type="dxa"/>
          </w:tcPr>
          <w:p w:rsidR="00DD2116" w:rsidRPr="00230D5B" w:rsidRDefault="00DD2116" w:rsidP="005B1B41">
            <w:pPr>
              <w:spacing w:after="0" w:line="360" w:lineRule="auto"/>
              <w:jc w:val="center"/>
              <w:rPr>
                <w:rFonts w:ascii="Times New Roman" w:hAnsi="Times New Roman"/>
              </w:rPr>
            </w:pPr>
            <w:r w:rsidRPr="00230D5B">
              <w:rPr>
                <w:rFonts w:ascii="Times New Roman" w:hAnsi="Times New Roman"/>
              </w:rPr>
              <w:t>33,56</w:t>
            </w:r>
          </w:p>
        </w:tc>
      </w:tr>
      <w:tr w:rsidR="00DD2116" w:rsidRPr="00230D5B" w:rsidTr="00CA42F2">
        <w:tc>
          <w:tcPr>
            <w:tcW w:w="2802" w:type="dxa"/>
          </w:tcPr>
          <w:p w:rsidR="00DD2116" w:rsidRPr="00230D5B" w:rsidRDefault="00DD2116" w:rsidP="005B1B41">
            <w:pPr>
              <w:spacing w:after="0" w:line="360" w:lineRule="auto"/>
              <w:jc w:val="center"/>
              <w:rPr>
                <w:rFonts w:ascii="Times New Roman" w:hAnsi="Times New Roman"/>
                <w:color w:val="000000"/>
              </w:rPr>
            </w:pPr>
            <w:r w:rsidRPr="00230D5B">
              <w:rPr>
                <w:rFonts w:ascii="Times New Roman" w:hAnsi="Times New Roman"/>
                <w:color w:val="000000"/>
              </w:rPr>
              <w:t>3.</w:t>
            </w:r>
          </w:p>
        </w:tc>
        <w:tc>
          <w:tcPr>
            <w:tcW w:w="2268" w:type="dxa"/>
          </w:tcPr>
          <w:p w:rsidR="00DD2116" w:rsidRPr="00230D5B" w:rsidRDefault="00DD2116" w:rsidP="005B1B41">
            <w:pPr>
              <w:spacing w:after="0" w:line="360" w:lineRule="auto"/>
              <w:jc w:val="center"/>
              <w:rPr>
                <w:rFonts w:ascii="Times New Roman" w:hAnsi="Times New Roman"/>
              </w:rPr>
            </w:pPr>
            <w:r w:rsidRPr="00230D5B">
              <w:rPr>
                <w:rFonts w:ascii="Times New Roman" w:hAnsi="Times New Roman"/>
              </w:rPr>
              <w:t>31,04</w:t>
            </w:r>
          </w:p>
        </w:tc>
        <w:tc>
          <w:tcPr>
            <w:tcW w:w="2551" w:type="dxa"/>
          </w:tcPr>
          <w:p w:rsidR="00DD2116" w:rsidRPr="00230D5B" w:rsidRDefault="00DD2116" w:rsidP="005B1B41">
            <w:pPr>
              <w:spacing w:after="0" w:line="360" w:lineRule="auto"/>
              <w:jc w:val="center"/>
              <w:rPr>
                <w:rFonts w:ascii="Times New Roman" w:hAnsi="Times New Roman"/>
              </w:rPr>
            </w:pPr>
            <w:r w:rsidRPr="00230D5B">
              <w:rPr>
                <w:rFonts w:ascii="Times New Roman" w:hAnsi="Times New Roman"/>
              </w:rPr>
              <w:t>23,24</w:t>
            </w:r>
          </w:p>
        </w:tc>
        <w:tc>
          <w:tcPr>
            <w:tcW w:w="1843" w:type="dxa"/>
          </w:tcPr>
          <w:p w:rsidR="00DD2116" w:rsidRPr="00230D5B" w:rsidRDefault="00DD2116" w:rsidP="005B1B41">
            <w:pPr>
              <w:spacing w:after="0" w:line="360" w:lineRule="auto"/>
              <w:jc w:val="center"/>
              <w:rPr>
                <w:rFonts w:ascii="Times New Roman" w:hAnsi="Times New Roman"/>
              </w:rPr>
            </w:pPr>
            <w:r w:rsidRPr="00230D5B">
              <w:rPr>
                <w:rFonts w:ascii="Times New Roman" w:hAnsi="Times New Roman"/>
              </w:rPr>
              <w:t>30,72</w:t>
            </w:r>
          </w:p>
        </w:tc>
      </w:tr>
      <w:tr w:rsidR="00DD2116" w:rsidRPr="00230D5B" w:rsidTr="00CA42F2">
        <w:tc>
          <w:tcPr>
            <w:tcW w:w="2802" w:type="dxa"/>
          </w:tcPr>
          <w:p w:rsidR="00DD2116" w:rsidRPr="00230D5B" w:rsidRDefault="00DD2116" w:rsidP="005B1B41">
            <w:pPr>
              <w:spacing w:after="0" w:line="360" w:lineRule="auto"/>
              <w:jc w:val="center"/>
              <w:rPr>
                <w:rFonts w:ascii="Times New Roman" w:hAnsi="Times New Roman"/>
                <w:color w:val="000000"/>
              </w:rPr>
            </w:pPr>
            <w:r w:rsidRPr="00230D5B">
              <w:rPr>
                <w:rFonts w:ascii="Times New Roman" w:hAnsi="Times New Roman"/>
                <w:color w:val="000000"/>
              </w:rPr>
              <w:t>4.</w:t>
            </w:r>
          </w:p>
        </w:tc>
        <w:tc>
          <w:tcPr>
            <w:tcW w:w="2268" w:type="dxa"/>
          </w:tcPr>
          <w:p w:rsidR="00DD2116" w:rsidRPr="00230D5B" w:rsidRDefault="00DD2116" w:rsidP="005B1B41">
            <w:pPr>
              <w:spacing w:after="0" w:line="360" w:lineRule="auto"/>
              <w:jc w:val="center"/>
              <w:rPr>
                <w:rFonts w:ascii="Times New Roman" w:hAnsi="Times New Roman"/>
              </w:rPr>
            </w:pPr>
            <w:r w:rsidRPr="00230D5B">
              <w:rPr>
                <w:rFonts w:ascii="Times New Roman" w:hAnsi="Times New Roman"/>
              </w:rPr>
              <w:t>33,3</w:t>
            </w:r>
          </w:p>
        </w:tc>
        <w:tc>
          <w:tcPr>
            <w:tcW w:w="2551" w:type="dxa"/>
          </w:tcPr>
          <w:p w:rsidR="00DD2116" w:rsidRPr="00230D5B" w:rsidRDefault="00DD2116" w:rsidP="005B1B41">
            <w:pPr>
              <w:spacing w:after="0" w:line="360" w:lineRule="auto"/>
              <w:jc w:val="center"/>
              <w:rPr>
                <w:rFonts w:ascii="Times New Roman" w:hAnsi="Times New Roman"/>
              </w:rPr>
            </w:pPr>
            <w:r w:rsidRPr="00230D5B">
              <w:rPr>
                <w:rFonts w:ascii="Times New Roman" w:hAnsi="Times New Roman"/>
              </w:rPr>
              <w:t>27,06</w:t>
            </w:r>
          </w:p>
        </w:tc>
        <w:tc>
          <w:tcPr>
            <w:tcW w:w="1843" w:type="dxa"/>
          </w:tcPr>
          <w:p w:rsidR="00DD2116" w:rsidRPr="00230D5B" w:rsidRDefault="00DD2116" w:rsidP="005B1B41">
            <w:pPr>
              <w:spacing w:after="0" w:line="360" w:lineRule="auto"/>
              <w:jc w:val="center"/>
              <w:rPr>
                <w:rFonts w:ascii="Times New Roman" w:hAnsi="Times New Roman"/>
              </w:rPr>
            </w:pPr>
            <w:r w:rsidRPr="00230D5B">
              <w:rPr>
                <w:rFonts w:ascii="Times New Roman" w:hAnsi="Times New Roman"/>
              </w:rPr>
              <w:t>33,48</w:t>
            </w:r>
          </w:p>
        </w:tc>
      </w:tr>
      <w:tr w:rsidR="00DD2116" w:rsidRPr="00230D5B" w:rsidTr="00CA42F2">
        <w:tc>
          <w:tcPr>
            <w:tcW w:w="2802" w:type="dxa"/>
          </w:tcPr>
          <w:p w:rsidR="00DD2116" w:rsidRPr="00230D5B" w:rsidRDefault="00DD2116" w:rsidP="005B1B41">
            <w:pPr>
              <w:spacing w:after="0" w:line="360" w:lineRule="auto"/>
              <w:jc w:val="center"/>
              <w:rPr>
                <w:rFonts w:ascii="Times New Roman" w:hAnsi="Times New Roman"/>
                <w:color w:val="000000"/>
              </w:rPr>
            </w:pPr>
            <w:r w:rsidRPr="00230D5B">
              <w:rPr>
                <w:rFonts w:ascii="Times New Roman" w:hAnsi="Times New Roman"/>
                <w:color w:val="000000"/>
              </w:rPr>
              <w:lastRenderedPageBreak/>
              <w:t>5.</w:t>
            </w:r>
          </w:p>
        </w:tc>
        <w:tc>
          <w:tcPr>
            <w:tcW w:w="2268" w:type="dxa"/>
          </w:tcPr>
          <w:p w:rsidR="00DD2116" w:rsidRPr="00230D5B" w:rsidRDefault="00DD2116" w:rsidP="005B1B41">
            <w:pPr>
              <w:spacing w:after="0" w:line="360" w:lineRule="auto"/>
              <w:jc w:val="center"/>
              <w:rPr>
                <w:rFonts w:ascii="Times New Roman" w:hAnsi="Times New Roman"/>
              </w:rPr>
            </w:pPr>
            <w:r w:rsidRPr="00230D5B">
              <w:rPr>
                <w:rFonts w:ascii="Times New Roman" w:hAnsi="Times New Roman"/>
              </w:rPr>
              <w:t>31,44</w:t>
            </w:r>
          </w:p>
        </w:tc>
        <w:tc>
          <w:tcPr>
            <w:tcW w:w="2551" w:type="dxa"/>
          </w:tcPr>
          <w:p w:rsidR="00DD2116" w:rsidRPr="00230D5B" w:rsidRDefault="00DD2116" w:rsidP="005B1B41">
            <w:pPr>
              <w:spacing w:after="0" w:line="360" w:lineRule="auto"/>
              <w:jc w:val="center"/>
              <w:rPr>
                <w:rFonts w:ascii="Times New Roman" w:hAnsi="Times New Roman"/>
              </w:rPr>
            </w:pPr>
            <w:r w:rsidRPr="00230D5B">
              <w:rPr>
                <w:rFonts w:ascii="Times New Roman" w:hAnsi="Times New Roman"/>
              </w:rPr>
              <w:t>30</w:t>
            </w:r>
          </w:p>
        </w:tc>
        <w:tc>
          <w:tcPr>
            <w:tcW w:w="1843" w:type="dxa"/>
          </w:tcPr>
          <w:p w:rsidR="00DD2116" w:rsidRPr="00230D5B" w:rsidRDefault="00DD2116" w:rsidP="005B1B41">
            <w:pPr>
              <w:spacing w:after="0" w:line="360" w:lineRule="auto"/>
              <w:jc w:val="center"/>
              <w:rPr>
                <w:rFonts w:ascii="Times New Roman" w:hAnsi="Times New Roman"/>
              </w:rPr>
            </w:pPr>
            <w:r w:rsidRPr="00230D5B">
              <w:rPr>
                <w:rFonts w:ascii="Times New Roman" w:hAnsi="Times New Roman"/>
              </w:rPr>
              <w:t>30,88</w:t>
            </w:r>
          </w:p>
        </w:tc>
      </w:tr>
      <w:tr w:rsidR="00DD2116" w:rsidRPr="00230D5B" w:rsidTr="006E0D99">
        <w:tc>
          <w:tcPr>
            <w:tcW w:w="2802" w:type="dxa"/>
            <w:shd w:val="clear" w:color="auto" w:fill="FFFF00"/>
          </w:tcPr>
          <w:p w:rsidR="00DD2116" w:rsidRPr="00230D5B" w:rsidRDefault="00DD2116" w:rsidP="005B1B41">
            <w:pPr>
              <w:spacing w:after="0" w:line="360" w:lineRule="auto"/>
              <w:jc w:val="center"/>
              <w:rPr>
                <w:rFonts w:ascii="Times New Roman" w:hAnsi="Times New Roman"/>
                <w:b/>
                <w:color w:val="000000"/>
              </w:rPr>
            </w:pPr>
            <w:r w:rsidRPr="00230D5B">
              <w:rPr>
                <w:rFonts w:ascii="Times New Roman" w:hAnsi="Times New Roman"/>
                <w:b/>
                <w:color w:val="000000"/>
              </w:rPr>
              <w:t>Media</w:t>
            </w:r>
          </w:p>
        </w:tc>
        <w:tc>
          <w:tcPr>
            <w:tcW w:w="2268" w:type="dxa"/>
            <w:shd w:val="clear" w:color="auto" w:fill="FFFF00"/>
          </w:tcPr>
          <w:p w:rsidR="00DD2116" w:rsidRPr="00230D5B" w:rsidRDefault="00DD2116" w:rsidP="005B1B41">
            <w:pPr>
              <w:spacing w:after="0" w:line="360" w:lineRule="auto"/>
              <w:jc w:val="center"/>
              <w:rPr>
                <w:rFonts w:ascii="Times New Roman" w:hAnsi="Times New Roman"/>
                <w:b/>
                <w:color w:val="000000"/>
              </w:rPr>
            </w:pPr>
            <w:r w:rsidRPr="00230D5B">
              <w:rPr>
                <w:rFonts w:ascii="Times New Roman" w:hAnsi="Times New Roman"/>
                <w:b/>
                <w:color w:val="000000"/>
              </w:rPr>
              <w:t>30,096</w:t>
            </w:r>
          </w:p>
        </w:tc>
        <w:tc>
          <w:tcPr>
            <w:tcW w:w="2551" w:type="dxa"/>
            <w:shd w:val="clear" w:color="auto" w:fill="FFFF00"/>
          </w:tcPr>
          <w:p w:rsidR="00DD2116" w:rsidRPr="00230D5B" w:rsidRDefault="00DD2116" w:rsidP="005B1B41">
            <w:pPr>
              <w:spacing w:after="0" w:line="360" w:lineRule="auto"/>
              <w:jc w:val="center"/>
              <w:rPr>
                <w:rFonts w:ascii="Times New Roman" w:hAnsi="Times New Roman"/>
                <w:b/>
                <w:color w:val="000000"/>
              </w:rPr>
            </w:pPr>
            <w:r w:rsidRPr="00230D5B">
              <w:rPr>
                <w:rFonts w:ascii="Times New Roman" w:hAnsi="Times New Roman"/>
                <w:b/>
                <w:color w:val="000000"/>
              </w:rPr>
              <w:t>23,944</w:t>
            </w:r>
          </w:p>
        </w:tc>
        <w:tc>
          <w:tcPr>
            <w:tcW w:w="1843" w:type="dxa"/>
            <w:shd w:val="clear" w:color="auto" w:fill="FFFF00"/>
          </w:tcPr>
          <w:p w:rsidR="00DD2116" w:rsidRPr="00230D5B" w:rsidRDefault="00DD2116" w:rsidP="005B1B41">
            <w:pPr>
              <w:spacing w:after="0" w:line="360" w:lineRule="auto"/>
              <w:jc w:val="center"/>
              <w:rPr>
                <w:rFonts w:ascii="Times New Roman" w:hAnsi="Times New Roman"/>
                <w:b/>
                <w:color w:val="000000"/>
              </w:rPr>
            </w:pPr>
            <w:r w:rsidRPr="00230D5B">
              <w:rPr>
                <w:rFonts w:ascii="Times New Roman" w:hAnsi="Times New Roman"/>
                <w:b/>
                <w:color w:val="000000"/>
              </w:rPr>
              <w:t>33,024</w:t>
            </w:r>
          </w:p>
        </w:tc>
      </w:tr>
      <w:tr w:rsidR="00DD2116" w:rsidRPr="00230D5B" w:rsidTr="00CA42F2">
        <w:tc>
          <w:tcPr>
            <w:tcW w:w="2802" w:type="dxa"/>
          </w:tcPr>
          <w:p w:rsidR="00DD2116" w:rsidRPr="00230D5B" w:rsidRDefault="00CA42F2" w:rsidP="005B1B41">
            <w:pPr>
              <w:spacing w:after="0" w:line="360" w:lineRule="auto"/>
              <w:jc w:val="center"/>
              <w:rPr>
                <w:rFonts w:ascii="Times New Roman" w:hAnsi="Times New Roman"/>
                <w:b/>
                <w:color w:val="000000"/>
              </w:rPr>
            </w:pPr>
            <w:r w:rsidRPr="00230D5B">
              <w:rPr>
                <w:rFonts w:ascii="Times New Roman" w:hAnsi="Times New Roman"/>
                <w:b/>
                <w:color w:val="000000"/>
              </w:rPr>
              <w:t>Hidratare</w:t>
            </w:r>
            <w:r w:rsidR="00230D5B" w:rsidRPr="00230D5B">
              <w:rPr>
                <w:rFonts w:ascii="Times New Roman" w:hAnsi="Times New Roman"/>
                <w:b/>
                <w:color w:val="000000"/>
              </w:rPr>
              <w:t xml:space="preserve"> </w:t>
            </w:r>
            <w:r w:rsidRPr="00230D5B">
              <w:rPr>
                <w:rFonts w:ascii="Times New Roman" w:hAnsi="Times New Roman"/>
                <w:b/>
                <w:color w:val="000000"/>
              </w:rPr>
              <w:t>(%)</w:t>
            </w:r>
          </w:p>
        </w:tc>
        <w:tc>
          <w:tcPr>
            <w:tcW w:w="2268" w:type="dxa"/>
          </w:tcPr>
          <w:p w:rsidR="00DD2116" w:rsidRPr="00230D5B" w:rsidRDefault="00DD2116" w:rsidP="005B1B41">
            <w:pPr>
              <w:spacing w:after="0" w:line="360" w:lineRule="auto"/>
              <w:jc w:val="center"/>
              <w:rPr>
                <w:rFonts w:ascii="Times New Roman" w:hAnsi="Times New Roman"/>
                <w:b/>
                <w:color w:val="000000"/>
              </w:rPr>
            </w:pPr>
            <w:r w:rsidRPr="00230D5B">
              <w:rPr>
                <w:rFonts w:ascii="Times New Roman" w:hAnsi="Times New Roman"/>
                <w:b/>
                <w:color w:val="000000"/>
              </w:rPr>
              <w:t>100</w:t>
            </w:r>
          </w:p>
        </w:tc>
        <w:tc>
          <w:tcPr>
            <w:tcW w:w="2551" w:type="dxa"/>
          </w:tcPr>
          <w:p w:rsidR="00DD2116" w:rsidRPr="00230D5B" w:rsidRDefault="00DD2116" w:rsidP="005B1B41">
            <w:pPr>
              <w:spacing w:after="0" w:line="360" w:lineRule="auto"/>
              <w:jc w:val="center"/>
              <w:rPr>
                <w:rFonts w:ascii="Times New Roman" w:hAnsi="Times New Roman"/>
                <w:b/>
                <w:color w:val="000000"/>
              </w:rPr>
            </w:pPr>
            <w:r w:rsidRPr="00230D5B">
              <w:rPr>
                <w:rFonts w:ascii="Times New Roman" w:hAnsi="Times New Roman"/>
                <w:b/>
                <w:color w:val="000000"/>
              </w:rPr>
              <w:t>76.07</w:t>
            </w:r>
          </w:p>
        </w:tc>
        <w:tc>
          <w:tcPr>
            <w:tcW w:w="1843" w:type="dxa"/>
          </w:tcPr>
          <w:p w:rsidR="00DD2116" w:rsidRPr="00230D5B" w:rsidRDefault="00DD2116" w:rsidP="005B1B41">
            <w:pPr>
              <w:spacing w:after="0" w:line="360" w:lineRule="auto"/>
              <w:jc w:val="center"/>
              <w:rPr>
                <w:rFonts w:ascii="Times New Roman" w:hAnsi="Times New Roman"/>
                <w:b/>
                <w:color w:val="000000"/>
              </w:rPr>
            </w:pPr>
            <w:r w:rsidRPr="00230D5B">
              <w:rPr>
                <w:rFonts w:ascii="Times New Roman" w:hAnsi="Times New Roman"/>
                <w:b/>
                <w:color w:val="000000"/>
              </w:rPr>
              <w:t>104.19</w:t>
            </w:r>
          </w:p>
        </w:tc>
      </w:tr>
      <w:tr w:rsidR="00AB28FC" w:rsidRPr="00230D5B" w:rsidTr="005B1B41">
        <w:tc>
          <w:tcPr>
            <w:tcW w:w="5070" w:type="dxa"/>
            <w:gridSpan w:val="2"/>
          </w:tcPr>
          <w:p w:rsidR="00AB28FC" w:rsidRPr="00230D5B" w:rsidRDefault="00AB28FC" w:rsidP="005B1B41">
            <w:pPr>
              <w:spacing w:after="0" w:line="360" w:lineRule="auto"/>
              <w:jc w:val="center"/>
              <w:rPr>
                <w:rFonts w:ascii="Times New Roman" w:hAnsi="Times New Roman"/>
                <w:b/>
                <w:color w:val="000000"/>
              </w:rPr>
            </w:pPr>
            <w:r w:rsidRPr="00230D5B">
              <w:rPr>
                <w:rFonts w:ascii="Times New Roman" w:eastAsia="Times New Roman" w:hAnsi="Times New Roman"/>
                <w:color w:val="000000"/>
                <w:lang w:eastAsia="ro-RO"/>
              </w:rPr>
              <w:t>% variatie fata de initial, respectiv SDS</w:t>
            </w:r>
          </w:p>
        </w:tc>
        <w:tc>
          <w:tcPr>
            <w:tcW w:w="2551" w:type="dxa"/>
          </w:tcPr>
          <w:p w:rsidR="00AB28FC" w:rsidRPr="00230D5B" w:rsidRDefault="00AB28FC" w:rsidP="005B1B41">
            <w:pPr>
              <w:spacing w:after="0" w:line="360" w:lineRule="auto"/>
              <w:jc w:val="center"/>
              <w:rPr>
                <w:rFonts w:ascii="Times New Roman" w:hAnsi="Times New Roman"/>
                <w:b/>
                <w:color w:val="000000"/>
              </w:rPr>
            </w:pPr>
            <w:r w:rsidRPr="00230D5B">
              <w:rPr>
                <w:rFonts w:ascii="Times New Roman" w:hAnsi="Times New Roman"/>
                <w:b/>
                <w:color w:val="984806"/>
              </w:rPr>
              <w:t>-20,44</w:t>
            </w:r>
          </w:p>
        </w:tc>
        <w:tc>
          <w:tcPr>
            <w:tcW w:w="1843" w:type="dxa"/>
          </w:tcPr>
          <w:p w:rsidR="00AB28FC" w:rsidRPr="00230D5B" w:rsidRDefault="00AB28FC" w:rsidP="005B1B41">
            <w:pPr>
              <w:spacing w:after="0" w:line="360" w:lineRule="auto"/>
              <w:jc w:val="center"/>
              <w:rPr>
                <w:rFonts w:ascii="Times New Roman" w:hAnsi="Times New Roman"/>
                <w:b/>
                <w:color w:val="000000"/>
              </w:rPr>
            </w:pPr>
            <w:r w:rsidRPr="00230D5B">
              <w:rPr>
                <w:rFonts w:ascii="Times New Roman" w:hAnsi="Times New Roman"/>
                <w:b/>
                <w:color w:val="984806"/>
              </w:rPr>
              <w:t>+24,64</w:t>
            </w:r>
          </w:p>
        </w:tc>
      </w:tr>
    </w:tbl>
    <w:p w:rsidR="00400BF7" w:rsidRPr="00B25E5F" w:rsidRDefault="00400BF7" w:rsidP="005B1B41">
      <w:pPr>
        <w:spacing w:line="360" w:lineRule="auto"/>
        <w:jc w:val="both"/>
        <w:rPr>
          <w:rFonts w:ascii="Times New Roman" w:hAnsi="Times New Roman"/>
          <w:i/>
          <w:sz w:val="24"/>
          <w:szCs w:val="24"/>
        </w:rPr>
      </w:pPr>
    </w:p>
    <w:p w:rsidR="00CA42F2" w:rsidRDefault="00CA42F2" w:rsidP="005B1B41">
      <w:pPr>
        <w:spacing w:line="360" w:lineRule="auto"/>
        <w:jc w:val="both"/>
        <w:rPr>
          <w:rFonts w:ascii="Times New Roman" w:hAnsi="Times New Roman"/>
          <w:i/>
          <w:sz w:val="24"/>
          <w:szCs w:val="24"/>
        </w:rPr>
      </w:pPr>
      <w:r w:rsidRPr="00715C60">
        <w:rPr>
          <w:rFonts w:ascii="Times New Roman" w:hAnsi="Times New Roman"/>
          <w:i/>
          <w:sz w:val="24"/>
          <w:szCs w:val="24"/>
        </w:rPr>
        <w:t xml:space="preserve">Tabel. </w:t>
      </w:r>
      <w:r>
        <w:rPr>
          <w:rFonts w:ascii="Times New Roman" w:hAnsi="Times New Roman"/>
          <w:i/>
          <w:sz w:val="24"/>
          <w:szCs w:val="24"/>
        </w:rPr>
        <w:t xml:space="preserve">Nr. </w:t>
      </w:r>
      <w:r w:rsidRPr="00715C60">
        <w:rPr>
          <w:rFonts w:ascii="Times New Roman" w:hAnsi="Times New Roman"/>
          <w:i/>
          <w:sz w:val="24"/>
          <w:szCs w:val="24"/>
        </w:rPr>
        <w:t>.</w:t>
      </w:r>
      <w:r>
        <w:rPr>
          <w:rFonts w:ascii="Times New Roman" w:hAnsi="Times New Roman"/>
          <w:i/>
          <w:sz w:val="24"/>
          <w:szCs w:val="24"/>
        </w:rPr>
        <w:t xml:space="preserve"> Efectul de hidratare cutanata</w:t>
      </w:r>
      <w:r w:rsidRPr="00715C60">
        <w:rPr>
          <w:rFonts w:ascii="Times New Roman" w:hAnsi="Times New Roman"/>
          <w:i/>
          <w:sz w:val="24"/>
          <w:szCs w:val="24"/>
        </w:rPr>
        <w:t xml:space="preserve"> in cele trei etape: initial (inainte de aplicarea de produse), dupa actiunea SDS (30 </w:t>
      </w:r>
      <w:r w:rsidRPr="008940F0">
        <w:rPr>
          <w:rFonts w:ascii="Times New Roman" w:hAnsi="Times New Roman"/>
          <w:i/>
          <w:sz w:val="24"/>
          <w:szCs w:val="24"/>
        </w:rPr>
        <w:t>de minute de actiune) si dupa actiunea produs</w:t>
      </w:r>
      <w:r>
        <w:rPr>
          <w:rFonts w:ascii="Times New Roman" w:hAnsi="Times New Roman"/>
          <w:i/>
          <w:sz w:val="24"/>
          <w:szCs w:val="24"/>
        </w:rPr>
        <w:t xml:space="preserve">ului </w:t>
      </w:r>
      <w:r w:rsidRPr="008940F0">
        <w:rPr>
          <w:rFonts w:ascii="Times New Roman" w:hAnsi="Times New Roman"/>
          <w:i/>
          <w:sz w:val="24"/>
          <w:szCs w:val="24"/>
        </w:rPr>
        <w:t>(6 ore de actiune)</w:t>
      </w:r>
      <w:r>
        <w:rPr>
          <w:rFonts w:ascii="Times New Roman" w:hAnsi="Times New Roman"/>
          <w:i/>
          <w:sz w:val="24"/>
          <w:szCs w:val="24"/>
        </w:rPr>
        <w:t>.</w:t>
      </w:r>
    </w:p>
    <w:p w:rsidR="007A111C" w:rsidRDefault="007A111C" w:rsidP="005B1B41">
      <w:pPr>
        <w:spacing w:line="360" w:lineRule="auto"/>
        <w:jc w:val="both"/>
        <w:rPr>
          <w:rFonts w:ascii="Times New Roman" w:hAnsi="Times New Roman"/>
          <w:i/>
          <w:sz w:val="24"/>
          <w:szCs w:val="24"/>
        </w:rPr>
      </w:pPr>
    </w:p>
    <w:p w:rsidR="00AB28FC" w:rsidRPr="00715C60" w:rsidRDefault="00AB28FC" w:rsidP="005B1B41">
      <w:pPr>
        <w:spacing w:line="360" w:lineRule="auto"/>
        <w:jc w:val="both"/>
        <w:rPr>
          <w:rFonts w:ascii="Times New Roman" w:hAnsi="Times New Roman"/>
          <w:i/>
          <w:sz w:val="24"/>
          <w:szCs w:val="24"/>
        </w:rPr>
      </w:pPr>
    </w:p>
    <w:p w:rsidR="00400BF7" w:rsidRPr="006E0D99" w:rsidRDefault="006E0D99" w:rsidP="005B1B41">
      <w:pPr>
        <w:pStyle w:val="ListParagraph"/>
        <w:numPr>
          <w:ilvl w:val="1"/>
          <w:numId w:val="14"/>
        </w:numPr>
        <w:spacing w:line="360" w:lineRule="auto"/>
        <w:ind w:left="0" w:firstLine="0"/>
        <w:rPr>
          <w:rFonts w:ascii="Times New Roman" w:hAnsi="Times New Roman"/>
          <w:b/>
          <w:sz w:val="24"/>
          <w:szCs w:val="24"/>
        </w:rPr>
      </w:pPr>
      <w:r w:rsidRPr="006E0D99">
        <w:rPr>
          <w:rFonts w:ascii="Times New Roman" w:hAnsi="Times New Roman"/>
          <w:b/>
          <w:sz w:val="28"/>
          <w:szCs w:val="28"/>
        </w:rPr>
        <w:t xml:space="preserve">PARAMETRII </w:t>
      </w:r>
      <w:r w:rsidRPr="007A111C">
        <w:rPr>
          <w:rFonts w:ascii="Times New Roman" w:hAnsi="Times New Roman"/>
          <w:b/>
          <w:sz w:val="24"/>
          <w:szCs w:val="24"/>
        </w:rPr>
        <w:t>SELS</w:t>
      </w:r>
      <w:r w:rsidRPr="006E0D99">
        <w:rPr>
          <w:rFonts w:ascii="Times New Roman" w:hAnsi="Times New Roman"/>
          <w:b/>
          <w:sz w:val="28"/>
          <w:szCs w:val="28"/>
        </w:rPr>
        <w:t xml:space="preserve"> (Surface Evaluation of Living </w:t>
      </w:r>
      <w:r w:rsidR="007A111C">
        <w:rPr>
          <w:rFonts w:ascii="Times New Roman" w:hAnsi="Times New Roman"/>
          <w:b/>
          <w:sz w:val="28"/>
          <w:szCs w:val="28"/>
        </w:rPr>
        <w:t>S</w:t>
      </w:r>
      <w:r w:rsidRPr="006E0D99">
        <w:rPr>
          <w:rFonts w:ascii="Times New Roman" w:hAnsi="Times New Roman"/>
          <w:b/>
          <w:sz w:val="28"/>
          <w:szCs w:val="28"/>
        </w:rPr>
        <w:t>kin)_</w:t>
      </w:r>
      <w:r w:rsidR="00400BF7" w:rsidRPr="006E0D99">
        <w:rPr>
          <w:rFonts w:ascii="Times New Roman" w:hAnsi="Times New Roman"/>
          <w:b/>
          <w:sz w:val="24"/>
          <w:szCs w:val="24"/>
        </w:rPr>
        <w:t>Descuamare:</w:t>
      </w:r>
    </w:p>
    <w:tbl>
      <w:tblPr>
        <w:tblW w:w="92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9"/>
        <w:gridCol w:w="1687"/>
        <w:gridCol w:w="1476"/>
        <w:gridCol w:w="1631"/>
      </w:tblGrid>
      <w:tr w:rsidR="006E0D99" w:rsidRPr="00230D5B" w:rsidTr="006E0D99">
        <w:trPr>
          <w:trHeight w:val="487"/>
        </w:trPr>
        <w:tc>
          <w:tcPr>
            <w:tcW w:w="9223" w:type="dxa"/>
            <w:gridSpan w:val="4"/>
          </w:tcPr>
          <w:p w:rsidR="006E0D99" w:rsidRPr="00230D5B" w:rsidRDefault="006E0D99" w:rsidP="005B1B41">
            <w:pPr>
              <w:spacing w:line="240" w:lineRule="auto"/>
              <w:rPr>
                <w:rFonts w:ascii="Times New Roman" w:hAnsi="Times New Roman"/>
                <w:b/>
              </w:rPr>
            </w:pPr>
            <w:r w:rsidRPr="00230D5B">
              <w:rPr>
                <w:rFonts w:ascii="Times New Roman" w:hAnsi="Times New Roman"/>
                <w:b/>
                <w:color w:val="000000"/>
              </w:rPr>
              <w:t xml:space="preserve">DESCUAMARE - SEsc - CREMA  DE </w:t>
            </w:r>
            <w:r w:rsidRPr="00230D5B">
              <w:rPr>
                <w:rFonts w:ascii="Times New Roman" w:hAnsi="Times New Roman"/>
                <w:b/>
                <w:color w:val="333333"/>
              </w:rPr>
              <w:t>PROTECTIE ANTIOXIDANTA (CPAO)</w:t>
            </w:r>
          </w:p>
        </w:tc>
      </w:tr>
      <w:tr w:rsidR="006E0D99" w:rsidRPr="00230D5B" w:rsidTr="006E0D99">
        <w:trPr>
          <w:trHeight w:val="365"/>
        </w:trPr>
        <w:tc>
          <w:tcPr>
            <w:tcW w:w="4429" w:type="dxa"/>
          </w:tcPr>
          <w:p w:rsidR="006E0D99" w:rsidRPr="00230D5B" w:rsidRDefault="006E0D99" w:rsidP="005B1B41">
            <w:pPr>
              <w:spacing w:after="0" w:line="240" w:lineRule="auto"/>
              <w:jc w:val="center"/>
              <w:rPr>
                <w:rFonts w:ascii="Times New Roman" w:eastAsia="Times New Roman" w:hAnsi="Times New Roman"/>
                <w:color w:val="000000"/>
                <w:lang w:eastAsia="ro-RO"/>
              </w:rPr>
            </w:pPr>
            <w:r w:rsidRPr="00230D5B">
              <w:rPr>
                <w:rFonts w:ascii="Times New Roman" w:eastAsia="Times New Roman" w:hAnsi="Times New Roman"/>
                <w:color w:val="000000"/>
                <w:lang w:eastAsia="ro-RO"/>
              </w:rPr>
              <w:t>Subiect</w:t>
            </w:r>
          </w:p>
        </w:tc>
        <w:tc>
          <w:tcPr>
            <w:tcW w:w="1687" w:type="dxa"/>
            <w:shd w:val="clear" w:color="auto" w:fill="auto"/>
            <w:noWrap/>
            <w:vAlign w:val="bottom"/>
            <w:hideMark/>
          </w:tcPr>
          <w:p w:rsidR="006E0D99" w:rsidRPr="00230D5B" w:rsidRDefault="006E0D99" w:rsidP="005B1B41">
            <w:pPr>
              <w:spacing w:after="0" w:line="240" w:lineRule="auto"/>
              <w:rPr>
                <w:rFonts w:ascii="Times New Roman" w:eastAsia="Times New Roman" w:hAnsi="Times New Roman"/>
                <w:color w:val="000000"/>
                <w:lang w:eastAsia="ro-RO"/>
              </w:rPr>
            </w:pPr>
            <w:r w:rsidRPr="00230D5B">
              <w:rPr>
                <w:rFonts w:ascii="Times New Roman" w:eastAsia="Times New Roman" w:hAnsi="Times New Roman"/>
                <w:color w:val="000000"/>
                <w:lang w:eastAsia="ro-RO"/>
              </w:rPr>
              <w:t>initial</w:t>
            </w:r>
          </w:p>
        </w:tc>
        <w:tc>
          <w:tcPr>
            <w:tcW w:w="1476" w:type="dxa"/>
            <w:shd w:val="clear" w:color="auto" w:fill="auto"/>
            <w:noWrap/>
            <w:vAlign w:val="bottom"/>
            <w:hideMark/>
          </w:tcPr>
          <w:p w:rsidR="006E0D99" w:rsidRPr="00230D5B" w:rsidRDefault="006E0D99" w:rsidP="005B1B41">
            <w:pPr>
              <w:spacing w:after="0" w:line="240" w:lineRule="auto"/>
              <w:rPr>
                <w:rFonts w:ascii="Times New Roman" w:eastAsia="Times New Roman" w:hAnsi="Times New Roman"/>
                <w:color w:val="000000"/>
                <w:lang w:eastAsia="ro-RO"/>
              </w:rPr>
            </w:pPr>
            <w:r w:rsidRPr="00230D5B">
              <w:rPr>
                <w:rFonts w:ascii="Times New Roman" w:eastAsia="Times New Roman" w:hAnsi="Times New Roman"/>
                <w:color w:val="000000"/>
                <w:lang w:eastAsia="ro-RO"/>
              </w:rPr>
              <w:t>dupa SDS</w:t>
            </w:r>
          </w:p>
        </w:tc>
        <w:tc>
          <w:tcPr>
            <w:tcW w:w="1631" w:type="dxa"/>
            <w:shd w:val="clear" w:color="auto" w:fill="auto"/>
            <w:noWrap/>
            <w:vAlign w:val="bottom"/>
            <w:hideMark/>
          </w:tcPr>
          <w:p w:rsidR="006E0D99" w:rsidRPr="00230D5B" w:rsidRDefault="006E0D99" w:rsidP="005B1B41">
            <w:pPr>
              <w:spacing w:after="0" w:line="240" w:lineRule="auto"/>
              <w:rPr>
                <w:rFonts w:ascii="Times New Roman" w:eastAsia="Times New Roman" w:hAnsi="Times New Roman"/>
                <w:color w:val="000000"/>
                <w:lang w:eastAsia="ro-RO"/>
              </w:rPr>
            </w:pPr>
            <w:r w:rsidRPr="00230D5B">
              <w:rPr>
                <w:rFonts w:ascii="Times New Roman" w:eastAsia="Times New Roman" w:hAnsi="Times New Roman"/>
                <w:color w:val="000000"/>
                <w:lang w:eastAsia="ro-RO"/>
              </w:rPr>
              <w:t>dupa crema</w:t>
            </w:r>
          </w:p>
        </w:tc>
      </w:tr>
      <w:tr w:rsidR="006E0D99" w:rsidRPr="00230D5B" w:rsidTr="006E0D99">
        <w:trPr>
          <w:trHeight w:val="365"/>
        </w:trPr>
        <w:tc>
          <w:tcPr>
            <w:tcW w:w="4429" w:type="dxa"/>
          </w:tcPr>
          <w:p w:rsidR="006E0D99" w:rsidRPr="00230D5B" w:rsidRDefault="006E0D99" w:rsidP="005B1B41">
            <w:pPr>
              <w:spacing w:after="0" w:line="240" w:lineRule="auto"/>
              <w:jc w:val="center"/>
              <w:rPr>
                <w:rFonts w:ascii="Times New Roman" w:eastAsia="Times New Roman" w:hAnsi="Times New Roman"/>
                <w:color w:val="000000"/>
                <w:lang w:eastAsia="ro-RO"/>
              </w:rPr>
            </w:pPr>
            <w:r w:rsidRPr="00230D5B">
              <w:rPr>
                <w:rFonts w:ascii="Times New Roman" w:eastAsia="Times New Roman" w:hAnsi="Times New Roman"/>
                <w:color w:val="000000"/>
                <w:lang w:eastAsia="ro-RO"/>
              </w:rPr>
              <w:t>1</w:t>
            </w:r>
          </w:p>
        </w:tc>
        <w:tc>
          <w:tcPr>
            <w:tcW w:w="1687" w:type="dxa"/>
            <w:shd w:val="clear" w:color="auto" w:fill="auto"/>
            <w:noWrap/>
            <w:vAlign w:val="bottom"/>
            <w:hideMark/>
          </w:tcPr>
          <w:p w:rsidR="006E0D99" w:rsidRPr="00230D5B" w:rsidRDefault="006E0D99" w:rsidP="005B1B41">
            <w:pPr>
              <w:spacing w:line="240" w:lineRule="auto"/>
              <w:jc w:val="right"/>
              <w:rPr>
                <w:rFonts w:ascii="Times New Roman" w:hAnsi="Times New Roman"/>
                <w:color w:val="000000"/>
              </w:rPr>
            </w:pPr>
            <w:r w:rsidRPr="00230D5B">
              <w:rPr>
                <w:rFonts w:ascii="Times New Roman" w:hAnsi="Times New Roman"/>
                <w:color w:val="000000"/>
              </w:rPr>
              <w:t>0,39</w:t>
            </w:r>
          </w:p>
        </w:tc>
        <w:tc>
          <w:tcPr>
            <w:tcW w:w="1476" w:type="dxa"/>
            <w:shd w:val="clear" w:color="auto" w:fill="auto"/>
            <w:noWrap/>
            <w:vAlign w:val="bottom"/>
            <w:hideMark/>
          </w:tcPr>
          <w:p w:rsidR="006E0D99" w:rsidRPr="00230D5B" w:rsidRDefault="006E0D99" w:rsidP="005B1B41">
            <w:pPr>
              <w:spacing w:line="240" w:lineRule="auto"/>
              <w:jc w:val="right"/>
              <w:rPr>
                <w:rFonts w:ascii="Times New Roman" w:hAnsi="Times New Roman"/>
                <w:color w:val="000000"/>
              </w:rPr>
            </w:pPr>
            <w:r w:rsidRPr="00230D5B">
              <w:rPr>
                <w:rFonts w:ascii="Times New Roman" w:hAnsi="Times New Roman"/>
                <w:color w:val="000000"/>
              </w:rPr>
              <w:t>0,75</w:t>
            </w:r>
          </w:p>
        </w:tc>
        <w:tc>
          <w:tcPr>
            <w:tcW w:w="1631" w:type="dxa"/>
            <w:shd w:val="clear" w:color="auto" w:fill="auto"/>
            <w:noWrap/>
            <w:vAlign w:val="bottom"/>
            <w:hideMark/>
          </w:tcPr>
          <w:p w:rsidR="006E0D99" w:rsidRPr="00230D5B" w:rsidRDefault="006E0D99" w:rsidP="005B1B41">
            <w:pPr>
              <w:spacing w:line="240" w:lineRule="auto"/>
              <w:jc w:val="right"/>
              <w:rPr>
                <w:rFonts w:ascii="Times New Roman" w:hAnsi="Times New Roman"/>
                <w:color w:val="000000"/>
              </w:rPr>
            </w:pPr>
            <w:r w:rsidRPr="00230D5B">
              <w:rPr>
                <w:rFonts w:ascii="Times New Roman" w:hAnsi="Times New Roman"/>
                <w:color w:val="000000"/>
              </w:rPr>
              <w:t>0,49</w:t>
            </w:r>
          </w:p>
        </w:tc>
      </w:tr>
      <w:tr w:rsidR="006E0D99" w:rsidRPr="00230D5B" w:rsidTr="006E0D99">
        <w:trPr>
          <w:trHeight w:val="365"/>
        </w:trPr>
        <w:tc>
          <w:tcPr>
            <w:tcW w:w="4429" w:type="dxa"/>
          </w:tcPr>
          <w:p w:rsidR="006E0D99" w:rsidRPr="00230D5B" w:rsidRDefault="006E0D99" w:rsidP="005B1B41">
            <w:pPr>
              <w:spacing w:after="0" w:line="240" w:lineRule="auto"/>
              <w:jc w:val="center"/>
              <w:rPr>
                <w:rFonts w:ascii="Times New Roman" w:eastAsia="Times New Roman" w:hAnsi="Times New Roman"/>
                <w:color w:val="000000"/>
                <w:lang w:eastAsia="ro-RO"/>
              </w:rPr>
            </w:pPr>
            <w:r w:rsidRPr="00230D5B">
              <w:rPr>
                <w:rFonts w:ascii="Times New Roman" w:eastAsia="Times New Roman" w:hAnsi="Times New Roman"/>
                <w:color w:val="000000"/>
                <w:lang w:eastAsia="ro-RO"/>
              </w:rPr>
              <w:t>2</w:t>
            </w:r>
          </w:p>
        </w:tc>
        <w:tc>
          <w:tcPr>
            <w:tcW w:w="1687" w:type="dxa"/>
            <w:shd w:val="clear" w:color="auto" w:fill="auto"/>
            <w:noWrap/>
            <w:vAlign w:val="bottom"/>
            <w:hideMark/>
          </w:tcPr>
          <w:p w:rsidR="006E0D99" w:rsidRPr="00230D5B" w:rsidRDefault="006E0D99" w:rsidP="005B1B41">
            <w:pPr>
              <w:spacing w:line="240" w:lineRule="auto"/>
              <w:jc w:val="right"/>
              <w:rPr>
                <w:rFonts w:ascii="Times New Roman" w:hAnsi="Times New Roman"/>
                <w:color w:val="000000"/>
              </w:rPr>
            </w:pPr>
            <w:r w:rsidRPr="00230D5B">
              <w:rPr>
                <w:rFonts w:ascii="Times New Roman" w:hAnsi="Times New Roman"/>
                <w:color w:val="000000"/>
              </w:rPr>
              <w:t>1,71</w:t>
            </w:r>
          </w:p>
        </w:tc>
        <w:tc>
          <w:tcPr>
            <w:tcW w:w="1476" w:type="dxa"/>
            <w:shd w:val="clear" w:color="auto" w:fill="auto"/>
            <w:noWrap/>
            <w:vAlign w:val="bottom"/>
            <w:hideMark/>
          </w:tcPr>
          <w:p w:rsidR="006E0D99" w:rsidRPr="00230D5B" w:rsidRDefault="006E0D99" w:rsidP="005B1B41">
            <w:pPr>
              <w:spacing w:line="240" w:lineRule="auto"/>
              <w:jc w:val="right"/>
              <w:rPr>
                <w:rFonts w:ascii="Times New Roman" w:hAnsi="Times New Roman"/>
                <w:color w:val="000000"/>
              </w:rPr>
            </w:pPr>
            <w:r w:rsidRPr="00230D5B">
              <w:rPr>
                <w:rFonts w:ascii="Times New Roman" w:hAnsi="Times New Roman"/>
                <w:color w:val="000000"/>
              </w:rPr>
              <w:t>1,59</w:t>
            </w:r>
          </w:p>
        </w:tc>
        <w:tc>
          <w:tcPr>
            <w:tcW w:w="1631" w:type="dxa"/>
            <w:shd w:val="clear" w:color="auto" w:fill="auto"/>
            <w:noWrap/>
            <w:vAlign w:val="bottom"/>
            <w:hideMark/>
          </w:tcPr>
          <w:p w:rsidR="006E0D99" w:rsidRPr="00230D5B" w:rsidRDefault="006E0D99" w:rsidP="005B1B41">
            <w:pPr>
              <w:spacing w:line="240" w:lineRule="auto"/>
              <w:jc w:val="right"/>
              <w:rPr>
                <w:rFonts w:ascii="Times New Roman" w:hAnsi="Times New Roman"/>
                <w:color w:val="000000"/>
              </w:rPr>
            </w:pPr>
            <w:r w:rsidRPr="00230D5B">
              <w:rPr>
                <w:rFonts w:ascii="Times New Roman" w:hAnsi="Times New Roman"/>
                <w:color w:val="000000"/>
              </w:rPr>
              <w:t>0,69</w:t>
            </w:r>
          </w:p>
        </w:tc>
      </w:tr>
      <w:tr w:rsidR="006E0D99" w:rsidRPr="00230D5B" w:rsidTr="006E0D99">
        <w:trPr>
          <w:trHeight w:val="365"/>
        </w:trPr>
        <w:tc>
          <w:tcPr>
            <w:tcW w:w="4429" w:type="dxa"/>
          </w:tcPr>
          <w:p w:rsidR="006E0D99" w:rsidRPr="00230D5B" w:rsidRDefault="006E0D99" w:rsidP="005B1B41">
            <w:pPr>
              <w:spacing w:after="0" w:line="240" w:lineRule="auto"/>
              <w:jc w:val="center"/>
              <w:rPr>
                <w:rFonts w:ascii="Times New Roman" w:eastAsia="Times New Roman" w:hAnsi="Times New Roman"/>
                <w:color w:val="000000"/>
                <w:lang w:eastAsia="ro-RO"/>
              </w:rPr>
            </w:pPr>
            <w:r w:rsidRPr="00230D5B">
              <w:rPr>
                <w:rFonts w:ascii="Times New Roman" w:eastAsia="Times New Roman" w:hAnsi="Times New Roman"/>
                <w:color w:val="000000"/>
                <w:lang w:eastAsia="ro-RO"/>
              </w:rPr>
              <w:t>3</w:t>
            </w:r>
          </w:p>
        </w:tc>
        <w:tc>
          <w:tcPr>
            <w:tcW w:w="1687" w:type="dxa"/>
            <w:shd w:val="clear" w:color="auto" w:fill="auto"/>
            <w:noWrap/>
            <w:vAlign w:val="bottom"/>
            <w:hideMark/>
          </w:tcPr>
          <w:p w:rsidR="006E0D99" w:rsidRPr="00230D5B" w:rsidRDefault="006E0D99" w:rsidP="005B1B41">
            <w:pPr>
              <w:spacing w:line="240" w:lineRule="auto"/>
              <w:jc w:val="right"/>
              <w:rPr>
                <w:rFonts w:ascii="Times New Roman" w:hAnsi="Times New Roman"/>
                <w:color w:val="000000"/>
              </w:rPr>
            </w:pPr>
            <w:r w:rsidRPr="00230D5B">
              <w:rPr>
                <w:rFonts w:ascii="Times New Roman" w:hAnsi="Times New Roman"/>
                <w:color w:val="000000"/>
              </w:rPr>
              <w:t>0,52</w:t>
            </w:r>
          </w:p>
        </w:tc>
        <w:tc>
          <w:tcPr>
            <w:tcW w:w="1476" w:type="dxa"/>
            <w:shd w:val="clear" w:color="auto" w:fill="auto"/>
            <w:noWrap/>
            <w:vAlign w:val="bottom"/>
            <w:hideMark/>
          </w:tcPr>
          <w:p w:rsidR="006E0D99" w:rsidRPr="00230D5B" w:rsidRDefault="006E0D99" w:rsidP="005B1B41">
            <w:pPr>
              <w:spacing w:line="240" w:lineRule="auto"/>
              <w:jc w:val="right"/>
              <w:rPr>
                <w:rFonts w:ascii="Times New Roman" w:hAnsi="Times New Roman"/>
                <w:color w:val="000000"/>
              </w:rPr>
            </w:pPr>
            <w:r w:rsidRPr="00230D5B">
              <w:rPr>
                <w:rFonts w:ascii="Times New Roman" w:hAnsi="Times New Roman"/>
                <w:color w:val="000000"/>
              </w:rPr>
              <w:t>1,22</w:t>
            </w:r>
          </w:p>
        </w:tc>
        <w:tc>
          <w:tcPr>
            <w:tcW w:w="1631" w:type="dxa"/>
            <w:shd w:val="clear" w:color="auto" w:fill="auto"/>
            <w:noWrap/>
            <w:vAlign w:val="bottom"/>
            <w:hideMark/>
          </w:tcPr>
          <w:p w:rsidR="006E0D99" w:rsidRPr="00230D5B" w:rsidRDefault="006E0D99" w:rsidP="005B1B41">
            <w:pPr>
              <w:spacing w:line="240" w:lineRule="auto"/>
              <w:jc w:val="right"/>
              <w:rPr>
                <w:rFonts w:ascii="Times New Roman" w:hAnsi="Times New Roman"/>
                <w:color w:val="000000"/>
              </w:rPr>
            </w:pPr>
            <w:r w:rsidRPr="00230D5B">
              <w:rPr>
                <w:rFonts w:ascii="Times New Roman" w:hAnsi="Times New Roman"/>
                <w:color w:val="000000"/>
              </w:rPr>
              <w:t>0,43</w:t>
            </w:r>
          </w:p>
        </w:tc>
      </w:tr>
      <w:tr w:rsidR="006E0D99" w:rsidRPr="00230D5B" w:rsidTr="006E0D99">
        <w:trPr>
          <w:trHeight w:val="365"/>
        </w:trPr>
        <w:tc>
          <w:tcPr>
            <w:tcW w:w="4429" w:type="dxa"/>
          </w:tcPr>
          <w:p w:rsidR="006E0D99" w:rsidRPr="00230D5B" w:rsidRDefault="006E0D99" w:rsidP="005B1B41">
            <w:pPr>
              <w:spacing w:after="0" w:line="240" w:lineRule="auto"/>
              <w:jc w:val="center"/>
              <w:rPr>
                <w:rFonts w:ascii="Times New Roman" w:eastAsia="Times New Roman" w:hAnsi="Times New Roman"/>
                <w:color w:val="000000"/>
                <w:lang w:eastAsia="ro-RO"/>
              </w:rPr>
            </w:pPr>
            <w:r w:rsidRPr="00230D5B">
              <w:rPr>
                <w:rFonts w:ascii="Times New Roman" w:eastAsia="Times New Roman" w:hAnsi="Times New Roman"/>
                <w:color w:val="000000"/>
                <w:lang w:eastAsia="ro-RO"/>
              </w:rPr>
              <w:t>4</w:t>
            </w:r>
          </w:p>
        </w:tc>
        <w:tc>
          <w:tcPr>
            <w:tcW w:w="1687" w:type="dxa"/>
            <w:shd w:val="clear" w:color="auto" w:fill="auto"/>
            <w:noWrap/>
            <w:vAlign w:val="bottom"/>
            <w:hideMark/>
          </w:tcPr>
          <w:p w:rsidR="006E0D99" w:rsidRPr="00230D5B" w:rsidRDefault="006E0D99" w:rsidP="005B1B41">
            <w:pPr>
              <w:spacing w:line="240" w:lineRule="auto"/>
              <w:jc w:val="right"/>
              <w:rPr>
                <w:rFonts w:ascii="Times New Roman" w:hAnsi="Times New Roman"/>
                <w:color w:val="000000"/>
              </w:rPr>
            </w:pPr>
            <w:r w:rsidRPr="00230D5B">
              <w:rPr>
                <w:rFonts w:ascii="Times New Roman" w:hAnsi="Times New Roman"/>
                <w:color w:val="000000"/>
              </w:rPr>
              <w:t>0,55</w:t>
            </w:r>
          </w:p>
        </w:tc>
        <w:tc>
          <w:tcPr>
            <w:tcW w:w="1476" w:type="dxa"/>
            <w:shd w:val="clear" w:color="auto" w:fill="auto"/>
            <w:noWrap/>
            <w:vAlign w:val="bottom"/>
            <w:hideMark/>
          </w:tcPr>
          <w:p w:rsidR="006E0D99" w:rsidRPr="00230D5B" w:rsidRDefault="006E0D99" w:rsidP="005B1B41">
            <w:pPr>
              <w:spacing w:line="240" w:lineRule="auto"/>
              <w:jc w:val="right"/>
              <w:rPr>
                <w:rFonts w:ascii="Times New Roman" w:hAnsi="Times New Roman"/>
                <w:color w:val="000000"/>
              </w:rPr>
            </w:pPr>
            <w:r w:rsidRPr="00230D5B">
              <w:rPr>
                <w:rFonts w:ascii="Times New Roman" w:hAnsi="Times New Roman"/>
                <w:color w:val="000000"/>
              </w:rPr>
              <w:t>1,76</w:t>
            </w:r>
          </w:p>
        </w:tc>
        <w:tc>
          <w:tcPr>
            <w:tcW w:w="1631" w:type="dxa"/>
            <w:shd w:val="clear" w:color="auto" w:fill="auto"/>
            <w:noWrap/>
            <w:vAlign w:val="bottom"/>
            <w:hideMark/>
          </w:tcPr>
          <w:p w:rsidR="006E0D99" w:rsidRPr="00230D5B" w:rsidRDefault="006E0D99" w:rsidP="005B1B41">
            <w:pPr>
              <w:spacing w:line="240" w:lineRule="auto"/>
              <w:jc w:val="right"/>
              <w:rPr>
                <w:rFonts w:ascii="Times New Roman" w:hAnsi="Times New Roman"/>
                <w:color w:val="000000"/>
              </w:rPr>
            </w:pPr>
            <w:r w:rsidRPr="00230D5B">
              <w:rPr>
                <w:rFonts w:ascii="Times New Roman" w:hAnsi="Times New Roman"/>
                <w:color w:val="000000"/>
              </w:rPr>
              <w:t>0,27</w:t>
            </w:r>
          </w:p>
        </w:tc>
      </w:tr>
      <w:tr w:rsidR="006E0D99" w:rsidRPr="00230D5B" w:rsidTr="006E0D99">
        <w:trPr>
          <w:trHeight w:val="365"/>
        </w:trPr>
        <w:tc>
          <w:tcPr>
            <w:tcW w:w="4429" w:type="dxa"/>
          </w:tcPr>
          <w:p w:rsidR="006E0D99" w:rsidRPr="00230D5B" w:rsidRDefault="006E0D99" w:rsidP="005B1B41">
            <w:pPr>
              <w:spacing w:after="0" w:line="240" w:lineRule="auto"/>
              <w:jc w:val="center"/>
              <w:rPr>
                <w:rFonts w:ascii="Times New Roman" w:eastAsia="Times New Roman" w:hAnsi="Times New Roman"/>
                <w:color w:val="000000"/>
                <w:lang w:eastAsia="ro-RO"/>
              </w:rPr>
            </w:pPr>
            <w:r w:rsidRPr="00230D5B">
              <w:rPr>
                <w:rFonts w:ascii="Times New Roman" w:eastAsia="Times New Roman" w:hAnsi="Times New Roman"/>
                <w:color w:val="000000"/>
                <w:lang w:eastAsia="ro-RO"/>
              </w:rPr>
              <w:t>5</w:t>
            </w:r>
          </w:p>
        </w:tc>
        <w:tc>
          <w:tcPr>
            <w:tcW w:w="1687" w:type="dxa"/>
            <w:shd w:val="clear" w:color="auto" w:fill="auto"/>
            <w:noWrap/>
            <w:vAlign w:val="bottom"/>
            <w:hideMark/>
          </w:tcPr>
          <w:p w:rsidR="006E0D99" w:rsidRPr="00230D5B" w:rsidRDefault="006E0D99" w:rsidP="005B1B41">
            <w:pPr>
              <w:spacing w:line="240" w:lineRule="auto"/>
              <w:jc w:val="right"/>
              <w:rPr>
                <w:rFonts w:ascii="Times New Roman" w:hAnsi="Times New Roman"/>
                <w:color w:val="000000"/>
              </w:rPr>
            </w:pPr>
            <w:r w:rsidRPr="00230D5B">
              <w:rPr>
                <w:rFonts w:ascii="Times New Roman" w:hAnsi="Times New Roman"/>
                <w:color w:val="000000"/>
              </w:rPr>
              <w:t>0,36</w:t>
            </w:r>
          </w:p>
        </w:tc>
        <w:tc>
          <w:tcPr>
            <w:tcW w:w="1476" w:type="dxa"/>
            <w:shd w:val="clear" w:color="auto" w:fill="auto"/>
            <w:noWrap/>
            <w:vAlign w:val="bottom"/>
            <w:hideMark/>
          </w:tcPr>
          <w:p w:rsidR="006E0D99" w:rsidRPr="00230D5B" w:rsidRDefault="006E0D99" w:rsidP="005B1B41">
            <w:pPr>
              <w:spacing w:line="240" w:lineRule="auto"/>
              <w:jc w:val="right"/>
              <w:rPr>
                <w:rFonts w:ascii="Times New Roman" w:hAnsi="Times New Roman"/>
                <w:color w:val="000000"/>
              </w:rPr>
            </w:pPr>
            <w:r w:rsidRPr="00230D5B">
              <w:rPr>
                <w:rFonts w:ascii="Times New Roman" w:hAnsi="Times New Roman"/>
                <w:color w:val="000000"/>
              </w:rPr>
              <w:t>0,36</w:t>
            </w:r>
          </w:p>
        </w:tc>
        <w:tc>
          <w:tcPr>
            <w:tcW w:w="1631" w:type="dxa"/>
            <w:shd w:val="clear" w:color="auto" w:fill="auto"/>
            <w:noWrap/>
            <w:vAlign w:val="bottom"/>
            <w:hideMark/>
          </w:tcPr>
          <w:p w:rsidR="006E0D99" w:rsidRPr="00230D5B" w:rsidRDefault="006E0D99" w:rsidP="005B1B41">
            <w:pPr>
              <w:spacing w:line="240" w:lineRule="auto"/>
              <w:jc w:val="right"/>
              <w:rPr>
                <w:rFonts w:ascii="Times New Roman" w:hAnsi="Times New Roman"/>
                <w:color w:val="000000"/>
              </w:rPr>
            </w:pPr>
            <w:r w:rsidRPr="00230D5B">
              <w:rPr>
                <w:rFonts w:ascii="Times New Roman" w:hAnsi="Times New Roman"/>
                <w:color w:val="000000"/>
              </w:rPr>
              <w:t>0,25</w:t>
            </w:r>
          </w:p>
        </w:tc>
      </w:tr>
      <w:tr w:rsidR="006E0D99" w:rsidRPr="00230D5B" w:rsidTr="006E0D99">
        <w:trPr>
          <w:trHeight w:val="365"/>
        </w:trPr>
        <w:tc>
          <w:tcPr>
            <w:tcW w:w="4429" w:type="dxa"/>
            <w:shd w:val="clear" w:color="000000" w:fill="FFFF00"/>
          </w:tcPr>
          <w:p w:rsidR="006E0D99" w:rsidRPr="00230D5B" w:rsidRDefault="006E0D99" w:rsidP="005B1B41">
            <w:pPr>
              <w:spacing w:after="0" w:line="240" w:lineRule="auto"/>
              <w:jc w:val="center"/>
              <w:rPr>
                <w:rFonts w:ascii="Times New Roman" w:eastAsia="Times New Roman" w:hAnsi="Times New Roman"/>
                <w:color w:val="000000"/>
                <w:lang w:eastAsia="ro-RO"/>
              </w:rPr>
            </w:pPr>
            <w:r w:rsidRPr="00230D5B">
              <w:rPr>
                <w:rFonts w:ascii="Times New Roman" w:eastAsia="Times New Roman" w:hAnsi="Times New Roman"/>
                <w:color w:val="000000"/>
                <w:lang w:eastAsia="ro-RO"/>
              </w:rPr>
              <w:t>Media aritmetica a masuratorilor</w:t>
            </w:r>
          </w:p>
        </w:tc>
        <w:tc>
          <w:tcPr>
            <w:tcW w:w="1687" w:type="dxa"/>
            <w:shd w:val="clear" w:color="000000" w:fill="FFFF00"/>
            <w:noWrap/>
            <w:vAlign w:val="bottom"/>
            <w:hideMark/>
          </w:tcPr>
          <w:p w:rsidR="006E0D99" w:rsidRPr="00230D5B" w:rsidRDefault="006E0D99" w:rsidP="005B1B41">
            <w:pPr>
              <w:spacing w:line="240" w:lineRule="auto"/>
              <w:jc w:val="right"/>
              <w:rPr>
                <w:rFonts w:ascii="Times New Roman" w:hAnsi="Times New Roman"/>
                <w:color w:val="000000"/>
              </w:rPr>
            </w:pPr>
            <w:r w:rsidRPr="00230D5B">
              <w:rPr>
                <w:rFonts w:ascii="Times New Roman" w:hAnsi="Times New Roman"/>
                <w:color w:val="000000"/>
              </w:rPr>
              <w:t>0,706</w:t>
            </w:r>
          </w:p>
        </w:tc>
        <w:tc>
          <w:tcPr>
            <w:tcW w:w="1476" w:type="dxa"/>
            <w:shd w:val="clear" w:color="000000" w:fill="FFFF00"/>
            <w:noWrap/>
            <w:vAlign w:val="bottom"/>
            <w:hideMark/>
          </w:tcPr>
          <w:p w:rsidR="006E0D99" w:rsidRPr="00230D5B" w:rsidRDefault="006E0D99" w:rsidP="005B1B41">
            <w:pPr>
              <w:spacing w:line="240" w:lineRule="auto"/>
              <w:jc w:val="right"/>
              <w:rPr>
                <w:rFonts w:ascii="Times New Roman" w:hAnsi="Times New Roman"/>
                <w:color w:val="000000"/>
              </w:rPr>
            </w:pPr>
            <w:r w:rsidRPr="00230D5B">
              <w:rPr>
                <w:rFonts w:ascii="Times New Roman" w:hAnsi="Times New Roman"/>
                <w:color w:val="000000"/>
              </w:rPr>
              <w:t>1,136</w:t>
            </w:r>
          </w:p>
        </w:tc>
        <w:tc>
          <w:tcPr>
            <w:tcW w:w="1631" w:type="dxa"/>
            <w:shd w:val="clear" w:color="000000" w:fill="FFFF00"/>
            <w:noWrap/>
            <w:vAlign w:val="bottom"/>
            <w:hideMark/>
          </w:tcPr>
          <w:p w:rsidR="006E0D99" w:rsidRPr="00230D5B" w:rsidRDefault="006E0D99" w:rsidP="005B1B41">
            <w:pPr>
              <w:spacing w:line="240" w:lineRule="auto"/>
              <w:jc w:val="right"/>
              <w:rPr>
                <w:rFonts w:ascii="Times New Roman" w:hAnsi="Times New Roman"/>
                <w:color w:val="000000"/>
              </w:rPr>
            </w:pPr>
            <w:r w:rsidRPr="00230D5B">
              <w:rPr>
                <w:rFonts w:ascii="Times New Roman" w:hAnsi="Times New Roman"/>
                <w:color w:val="000000"/>
              </w:rPr>
              <w:t>0,426</w:t>
            </w:r>
          </w:p>
        </w:tc>
      </w:tr>
      <w:tr w:rsidR="006E0D99" w:rsidRPr="00230D5B" w:rsidTr="006E0D99">
        <w:trPr>
          <w:trHeight w:val="365"/>
        </w:trPr>
        <w:tc>
          <w:tcPr>
            <w:tcW w:w="4429" w:type="dxa"/>
          </w:tcPr>
          <w:p w:rsidR="006E0D99" w:rsidRPr="00230D5B" w:rsidRDefault="006E0D99" w:rsidP="005B1B41">
            <w:pPr>
              <w:spacing w:after="0" w:line="240" w:lineRule="auto"/>
              <w:jc w:val="center"/>
              <w:rPr>
                <w:rFonts w:ascii="Times New Roman" w:eastAsia="Times New Roman" w:hAnsi="Times New Roman"/>
                <w:color w:val="000000"/>
                <w:lang w:eastAsia="ro-RO"/>
              </w:rPr>
            </w:pPr>
            <w:r w:rsidRPr="00230D5B">
              <w:rPr>
                <w:rFonts w:ascii="Times New Roman" w:eastAsia="Times New Roman" w:hAnsi="Times New Roman"/>
                <w:color w:val="000000"/>
                <w:lang w:eastAsia="ro-RO"/>
              </w:rPr>
              <w:t>% variatie fata de initial, respectiv tratamentul cu SDS</w:t>
            </w:r>
          </w:p>
        </w:tc>
        <w:tc>
          <w:tcPr>
            <w:tcW w:w="1687" w:type="dxa"/>
            <w:shd w:val="clear" w:color="auto" w:fill="auto"/>
            <w:noWrap/>
            <w:vAlign w:val="bottom"/>
            <w:hideMark/>
          </w:tcPr>
          <w:p w:rsidR="006E0D99" w:rsidRPr="00230D5B" w:rsidRDefault="006E0D99" w:rsidP="005B1B41">
            <w:pPr>
              <w:spacing w:line="240" w:lineRule="auto"/>
              <w:jc w:val="right"/>
              <w:rPr>
                <w:rFonts w:ascii="Times New Roman" w:hAnsi="Times New Roman"/>
                <w:color w:val="000000"/>
              </w:rPr>
            </w:pPr>
          </w:p>
        </w:tc>
        <w:tc>
          <w:tcPr>
            <w:tcW w:w="1476" w:type="dxa"/>
            <w:shd w:val="clear" w:color="auto" w:fill="auto"/>
            <w:noWrap/>
            <w:vAlign w:val="bottom"/>
            <w:hideMark/>
          </w:tcPr>
          <w:p w:rsidR="006E0D99" w:rsidRPr="00230D5B" w:rsidRDefault="00B456EC" w:rsidP="005B1B41">
            <w:pPr>
              <w:spacing w:line="240" w:lineRule="auto"/>
              <w:jc w:val="right"/>
              <w:rPr>
                <w:rFonts w:ascii="Times New Roman" w:hAnsi="Times New Roman"/>
                <w:b/>
                <w:color w:val="984806" w:themeColor="accent6" w:themeShade="80"/>
              </w:rPr>
            </w:pPr>
            <w:r w:rsidRPr="00230D5B">
              <w:rPr>
                <w:rFonts w:ascii="Times New Roman" w:hAnsi="Times New Roman"/>
                <w:b/>
                <w:color w:val="984806" w:themeColor="accent6" w:themeShade="80"/>
              </w:rPr>
              <w:t>+39,66</w:t>
            </w:r>
          </w:p>
        </w:tc>
        <w:tc>
          <w:tcPr>
            <w:tcW w:w="1631" w:type="dxa"/>
            <w:shd w:val="clear" w:color="auto" w:fill="auto"/>
            <w:noWrap/>
            <w:vAlign w:val="bottom"/>
            <w:hideMark/>
          </w:tcPr>
          <w:p w:rsidR="006E0D99" w:rsidRPr="00230D5B" w:rsidRDefault="00B456EC" w:rsidP="005B1B41">
            <w:pPr>
              <w:spacing w:line="240" w:lineRule="auto"/>
              <w:jc w:val="right"/>
              <w:rPr>
                <w:rFonts w:ascii="Times New Roman" w:hAnsi="Times New Roman"/>
                <w:b/>
                <w:color w:val="984806" w:themeColor="accent6" w:themeShade="80"/>
              </w:rPr>
            </w:pPr>
            <w:r w:rsidRPr="00230D5B">
              <w:rPr>
                <w:rFonts w:ascii="Times New Roman" w:hAnsi="Times New Roman"/>
                <w:b/>
                <w:color w:val="984806" w:themeColor="accent6" w:themeShade="80"/>
              </w:rPr>
              <w:t>-62,5</w:t>
            </w:r>
          </w:p>
        </w:tc>
      </w:tr>
    </w:tbl>
    <w:p w:rsidR="00156B4F" w:rsidRDefault="00156B4F" w:rsidP="005B1B41">
      <w:pPr>
        <w:spacing w:line="360" w:lineRule="auto"/>
        <w:rPr>
          <w:rFonts w:ascii="Times New Roman" w:hAnsi="Times New Roman"/>
          <w:i/>
          <w:sz w:val="24"/>
          <w:szCs w:val="24"/>
        </w:rPr>
      </w:pPr>
      <w:r w:rsidRPr="006E7217">
        <w:rPr>
          <w:rFonts w:ascii="Times New Roman" w:hAnsi="Times New Roman"/>
          <w:i/>
          <w:sz w:val="24"/>
          <w:szCs w:val="24"/>
        </w:rPr>
        <w:t xml:space="preserve">Tabel </w:t>
      </w:r>
      <w:r>
        <w:rPr>
          <w:rFonts w:ascii="Times New Roman" w:hAnsi="Times New Roman"/>
          <w:i/>
          <w:sz w:val="24"/>
          <w:szCs w:val="24"/>
        </w:rPr>
        <w:t xml:space="preserve">nr. </w:t>
      </w:r>
      <w:r w:rsidRPr="006E7217">
        <w:rPr>
          <w:rFonts w:ascii="Times New Roman" w:hAnsi="Times New Roman"/>
          <w:i/>
          <w:sz w:val="24"/>
          <w:szCs w:val="24"/>
        </w:rPr>
        <w:t xml:space="preserve"> </w:t>
      </w:r>
      <w:r>
        <w:rPr>
          <w:rFonts w:ascii="Times New Roman" w:hAnsi="Times New Roman"/>
          <w:i/>
          <w:sz w:val="24"/>
          <w:szCs w:val="24"/>
        </w:rPr>
        <w:t>Descuamariea (SEsc)</w:t>
      </w:r>
      <w:r w:rsidRPr="00715C60">
        <w:rPr>
          <w:rFonts w:ascii="Times New Roman" w:hAnsi="Times New Roman"/>
          <w:i/>
          <w:sz w:val="24"/>
          <w:szCs w:val="24"/>
        </w:rPr>
        <w:t xml:space="preserve"> in cele trei etape: initial (inainte de aplicarea de produse), dupa actiunea SDS (30 de minute de actiune) si dupa actiunea produs</w:t>
      </w:r>
      <w:r>
        <w:rPr>
          <w:rFonts w:ascii="Times New Roman" w:hAnsi="Times New Roman"/>
          <w:i/>
          <w:sz w:val="24"/>
          <w:szCs w:val="24"/>
        </w:rPr>
        <w:t xml:space="preserve">ului </w:t>
      </w:r>
      <w:r w:rsidRPr="00715C60">
        <w:rPr>
          <w:rFonts w:ascii="Times New Roman" w:hAnsi="Times New Roman"/>
          <w:i/>
          <w:sz w:val="24"/>
          <w:szCs w:val="24"/>
        </w:rPr>
        <w:t>(6 ore de actiune)</w:t>
      </w:r>
    </w:p>
    <w:p w:rsidR="00400BF7" w:rsidRPr="0085701F" w:rsidRDefault="0085701F" w:rsidP="005B1B41">
      <w:pPr>
        <w:pStyle w:val="ListParagraph"/>
        <w:numPr>
          <w:ilvl w:val="1"/>
          <w:numId w:val="14"/>
        </w:numPr>
        <w:spacing w:line="360" w:lineRule="auto"/>
        <w:ind w:left="0" w:firstLine="0"/>
        <w:rPr>
          <w:rFonts w:ascii="Times New Roman" w:hAnsi="Times New Roman"/>
          <w:b/>
          <w:sz w:val="24"/>
          <w:szCs w:val="24"/>
        </w:rPr>
      </w:pPr>
      <w:r w:rsidRPr="007A111C">
        <w:rPr>
          <w:rFonts w:ascii="Times New Roman" w:hAnsi="Times New Roman"/>
          <w:b/>
          <w:sz w:val="24"/>
          <w:szCs w:val="24"/>
        </w:rPr>
        <w:t>PARAMETRII</w:t>
      </w:r>
      <w:r w:rsidRPr="0085701F">
        <w:rPr>
          <w:rFonts w:ascii="Times New Roman" w:hAnsi="Times New Roman"/>
          <w:b/>
          <w:sz w:val="28"/>
          <w:szCs w:val="28"/>
        </w:rPr>
        <w:t xml:space="preserve"> SELS (Surface Evaluation of Living Skin)_</w:t>
      </w:r>
      <w:r w:rsidR="00400BF7" w:rsidRPr="0085701F">
        <w:rPr>
          <w:rFonts w:ascii="Times New Roman" w:hAnsi="Times New Roman"/>
          <w:b/>
          <w:sz w:val="24"/>
          <w:szCs w:val="24"/>
        </w:rPr>
        <w:t>Rugozitate:</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2"/>
        <w:gridCol w:w="1784"/>
        <w:gridCol w:w="2004"/>
        <w:gridCol w:w="1656"/>
      </w:tblGrid>
      <w:tr w:rsidR="0085701F" w:rsidRPr="00230D5B" w:rsidTr="009D3D03">
        <w:trPr>
          <w:trHeight w:val="556"/>
        </w:trPr>
        <w:tc>
          <w:tcPr>
            <w:tcW w:w="9356" w:type="dxa"/>
            <w:gridSpan w:val="4"/>
          </w:tcPr>
          <w:p w:rsidR="0085701F" w:rsidRPr="00230D5B" w:rsidRDefault="0085701F" w:rsidP="005B1B41">
            <w:pPr>
              <w:spacing w:after="0" w:line="240" w:lineRule="auto"/>
              <w:rPr>
                <w:rFonts w:ascii="Times New Roman" w:eastAsia="Times New Roman" w:hAnsi="Times New Roman"/>
                <w:color w:val="000000"/>
                <w:lang w:eastAsia="ro-RO"/>
              </w:rPr>
            </w:pPr>
            <w:r w:rsidRPr="00230D5B">
              <w:rPr>
                <w:rFonts w:ascii="Times New Roman" w:hAnsi="Times New Roman"/>
                <w:b/>
                <w:color w:val="000000"/>
              </w:rPr>
              <w:t xml:space="preserve">RUGOZITATE - SER - CREMA  DE </w:t>
            </w:r>
            <w:r w:rsidRPr="00230D5B">
              <w:rPr>
                <w:rFonts w:ascii="Times New Roman" w:hAnsi="Times New Roman"/>
                <w:b/>
                <w:color w:val="333333"/>
              </w:rPr>
              <w:t>PROTECTIE ANTIOXIDANTA (CPAO)</w:t>
            </w:r>
          </w:p>
        </w:tc>
      </w:tr>
      <w:tr w:rsidR="0085701F" w:rsidRPr="00230D5B" w:rsidTr="009D3D03">
        <w:trPr>
          <w:trHeight w:val="417"/>
        </w:trPr>
        <w:tc>
          <w:tcPr>
            <w:tcW w:w="3912" w:type="dxa"/>
          </w:tcPr>
          <w:p w:rsidR="0085701F" w:rsidRPr="00230D5B" w:rsidRDefault="0085701F" w:rsidP="005B1B41">
            <w:pPr>
              <w:spacing w:after="0" w:line="240" w:lineRule="auto"/>
              <w:jc w:val="center"/>
              <w:rPr>
                <w:rFonts w:ascii="Times New Roman" w:eastAsia="Times New Roman" w:hAnsi="Times New Roman"/>
                <w:color w:val="000000"/>
                <w:lang w:eastAsia="ro-RO"/>
              </w:rPr>
            </w:pPr>
            <w:r w:rsidRPr="00230D5B">
              <w:rPr>
                <w:rFonts w:ascii="Times New Roman" w:eastAsia="Times New Roman" w:hAnsi="Times New Roman"/>
                <w:color w:val="000000"/>
                <w:lang w:eastAsia="ro-RO"/>
              </w:rPr>
              <w:t>Subiect</w:t>
            </w:r>
          </w:p>
        </w:tc>
        <w:tc>
          <w:tcPr>
            <w:tcW w:w="1784" w:type="dxa"/>
            <w:shd w:val="clear" w:color="auto" w:fill="auto"/>
            <w:noWrap/>
            <w:vAlign w:val="bottom"/>
            <w:hideMark/>
          </w:tcPr>
          <w:p w:rsidR="0085701F" w:rsidRPr="00230D5B" w:rsidRDefault="0085701F" w:rsidP="005B1B41">
            <w:pPr>
              <w:spacing w:after="0" w:line="240" w:lineRule="auto"/>
              <w:rPr>
                <w:rFonts w:ascii="Times New Roman" w:eastAsia="Times New Roman" w:hAnsi="Times New Roman"/>
                <w:color w:val="000000"/>
                <w:lang w:eastAsia="ro-RO"/>
              </w:rPr>
            </w:pPr>
            <w:r w:rsidRPr="00230D5B">
              <w:rPr>
                <w:rFonts w:ascii="Times New Roman" w:eastAsia="Times New Roman" w:hAnsi="Times New Roman"/>
                <w:color w:val="000000"/>
                <w:lang w:eastAsia="ro-RO"/>
              </w:rPr>
              <w:t>initial</w:t>
            </w:r>
          </w:p>
        </w:tc>
        <w:tc>
          <w:tcPr>
            <w:tcW w:w="2004" w:type="dxa"/>
            <w:shd w:val="clear" w:color="auto" w:fill="auto"/>
            <w:noWrap/>
            <w:vAlign w:val="bottom"/>
            <w:hideMark/>
          </w:tcPr>
          <w:p w:rsidR="0085701F" w:rsidRPr="00230D5B" w:rsidRDefault="0085701F" w:rsidP="005B1B41">
            <w:pPr>
              <w:spacing w:after="0" w:line="240" w:lineRule="auto"/>
              <w:rPr>
                <w:rFonts w:ascii="Times New Roman" w:eastAsia="Times New Roman" w:hAnsi="Times New Roman"/>
                <w:color w:val="000000"/>
                <w:lang w:eastAsia="ro-RO"/>
              </w:rPr>
            </w:pPr>
            <w:r w:rsidRPr="00230D5B">
              <w:rPr>
                <w:rFonts w:ascii="Times New Roman" w:eastAsia="Times New Roman" w:hAnsi="Times New Roman"/>
                <w:color w:val="000000"/>
                <w:lang w:eastAsia="ro-RO"/>
              </w:rPr>
              <w:t>dupa SDS</w:t>
            </w:r>
          </w:p>
        </w:tc>
        <w:tc>
          <w:tcPr>
            <w:tcW w:w="1655" w:type="dxa"/>
            <w:shd w:val="clear" w:color="auto" w:fill="auto"/>
            <w:noWrap/>
            <w:vAlign w:val="bottom"/>
            <w:hideMark/>
          </w:tcPr>
          <w:p w:rsidR="0085701F" w:rsidRPr="00230D5B" w:rsidRDefault="0085701F" w:rsidP="005B1B41">
            <w:pPr>
              <w:spacing w:after="0" w:line="240" w:lineRule="auto"/>
              <w:rPr>
                <w:rFonts w:ascii="Times New Roman" w:eastAsia="Times New Roman" w:hAnsi="Times New Roman"/>
                <w:color w:val="000000"/>
                <w:lang w:eastAsia="ro-RO"/>
              </w:rPr>
            </w:pPr>
            <w:r w:rsidRPr="00230D5B">
              <w:rPr>
                <w:rFonts w:ascii="Times New Roman" w:eastAsia="Times New Roman" w:hAnsi="Times New Roman"/>
                <w:color w:val="000000"/>
                <w:lang w:eastAsia="ro-RO"/>
              </w:rPr>
              <w:t>dupa crema</w:t>
            </w:r>
          </w:p>
        </w:tc>
      </w:tr>
      <w:tr w:rsidR="0085701F" w:rsidRPr="00230D5B" w:rsidTr="009D3D03">
        <w:trPr>
          <w:trHeight w:val="417"/>
        </w:trPr>
        <w:tc>
          <w:tcPr>
            <w:tcW w:w="3912" w:type="dxa"/>
          </w:tcPr>
          <w:p w:rsidR="0085701F" w:rsidRPr="00230D5B" w:rsidRDefault="0085701F" w:rsidP="005B1B41">
            <w:pPr>
              <w:spacing w:after="0" w:line="240" w:lineRule="auto"/>
              <w:jc w:val="center"/>
              <w:rPr>
                <w:rFonts w:ascii="Times New Roman" w:eastAsia="Times New Roman" w:hAnsi="Times New Roman"/>
                <w:color w:val="000000"/>
                <w:lang w:eastAsia="ro-RO"/>
              </w:rPr>
            </w:pPr>
            <w:r w:rsidRPr="00230D5B">
              <w:rPr>
                <w:rFonts w:ascii="Times New Roman" w:eastAsia="Times New Roman" w:hAnsi="Times New Roman"/>
                <w:color w:val="000000"/>
                <w:lang w:eastAsia="ro-RO"/>
              </w:rPr>
              <w:t>1</w:t>
            </w:r>
          </w:p>
        </w:tc>
        <w:tc>
          <w:tcPr>
            <w:tcW w:w="1784" w:type="dxa"/>
            <w:shd w:val="clear" w:color="auto" w:fill="auto"/>
            <w:noWrap/>
            <w:vAlign w:val="bottom"/>
            <w:hideMark/>
          </w:tcPr>
          <w:p w:rsidR="0085701F" w:rsidRPr="00230D5B" w:rsidRDefault="0085701F" w:rsidP="005B1B41">
            <w:pPr>
              <w:spacing w:line="240" w:lineRule="auto"/>
              <w:jc w:val="right"/>
              <w:rPr>
                <w:rFonts w:ascii="Times New Roman" w:hAnsi="Times New Roman"/>
                <w:color w:val="000000"/>
              </w:rPr>
            </w:pPr>
            <w:r w:rsidRPr="00230D5B">
              <w:rPr>
                <w:rFonts w:ascii="Times New Roman" w:hAnsi="Times New Roman"/>
                <w:color w:val="000000"/>
              </w:rPr>
              <w:t>1,88</w:t>
            </w:r>
          </w:p>
        </w:tc>
        <w:tc>
          <w:tcPr>
            <w:tcW w:w="2004" w:type="dxa"/>
            <w:shd w:val="clear" w:color="auto" w:fill="auto"/>
            <w:noWrap/>
            <w:vAlign w:val="bottom"/>
            <w:hideMark/>
          </w:tcPr>
          <w:p w:rsidR="0085701F" w:rsidRPr="00230D5B" w:rsidRDefault="0085701F" w:rsidP="005B1B41">
            <w:pPr>
              <w:spacing w:line="240" w:lineRule="auto"/>
              <w:jc w:val="right"/>
              <w:rPr>
                <w:rFonts w:ascii="Times New Roman" w:hAnsi="Times New Roman"/>
                <w:color w:val="000000"/>
              </w:rPr>
            </w:pPr>
            <w:r w:rsidRPr="00230D5B">
              <w:rPr>
                <w:rFonts w:ascii="Times New Roman" w:hAnsi="Times New Roman"/>
                <w:color w:val="000000"/>
              </w:rPr>
              <w:t>3,01</w:t>
            </w:r>
          </w:p>
        </w:tc>
        <w:tc>
          <w:tcPr>
            <w:tcW w:w="1655" w:type="dxa"/>
            <w:shd w:val="clear" w:color="auto" w:fill="auto"/>
            <w:noWrap/>
            <w:vAlign w:val="bottom"/>
            <w:hideMark/>
          </w:tcPr>
          <w:p w:rsidR="0085701F" w:rsidRPr="00230D5B" w:rsidRDefault="0085701F" w:rsidP="005B1B41">
            <w:pPr>
              <w:spacing w:line="240" w:lineRule="auto"/>
              <w:jc w:val="right"/>
              <w:rPr>
                <w:rFonts w:ascii="Times New Roman" w:hAnsi="Times New Roman"/>
                <w:color w:val="000000"/>
              </w:rPr>
            </w:pPr>
            <w:r w:rsidRPr="00230D5B">
              <w:rPr>
                <w:rFonts w:ascii="Times New Roman" w:hAnsi="Times New Roman"/>
                <w:color w:val="000000"/>
              </w:rPr>
              <w:t>1,41</w:t>
            </w:r>
          </w:p>
        </w:tc>
      </w:tr>
      <w:tr w:rsidR="0085701F" w:rsidRPr="00230D5B" w:rsidTr="009D3D03">
        <w:trPr>
          <w:trHeight w:val="417"/>
        </w:trPr>
        <w:tc>
          <w:tcPr>
            <w:tcW w:w="3912" w:type="dxa"/>
          </w:tcPr>
          <w:p w:rsidR="0085701F" w:rsidRPr="00230D5B" w:rsidRDefault="0085701F" w:rsidP="005B1B41">
            <w:pPr>
              <w:spacing w:after="0" w:line="240" w:lineRule="auto"/>
              <w:jc w:val="center"/>
              <w:rPr>
                <w:rFonts w:ascii="Times New Roman" w:eastAsia="Times New Roman" w:hAnsi="Times New Roman"/>
                <w:color w:val="000000"/>
                <w:lang w:eastAsia="ro-RO"/>
              </w:rPr>
            </w:pPr>
            <w:r w:rsidRPr="00230D5B">
              <w:rPr>
                <w:rFonts w:ascii="Times New Roman" w:eastAsia="Times New Roman" w:hAnsi="Times New Roman"/>
                <w:color w:val="000000"/>
                <w:lang w:eastAsia="ro-RO"/>
              </w:rPr>
              <w:t>2</w:t>
            </w:r>
          </w:p>
        </w:tc>
        <w:tc>
          <w:tcPr>
            <w:tcW w:w="1784" w:type="dxa"/>
            <w:shd w:val="clear" w:color="auto" w:fill="auto"/>
            <w:noWrap/>
            <w:vAlign w:val="bottom"/>
            <w:hideMark/>
          </w:tcPr>
          <w:p w:rsidR="0085701F" w:rsidRPr="00230D5B" w:rsidRDefault="0085701F" w:rsidP="005B1B41">
            <w:pPr>
              <w:spacing w:line="240" w:lineRule="auto"/>
              <w:jc w:val="right"/>
              <w:rPr>
                <w:rFonts w:ascii="Times New Roman" w:hAnsi="Times New Roman"/>
                <w:color w:val="000000"/>
              </w:rPr>
            </w:pPr>
            <w:r w:rsidRPr="00230D5B">
              <w:rPr>
                <w:rFonts w:ascii="Times New Roman" w:hAnsi="Times New Roman"/>
                <w:color w:val="000000"/>
              </w:rPr>
              <w:t>2,18</w:t>
            </w:r>
          </w:p>
        </w:tc>
        <w:tc>
          <w:tcPr>
            <w:tcW w:w="2004" w:type="dxa"/>
            <w:shd w:val="clear" w:color="auto" w:fill="auto"/>
            <w:noWrap/>
            <w:vAlign w:val="bottom"/>
            <w:hideMark/>
          </w:tcPr>
          <w:p w:rsidR="0085701F" w:rsidRPr="00230D5B" w:rsidRDefault="0085701F" w:rsidP="005B1B41">
            <w:pPr>
              <w:spacing w:line="240" w:lineRule="auto"/>
              <w:jc w:val="right"/>
              <w:rPr>
                <w:rFonts w:ascii="Times New Roman" w:hAnsi="Times New Roman"/>
                <w:color w:val="000000"/>
              </w:rPr>
            </w:pPr>
            <w:r w:rsidRPr="00230D5B">
              <w:rPr>
                <w:rFonts w:ascii="Times New Roman" w:hAnsi="Times New Roman"/>
                <w:color w:val="000000"/>
              </w:rPr>
              <w:t>2,56</w:t>
            </w:r>
          </w:p>
        </w:tc>
        <w:tc>
          <w:tcPr>
            <w:tcW w:w="1655" w:type="dxa"/>
            <w:shd w:val="clear" w:color="auto" w:fill="auto"/>
            <w:noWrap/>
            <w:vAlign w:val="bottom"/>
            <w:hideMark/>
          </w:tcPr>
          <w:p w:rsidR="0085701F" w:rsidRPr="00230D5B" w:rsidRDefault="0085701F" w:rsidP="005B1B41">
            <w:pPr>
              <w:spacing w:line="240" w:lineRule="auto"/>
              <w:jc w:val="right"/>
              <w:rPr>
                <w:rFonts w:ascii="Times New Roman" w:hAnsi="Times New Roman"/>
                <w:color w:val="000000"/>
              </w:rPr>
            </w:pPr>
            <w:r w:rsidRPr="00230D5B">
              <w:rPr>
                <w:rFonts w:ascii="Times New Roman" w:hAnsi="Times New Roman"/>
                <w:color w:val="000000"/>
              </w:rPr>
              <w:t>1,53</w:t>
            </w:r>
          </w:p>
        </w:tc>
      </w:tr>
      <w:tr w:rsidR="0085701F" w:rsidRPr="00230D5B" w:rsidTr="009D3D03">
        <w:trPr>
          <w:trHeight w:val="417"/>
        </w:trPr>
        <w:tc>
          <w:tcPr>
            <w:tcW w:w="3912" w:type="dxa"/>
          </w:tcPr>
          <w:p w:rsidR="0085701F" w:rsidRPr="00230D5B" w:rsidRDefault="0085701F" w:rsidP="005B1B41">
            <w:pPr>
              <w:spacing w:after="0" w:line="240" w:lineRule="auto"/>
              <w:jc w:val="center"/>
              <w:rPr>
                <w:rFonts w:ascii="Times New Roman" w:eastAsia="Times New Roman" w:hAnsi="Times New Roman"/>
                <w:color w:val="000000"/>
                <w:lang w:eastAsia="ro-RO"/>
              </w:rPr>
            </w:pPr>
            <w:r w:rsidRPr="00230D5B">
              <w:rPr>
                <w:rFonts w:ascii="Times New Roman" w:eastAsia="Times New Roman" w:hAnsi="Times New Roman"/>
                <w:color w:val="000000"/>
                <w:lang w:eastAsia="ro-RO"/>
              </w:rPr>
              <w:t>3</w:t>
            </w:r>
          </w:p>
        </w:tc>
        <w:tc>
          <w:tcPr>
            <w:tcW w:w="1784" w:type="dxa"/>
            <w:shd w:val="clear" w:color="auto" w:fill="auto"/>
            <w:noWrap/>
            <w:vAlign w:val="bottom"/>
            <w:hideMark/>
          </w:tcPr>
          <w:p w:rsidR="0085701F" w:rsidRPr="00230D5B" w:rsidRDefault="0085701F" w:rsidP="005B1B41">
            <w:pPr>
              <w:spacing w:line="240" w:lineRule="auto"/>
              <w:jc w:val="right"/>
              <w:rPr>
                <w:rFonts w:ascii="Times New Roman" w:hAnsi="Times New Roman"/>
                <w:color w:val="000000"/>
              </w:rPr>
            </w:pPr>
            <w:r w:rsidRPr="00230D5B">
              <w:rPr>
                <w:rFonts w:ascii="Times New Roman" w:hAnsi="Times New Roman"/>
                <w:color w:val="000000"/>
              </w:rPr>
              <w:t>1,27</w:t>
            </w:r>
          </w:p>
        </w:tc>
        <w:tc>
          <w:tcPr>
            <w:tcW w:w="2004" w:type="dxa"/>
            <w:shd w:val="clear" w:color="auto" w:fill="auto"/>
            <w:noWrap/>
            <w:vAlign w:val="bottom"/>
            <w:hideMark/>
          </w:tcPr>
          <w:p w:rsidR="0085701F" w:rsidRPr="00230D5B" w:rsidRDefault="0085701F" w:rsidP="005B1B41">
            <w:pPr>
              <w:spacing w:line="240" w:lineRule="auto"/>
              <w:jc w:val="right"/>
              <w:rPr>
                <w:rFonts w:ascii="Times New Roman" w:hAnsi="Times New Roman"/>
                <w:color w:val="000000"/>
              </w:rPr>
            </w:pPr>
            <w:r w:rsidRPr="00230D5B">
              <w:rPr>
                <w:rFonts w:ascii="Times New Roman" w:hAnsi="Times New Roman"/>
                <w:color w:val="000000"/>
              </w:rPr>
              <w:t>1,66</w:t>
            </w:r>
          </w:p>
        </w:tc>
        <w:tc>
          <w:tcPr>
            <w:tcW w:w="1655" w:type="dxa"/>
            <w:shd w:val="clear" w:color="auto" w:fill="auto"/>
            <w:noWrap/>
            <w:vAlign w:val="bottom"/>
            <w:hideMark/>
          </w:tcPr>
          <w:p w:rsidR="0085701F" w:rsidRPr="00230D5B" w:rsidRDefault="0085701F" w:rsidP="005B1B41">
            <w:pPr>
              <w:spacing w:line="240" w:lineRule="auto"/>
              <w:jc w:val="right"/>
              <w:rPr>
                <w:rFonts w:ascii="Times New Roman" w:hAnsi="Times New Roman"/>
                <w:color w:val="000000"/>
              </w:rPr>
            </w:pPr>
            <w:r w:rsidRPr="00230D5B">
              <w:rPr>
                <w:rFonts w:ascii="Times New Roman" w:hAnsi="Times New Roman"/>
                <w:color w:val="000000"/>
              </w:rPr>
              <w:t>0,57</w:t>
            </w:r>
          </w:p>
        </w:tc>
      </w:tr>
      <w:tr w:rsidR="0085701F" w:rsidRPr="00230D5B" w:rsidTr="009D3D03">
        <w:trPr>
          <w:trHeight w:val="417"/>
        </w:trPr>
        <w:tc>
          <w:tcPr>
            <w:tcW w:w="3912" w:type="dxa"/>
          </w:tcPr>
          <w:p w:rsidR="0085701F" w:rsidRPr="00230D5B" w:rsidRDefault="0085701F" w:rsidP="005B1B41">
            <w:pPr>
              <w:spacing w:after="0" w:line="240" w:lineRule="auto"/>
              <w:jc w:val="center"/>
              <w:rPr>
                <w:rFonts w:ascii="Times New Roman" w:eastAsia="Times New Roman" w:hAnsi="Times New Roman"/>
                <w:color w:val="000000"/>
                <w:lang w:eastAsia="ro-RO"/>
              </w:rPr>
            </w:pPr>
            <w:r w:rsidRPr="00230D5B">
              <w:rPr>
                <w:rFonts w:ascii="Times New Roman" w:eastAsia="Times New Roman" w:hAnsi="Times New Roman"/>
                <w:color w:val="000000"/>
                <w:lang w:eastAsia="ro-RO"/>
              </w:rPr>
              <w:lastRenderedPageBreak/>
              <w:t>4</w:t>
            </w:r>
          </w:p>
        </w:tc>
        <w:tc>
          <w:tcPr>
            <w:tcW w:w="1784" w:type="dxa"/>
            <w:shd w:val="clear" w:color="auto" w:fill="auto"/>
            <w:noWrap/>
            <w:vAlign w:val="bottom"/>
            <w:hideMark/>
          </w:tcPr>
          <w:p w:rsidR="0085701F" w:rsidRPr="00230D5B" w:rsidRDefault="0085701F" w:rsidP="005B1B41">
            <w:pPr>
              <w:spacing w:line="240" w:lineRule="auto"/>
              <w:jc w:val="right"/>
              <w:rPr>
                <w:rFonts w:ascii="Times New Roman" w:hAnsi="Times New Roman"/>
                <w:color w:val="000000"/>
              </w:rPr>
            </w:pPr>
            <w:r w:rsidRPr="00230D5B">
              <w:rPr>
                <w:rFonts w:ascii="Times New Roman" w:hAnsi="Times New Roman"/>
                <w:color w:val="000000"/>
              </w:rPr>
              <w:t>1,52</w:t>
            </w:r>
          </w:p>
        </w:tc>
        <w:tc>
          <w:tcPr>
            <w:tcW w:w="2004" w:type="dxa"/>
            <w:shd w:val="clear" w:color="auto" w:fill="auto"/>
            <w:noWrap/>
            <w:vAlign w:val="bottom"/>
            <w:hideMark/>
          </w:tcPr>
          <w:p w:rsidR="0085701F" w:rsidRPr="00230D5B" w:rsidRDefault="0085701F" w:rsidP="005B1B41">
            <w:pPr>
              <w:spacing w:line="240" w:lineRule="auto"/>
              <w:jc w:val="right"/>
              <w:rPr>
                <w:rFonts w:ascii="Times New Roman" w:hAnsi="Times New Roman"/>
                <w:color w:val="000000"/>
              </w:rPr>
            </w:pPr>
            <w:r w:rsidRPr="00230D5B">
              <w:rPr>
                <w:rFonts w:ascii="Times New Roman" w:hAnsi="Times New Roman"/>
                <w:color w:val="000000"/>
              </w:rPr>
              <w:t>2,95</w:t>
            </w:r>
          </w:p>
        </w:tc>
        <w:tc>
          <w:tcPr>
            <w:tcW w:w="1655" w:type="dxa"/>
            <w:shd w:val="clear" w:color="auto" w:fill="auto"/>
            <w:noWrap/>
            <w:vAlign w:val="bottom"/>
            <w:hideMark/>
          </w:tcPr>
          <w:p w:rsidR="0085701F" w:rsidRPr="00230D5B" w:rsidRDefault="0085701F" w:rsidP="005B1B41">
            <w:pPr>
              <w:spacing w:line="240" w:lineRule="auto"/>
              <w:jc w:val="right"/>
              <w:rPr>
                <w:rFonts w:ascii="Times New Roman" w:hAnsi="Times New Roman"/>
                <w:color w:val="000000"/>
              </w:rPr>
            </w:pPr>
            <w:r w:rsidRPr="00230D5B">
              <w:rPr>
                <w:rFonts w:ascii="Times New Roman" w:hAnsi="Times New Roman"/>
                <w:color w:val="000000"/>
              </w:rPr>
              <w:t>1,84</w:t>
            </w:r>
          </w:p>
        </w:tc>
      </w:tr>
      <w:tr w:rsidR="0085701F" w:rsidRPr="00230D5B" w:rsidTr="009D3D03">
        <w:trPr>
          <w:trHeight w:val="417"/>
        </w:trPr>
        <w:tc>
          <w:tcPr>
            <w:tcW w:w="3912" w:type="dxa"/>
          </w:tcPr>
          <w:p w:rsidR="0085701F" w:rsidRPr="00230D5B" w:rsidRDefault="0085701F" w:rsidP="005B1B41">
            <w:pPr>
              <w:spacing w:after="0" w:line="240" w:lineRule="auto"/>
              <w:jc w:val="center"/>
              <w:rPr>
                <w:rFonts w:ascii="Times New Roman" w:eastAsia="Times New Roman" w:hAnsi="Times New Roman"/>
                <w:color w:val="000000"/>
                <w:lang w:eastAsia="ro-RO"/>
              </w:rPr>
            </w:pPr>
            <w:r w:rsidRPr="00230D5B">
              <w:rPr>
                <w:rFonts w:ascii="Times New Roman" w:eastAsia="Times New Roman" w:hAnsi="Times New Roman"/>
                <w:color w:val="000000"/>
                <w:lang w:eastAsia="ro-RO"/>
              </w:rPr>
              <w:t>5</w:t>
            </w:r>
          </w:p>
        </w:tc>
        <w:tc>
          <w:tcPr>
            <w:tcW w:w="1784" w:type="dxa"/>
            <w:shd w:val="clear" w:color="auto" w:fill="auto"/>
            <w:noWrap/>
            <w:vAlign w:val="bottom"/>
            <w:hideMark/>
          </w:tcPr>
          <w:p w:rsidR="0085701F" w:rsidRPr="00230D5B" w:rsidRDefault="0085701F" w:rsidP="005B1B41">
            <w:pPr>
              <w:spacing w:line="240" w:lineRule="auto"/>
              <w:jc w:val="right"/>
              <w:rPr>
                <w:rFonts w:ascii="Times New Roman" w:hAnsi="Times New Roman"/>
                <w:color w:val="000000"/>
              </w:rPr>
            </w:pPr>
            <w:r w:rsidRPr="00230D5B">
              <w:rPr>
                <w:rFonts w:ascii="Times New Roman" w:hAnsi="Times New Roman"/>
                <w:color w:val="000000"/>
              </w:rPr>
              <w:t>1,68</w:t>
            </w:r>
          </w:p>
        </w:tc>
        <w:tc>
          <w:tcPr>
            <w:tcW w:w="2004" w:type="dxa"/>
            <w:shd w:val="clear" w:color="auto" w:fill="auto"/>
            <w:noWrap/>
            <w:vAlign w:val="bottom"/>
            <w:hideMark/>
          </w:tcPr>
          <w:p w:rsidR="0085701F" w:rsidRPr="00230D5B" w:rsidRDefault="0085701F" w:rsidP="005B1B41">
            <w:pPr>
              <w:spacing w:line="240" w:lineRule="auto"/>
              <w:jc w:val="right"/>
              <w:rPr>
                <w:rFonts w:ascii="Times New Roman" w:hAnsi="Times New Roman"/>
                <w:color w:val="000000"/>
              </w:rPr>
            </w:pPr>
            <w:r w:rsidRPr="00230D5B">
              <w:rPr>
                <w:rFonts w:ascii="Times New Roman" w:hAnsi="Times New Roman"/>
                <w:color w:val="000000"/>
              </w:rPr>
              <w:t>1,84</w:t>
            </w:r>
          </w:p>
        </w:tc>
        <w:tc>
          <w:tcPr>
            <w:tcW w:w="1655" w:type="dxa"/>
            <w:shd w:val="clear" w:color="auto" w:fill="auto"/>
            <w:noWrap/>
            <w:vAlign w:val="bottom"/>
            <w:hideMark/>
          </w:tcPr>
          <w:p w:rsidR="0085701F" w:rsidRPr="00230D5B" w:rsidRDefault="0085701F" w:rsidP="005B1B41">
            <w:pPr>
              <w:spacing w:line="240" w:lineRule="auto"/>
              <w:jc w:val="right"/>
              <w:rPr>
                <w:rFonts w:ascii="Times New Roman" w:hAnsi="Times New Roman"/>
                <w:color w:val="000000"/>
              </w:rPr>
            </w:pPr>
            <w:r w:rsidRPr="00230D5B">
              <w:rPr>
                <w:rFonts w:ascii="Times New Roman" w:hAnsi="Times New Roman"/>
                <w:color w:val="000000"/>
              </w:rPr>
              <w:t>1,2</w:t>
            </w:r>
          </w:p>
        </w:tc>
      </w:tr>
      <w:tr w:rsidR="0085701F" w:rsidRPr="00230D5B" w:rsidTr="009D3D03">
        <w:trPr>
          <w:trHeight w:val="417"/>
        </w:trPr>
        <w:tc>
          <w:tcPr>
            <w:tcW w:w="3912" w:type="dxa"/>
            <w:shd w:val="clear" w:color="000000" w:fill="FFFF00"/>
          </w:tcPr>
          <w:p w:rsidR="0085701F" w:rsidRPr="00230D5B" w:rsidRDefault="0085701F" w:rsidP="005B1B41">
            <w:pPr>
              <w:spacing w:after="0" w:line="240" w:lineRule="auto"/>
              <w:jc w:val="center"/>
              <w:rPr>
                <w:rFonts w:ascii="Times New Roman" w:eastAsia="Times New Roman" w:hAnsi="Times New Roman"/>
                <w:color w:val="000000"/>
                <w:lang w:eastAsia="ro-RO"/>
              </w:rPr>
            </w:pPr>
            <w:r w:rsidRPr="00230D5B">
              <w:rPr>
                <w:rFonts w:ascii="Times New Roman" w:eastAsia="Times New Roman" w:hAnsi="Times New Roman"/>
                <w:color w:val="000000"/>
                <w:lang w:eastAsia="ro-RO"/>
              </w:rPr>
              <w:t>Media aritmetica a masuratorilor</w:t>
            </w:r>
          </w:p>
        </w:tc>
        <w:tc>
          <w:tcPr>
            <w:tcW w:w="1784" w:type="dxa"/>
            <w:shd w:val="clear" w:color="000000" w:fill="FFFF00"/>
            <w:noWrap/>
            <w:vAlign w:val="bottom"/>
            <w:hideMark/>
          </w:tcPr>
          <w:p w:rsidR="0085701F" w:rsidRPr="00230D5B" w:rsidRDefault="0085701F" w:rsidP="005B1B41">
            <w:pPr>
              <w:spacing w:line="240" w:lineRule="auto"/>
              <w:jc w:val="right"/>
              <w:rPr>
                <w:rFonts w:ascii="Times New Roman" w:hAnsi="Times New Roman"/>
                <w:color w:val="000000"/>
              </w:rPr>
            </w:pPr>
            <w:r w:rsidRPr="00230D5B">
              <w:rPr>
                <w:rFonts w:ascii="Times New Roman" w:hAnsi="Times New Roman"/>
                <w:color w:val="000000"/>
              </w:rPr>
              <w:t>1,706</w:t>
            </w:r>
          </w:p>
        </w:tc>
        <w:tc>
          <w:tcPr>
            <w:tcW w:w="2004" w:type="dxa"/>
            <w:shd w:val="clear" w:color="000000" w:fill="FFFF00"/>
            <w:noWrap/>
            <w:vAlign w:val="bottom"/>
            <w:hideMark/>
          </w:tcPr>
          <w:p w:rsidR="0085701F" w:rsidRPr="00230D5B" w:rsidRDefault="0085701F" w:rsidP="005B1B41">
            <w:pPr>
              <w:spacing w:line="240" w:lineRule="auto"/>
              <w:jc w:val="right"/>
              <w:rPr>
                <w:rFonts w:ascii="Times New Roman" w:hAnsi="Times New Roman"/>
                <w:color w:val="000000"/>
              </w:rPr>
            </w:pPr>
            <w:r w:rsidRPr="00230D5B">
              <w:rPr>
                <w:rFonts w:ascii="Times New Roman" w:hAnsi="Times New Roman"/>
                <w:color w:val="000000"/>
              </w:rPr>
              <w:t>2,404</w:t>
            </w:r>
          </w:p>
        </w:tc>
        <w:tc>
          <w:tcPr>
            <w:tcW w:w="1655" w:type="dxa"/>
            <w:shd w:val="clear" w:color="000000" w:fill="FFFF00"/>
            <w:noWrap/>
            <w:vAlign w:val="bottom"/>
            <w:hideMark/>
          </w:tcPr>
          <w:p w:rsidR="0085701F" w:rsidRPr="00230D5B" w:rsidRDefault="0085701F" w:rsidP="005B1B41">
            <w:pPr>
              <w:spacing w:line="240" w:lineRule="auto"/>
              <w:jc w:val="right"/>
              <w:rPr>
                <w:rFonts w:ascii="Times New Roman" w:hAnsi="Times New Roman"/>
                <w:color w:val="000000"/>
              </w:rPr>
            </w:pPr>
            <w:r w:rsidRPr="00230D5B">
              <w:rPr>
                <w:rFonts w:ascii="Times New Roman" w:hAnsi="Times New Roman"/>
                <w:color w:val="000000"/>
              </w:rPr>
              <w:t>1,31</w:t>
            </w:r>
          </w:p>
        </w:tc>
      </w:tr>
      <w:tr w:rsidR="0085701F" w:rsidRPr="00230D5B" w:rsidTr="009D3D03">
        <w:trPr>
          <w:trHeight w:val="417"/>
        </w:trPr>
        <w:tc>
          <w:tcPr>
            <w:tcW w:w="3912" w:type="dxa"/>
          </w:tcPr>
          <w:p w:rsidR="0085701F" w:rsidRPr="00230D5B" w:rsidRDefault="0085701F" w:rsidP="005B1B41">
            <w:pPr>
              <w:spacing w:after="0" w:line="240" w:lineRule="auto"/>
              <w:jc w:val="center"/>
              <w:rPr>
                <w:rFonts w:ascii="Times New Roman" w:eastAsia="Times New Roman" w:hAnsi="Times New Roman"/>
                <w:color w:val="000000"/>
                <w:lang w:eastAsia="ro-RO"/>
              </w:rPr>
            </w:pPr>
            <w:r w:rsidRPr="00230D5B">
              <w:rPr>
                <w:rFonts w:ascii="Times New Roman" w:eastAsia="Times New Roman" w:hAnsi="Times New Roman"/>
                <w:color w:val="000000"/>
                <w:lang w:eastAsia="ro-RO"/>
              </w:rPr>
              <w:t>% variatie fata de initial, respectiv tratamentul cu SDS</w:t>
            </w:r>
          </w:p>
        </w:tc>
        <w:tc>
          <w:tcPr>
            <w:tcW w:w="1784" w:type="dxa"/>
            <w:shd w:val="clear" w:color="auto" w:fill="auto"/>
            <w:noWrap/>
            <w:vAlign w:val="bottom"/>
            <w:hideMark/>
          </w:tcPr>
          <w:p w:rsidR="0085701F" w:rsidRPr="00230D5B" w:rsidRDefault="0085701F" w:rsidP="005B1B41">
            <w:pPr>
              <w:spacing w:line="240" w:lineRule="auto"/>
              <w:jc w:val="right"/>
              <w:rPr>
                <w:rFonts w:ascii="Times New Roman" w:hAnsi="Times New Roman"/>
                <w:color w:val="000000"/>
              </w:rPr>
            </w:pPr>
          </w:p>
        </w:tc>
        <w:tc>
          <w:tcPr>
            <w:tcW w:w="2004" w:type="dxa"/>
            <w:shd w:val="clear" w:color="auto" w:fill="auto"/>
            <w:noWrap/>
            <w:vAlign w:val="bottom"/>
            <w:hideMark/>
          </w:tcPr>
          <w:p w:rsidR="0085701F" w:rsidRPr="00230D5B" w:rsidRDefault="00AE7DC6" w:rsidP="005B1B41">
            <w:pPr>
              <w:spacing w:line="240" w:lineRule="auto"/>
              <w:jc w:val="right"/>
              <w:rPr>
                <w:rFonts w:ascii="Times New Roman" w:hAnsi="Times New Roman"/>
                <w:b/>
                <w:color w:val="984806" w:themeColor="accent6" w:themeShade="80"/>
              </w:rPr>
            </w:pPr>
            <w:r w:rsidRPr="00230D5B">
              <w:rPr>
                <w:rFonts w:ascii="Times New Roman" w:hAnsi="Times New Roman"/>
                <w:b/>
                <w:color w:val="984806" w:themeColor="accent6" w:themeShade="80"/>
              </w:rPr>
              <w:t>+23,21</w:t>
            </w:r>
          </w:p>
        </w:tc>
        <w:tc>
          <w:tcPr>
            <w:tcW w:w="1655" w:type="dxa"/>
            <w:shd w:val="clear" w:color="auto" w:fill="auto"/>
            <w:noWrap/>
            <w:vAlign w:val="bottom"/>
            <w:hideMark/>
          </w:tcPr>
          <w:p w:rsidR="0085701F" w:rsidRPr="00230D5B" w:rsidRDefault="00AE7DC6" w:rsidP="005B1B41">
            <w:pPr>
              <w:spacing w:line="240" w:lineRule="auto"/>
              <w:jc w:val="right"/>
              <w:rPr>
                <w:rFonts w:ascii="Times New Roman" w:hAnsi="Times New Roman"/>
                <w:b/>
                <w:color w:val="984806" w:themeColor="accent6" w:themeShade="80"/>
              </w:rPr>
            </w:pPr>
            <w:r w:rsidRPr="00230D5B">
              <w:rPr>
                <w:rFonts w:ascii="Times New Roman" w:hAnsi="Times New Roman"/>
                <w:b/>
                <w:color w:val="984806" w:themeColor="accent6" w:themeShade="80"/>
              </w:rPr>
              <w:t>-45,50</w:t>
            </w:r>
          </w:p>
        </w:tc>
      </w:tr>
    </w:tbl>
    <w:p w:rsidR="0085701F" w:rsidRDefault="0085701F" w:rsidP="005B1B41">
      <w:pPr>
        <w:spacing w:line="360" w:lineRule="auto"/>
        <w:rPr>
          <w:rFonts w:ascii="Times New Roman" w:hAnsi="Times New Roman"/>
          <w:i/>
          <w:sz w:val="24"/>
          <w:szCs w:val="24"/>
        </w:rPr>
      </w:pPr>
      <w:r w:rsidRPr="006E7217">
        <w:rPr>
          <w:rFonts w:ascii="Times New Roman" w:hAnsi="Times New Roman"/>
          <w:i/>
          <w:sz w:val="24"/>
          <w:szCs w:val="24"/>
        </w:rPr>
        <w:t xml:space="preserve">Tabel </w:t>
      </w:r>
      <w:r>
        <w:rPr>
          <w:rFonts w:ascii="Times New Roman" w:hAnsi="Times New Roman"/>
          <w:i/>
          <w:sz w:val="24"/>
          <w:szCs w:val="24"/>
        </w:rPr>
        <w:t>12</w:t>
      </w:r>
      <w:r w:rsidRPr="006E7217">
        <w:rPr>
          <w:rFonts w:ascii="Times New Roman" w:hAnsi="Times New Roman"/>
          <w:i/>
          <w:sz w:val="24"/>
          <w:szCs w:val="24"/>
        </w:rPr>
        <w:t xml:space="preserve">. </w:t>
      </w:r>
      <w:r w:rsidRPr="00715C60">
        <w:rPr>
          <w:rFonts w:ascii="Times New Roman" w:hAnsi="Times New Roman"/>
          <w:i/>
          <w:sz w:val="24"/>
          <w:szCs w:val="24"/>
        </w:rPr>
        <w:t>R</w:t>
      </w:r>
      <w:r>
        <w:rPr>
          <w:rFonts w:ascii="Times New Roman" w:hAnsi="Times New Roman"/>
          <w:i/>
          <w:sz w:val="24"/>
          <w:szCs w:val="24"/>
        </w:rPr>
        <w:t>ugozitatea (SEr) pielii</w:t>
      </w:r>
      <w:r w:rsidRPr="00715C60">
        <w:rPr>
          <w:rFonts w:ascii="Times New Roman" w:hAnsi="Times New Roman"/>
          <w:i/>
          <w:sz w:val="24"/>
          <w:szCs w:val="24"/>
        </w:rPr>
        <w:t xml:space="preserve"> in cele trei etape</w:t>
      </w:r>
      <w:r>
        <w:rPr>
          <w:rFonts w:ascii="Times New Roman" w:hAnsi="Times New Roman"/>
          <w:i/>
          <w:sz w:val="24"/>
          <w:szCs w:val="24"/>
        </w:rPr>
        <w:t xml:space="preserve"> de testare</w:t>
      </w:r>
      <w:r w:rsidRPr="00715C60">
        <w:rPr>
          <w:rFonts w:ascii="Times New Roman" w:hAnsi="Times New Roman"/>
          <w:i/>
          <w:sz w:val="24"/>
          <w:szCs w:val="24"/>
        </w:rPr>
        <w:t xml:space="preserve"> si anume: initial (inainte de aplicarea de produse), dupa actiunea SDS (30 de minute de actiune) si dupa actiunea </w:t>
      </w:r>
      <w:r>
        <w:rPr>
          <w:rFonts w:ascii="Times New Roman" w:hAnsi="Times New Roman"/>
          <w:i/>
          <w:sz w:val="24"/>
          <w:szCs w:val="24"/>
        </w:rPr>
        <w:t>p</w:t>
      </w:r>
      <w:r w:rsidRPr="00715C60">
        <w:rPr>
          <w:rFonts w:ascii="Times New Roman" w:hAnsi="Times New Roman"/>
          <w:i/>
          <w:sz w:val="24"/>
          <w:szCs w:val="24"/>
        </w:rPr>
        <w:t>rodus</w:t>
      </w:r>
      <w:r>
        <w:rPr>
          <w:rFonts w:ascii="Times New Roman" w:hAnsi="Times New Roman"/>
          <w:i/>
          <w:sz w:val="24"/>
          <w:szCs w:val="24"/>
        </w:rPr>
        <w:t xml:space="preserve">ului </w:t>
      </w:r>
      <w:r w:rsidRPr="00715C60">
        <w:rPr>
          <w:rFonts w:ascii="Times New Roman" w:hAnsi="Times New Roman"/>
          <w:i/>
          <w:sz w:val="24"/>
          <w:szCs w:val="24"/>
        </w:rPr>
        <w:t>(6 ore de actiune)</w:t>
      </w:r>
    </w:p>
    <w:p w:rsidR="00400BF7" w:rsidRPr="00B25E5F" w:rsidRDefault="00400BF7" w:rsidP="005B1B41">
      <w:pPr>
        <w:spacing w:line="360" w:lineRule="auto"/>
        <w:jc w:val="both"/>
        <w:rPr>
          <w:rFonts w:ascii="Times New Roman" w:hAnsi="Times New Roman"/>
          <w:b/>
          <w:sz w:val="24"/>
          <w:szCs w:val="24"/>
        </w:rPr>
      </w:pPr>
      <w:r w:rsidRPr="00B25E5F">
        <w:rPr>
          <w:rFonts w:ascii="Times New Roman" w:hAnsi="Times New Roman"/>
          <w:b/>
          <w:sz w:val="24"/>
          <w:szCs w:val="24"/>
        </w:rPr>
        <w:t xml:space="preserve">Produsul </w:t>
      </w:r>
      <w:r w:rsidR="00B77D68" w:rsidRPr="00B77D68">
        <w:rPr>
          <w:rFonts w:ascii="Times New Roman" w:hAnsi="Times New Roman"/>
          <w:b/>
          <w:sz w:val="24"/>
          <w:szCs w:val="24"/>
        </w:rPr>
        <w:t>Crema pentru ten normal – protectie antioxidanta</w:t>
      </w:r>
      <w:r w:rsidR="00B77D68">
        <w:rPr>
          <w:rFonts w:ascii="Times New Roman" w:hAnsi="Times New Roman"/>
          <w:b/>
          <w:sz w:val="24"/>
          <w:szCs w:val="24"/>
        </w:rPr>
        <w:t xml:space="preserve"> </w:t>
      </w:r>
      <w:r w:rsidR="00B25E5F">
        <w:rPr>
          <w:rFonts w:ascii="Times New Roman" w:hAnsi="Times New Roman"/>
          <w:b/>
          <w:sz w:val="24"/>
          <w:szCs w:val="24"/>
        </w:rPr>
        <w:t>–</w:t>
      </w:r>
      <w:r w:rsidR="002C2115" w:rsidRPr="00B25E5F">
        <w:rPr>
          <w:rFonts w:ascii="Times New Roman" w:hAnsi="Times New Roman"/>
          <w:b/>
          <w:sz w:val="24"/>
          <w:szCs w:val="24"/>
        </w:rPr>
        <w:t xml:space="preserve"> CPAO</w:t>
      </w:r>
      <w:r w:rsidR="00B25E5F">
        <w:rPr>
          <w:rFonts w:ascii="Times New Roman" w:hAnsi="Times New Roman"/>
          <w:b/>
          <w:sz w:val="24"/>
          <w:szCs w:val="24"/>
        </w:rPr>
        <w:t>-</w:t>
      </w:r>
      <w:r w:rsidR="00C91865" w:rsidRPr="00B25E5F">
        <w:rPr>
          <w:rFonts w:ascii="Times New Roman" w:hAnsi="Times New Roman"/>
          <w:b/>
          <w:sz w:val="24"/>
          <w:szCs w:val="24"/>
        </w:rPr>
        <w:t xml:space="preserve"> </w:t>
      </w:r>
      <w:r w:rsidRPr="00B25E5F">
        <w:rPr>
          <w:rFonts w:ascii="Times New Roman" w:hAnsi="Times New Roman"/>
          <w:sz w:val="24"/>
          <w:szCs w:val="24"/>
        </w:rPr>
        <w:t>restabileste</w:t>
      </w:r>
      <w:r w:rsidRPr="00B25E5F">
        <w:rPr>
          <w:rFonts w:ascii="Times New Roman" w:hAnsi="Times New Roman"/>
          <w:b/>
          <w:sz w:val="24"/>
          <w:szCs w:val="24"/>
        </w:rPr>
        <w:t xml:space="preserve"> </w:t>
      </w:r>
      <w:r w:rsidRPr="00B25E5F">
        <w:rPr>
          <w:rFonts w:ascii="Times New Roman" w:hAnsi="Times New Roman"/>
          <w:sz w:val="24"/>
          <w:szCs w:val="24"/>
        </w:rPr>
        <w:t>hidratarea stratului corneum in conditiile actiunii unui detergent ca agent deshidratant extern</w:t>
      </w:r>
      <w:r w:rsidR="00B25E5F">
        <w:rPr>
          <w:rFonts w:ascii="Times New Roman" w:hAnsi="Times New Roman"/>
          <w:sz w:val="24"/>
          <w:szCs w:val="24"/>
        </w:rPr>
        <w:t>.</w:t>
      </w:r>
      <w:r w:rsidRPr="00B25E5F">
        <w:rPr>
          <w:rFonts w:ascii="Times New Roman" w:hAnsi="Times New Roman"/>
          <w:sz w:val="24"/>
          <w:szCs w:val="24"/>
        </w:rPr>
        <w:t xml:space="preserve"> </w:t>
      </w:r>
      <w:r w:rsidR="00B25E5F">
        <w:rPr>
          <w:rFonts w:ascii="Times New Roman" w:hAnsi="Times New Roman"/>
          <w:sz w:val="24"/>
          <w:szCs w:val="24"/>
        </w:rPr>
        <w:t>D</w:t>
      </w:r>
      <w:r w:rsidR="00600540">
        <w:rPr>
          <w:rFonts w:ascii="Times New Roman" w:hAnsi="Times New Roman"/>
          <w:sz w:val="24"/>
          <w:szCs w:val="24"/>
        </w:rPr>
        <w:t>e asemenea, d</w:t>
      </w:r>
      <w:r w:rsidRPr="00B25E5F">
        <w:rPr>
          <w:rFonts w:ascii="Times New Roman" w:hAnsi="Times New Roman"/>
          <w:sz w:val="24"/>
          <w:szCs w:val="24"/>
        </w:rPr>
        <w:t>escuamarea si rugozitatea sunt reduse semnificativ de catre produsul testat</w:t>
      </w:r>
      <w:r w:rsidR="00600540">
        <w:rPr>
          <w:rFonts w:ascii="Times New Roman" w:hAnsi="Times New Roman"/>
          <w:sz w:val="24"/>
          <w:szCs w:val="24"/>
        </w:rPr>
        <w:t xml:space="preserve">, demonstrand </w:t>
      </w:r>
      <w:r w:rsidRPr="00B25E5F">
        <w:rPr>
          <w:rFonts w:ascii="Times New Roman" w:hAnsi="Times New Roman"/>
          <w:sz w:val="24"/>
          <w:szCs w:val="24"/>
        </w:rPr>
        <w:t>efectul de regenerare si refacere a epidermei indus de</w:t>
      </w:r>
      <w:r w:rsidR="00B77D68" w:rsidRPr="00B77D68">
        <w:rPr>
          <w:rFonts w:ascii="Times New Roman" w:hAnsi="Times New Roman"/>
          <w:b/>
          <w:sz w:val="24"/>
          <w:szCs w:val="24"/>
        </w:rPr>
        <w:t xml:space="preserve"> Crema pentru ten normal – protectie antioxidanta</w:t>
      </w:r>
      <w:r w:rsidRPr="00B25E5F">
        <w:rPr>
          <w:rFonts w:ascii="Times New Roman" w:hAnsi="Times New Roman"/>
          <w:b/>
          <w:sz w:val="24"/>
          <w:szCs w:val="24"/>
        </w:rPr>
        <w:t>.</w:t>
      </w:r>
    </w:p>
    <w:p w:rsidR="00B738A5" w:rsidRPr="00B25E5F" w:rsidRDefault="00B738A5" w:rsidP="005B1B41">
      <w:pPr>
        <w:spacing w:after="0" w:line="360" w:lineRule="auto"/>
        <w:jc w:val="both"/>
        <w:rPr>
          <w:rFonts w:ascii="Times New Roman" w:hAnsi="Times New Roman"/>
          <w:b/>
          <w:sz w:val="24"/>
          <w:szCs w:val="24"/>
        </w:rPr>
      </w:pPr>
      <w:r w:rsidRPr="00B25E5F">
        <w:rPr>
          <w:rFonts w:ascii="Times New Roman" w:hAnsi="Times New Roman"/>
          <w:b/>
          <w:sz w:val="24"/>
          <w:szCs w:val="24"/>
        </w:rPr>
        <w:t>CONCLUZII</w:t>
      </w:r>
    </w:p>
    <w:p w:rsidR="00B34B12" w:rsidRDefault="000F4882" w:rsidP="005B1B41">
      <w:pPr>
        <w:spacing w:line="360" w:lineRule="auto"/>
        <w:jc w:val="both"/>
        <w:rPr>
          <w:rFonts w:ascii="Times New Roman" w:hAnsi="Times New Roman"/>
          <w:color w:val="333333"/>
          <w:sz w:val="24"/>
          <w:szCs w:val="24"/>
        </w:rPr>
      </w:pPr>
      <w:r w:rsidRPr="00246AED">
        <w:rPr>
          <w:rFonts w:ascii="Times New Roman" w:hAnsi="Times New Roman"/>
          <w:color w:val="333333"/>
          <w:sz w:val="24"/>
          <w:szCs w:val="24"/>
        </w:rPr>
        <w:t xml:space="preserve">         </w:t>
      </w:r>
    </w:p>
    <w:p w:rsidR="000F4882" w:rsidRDefault="000F4882" w:rsidP="005B1B41">
      <w:pPr>
        <w:spacing w:line="360" w:lineRule="auto"/>
        <w:ind w:firstLine="708"/>
        <w:jc w:val="both"/>
        <w:rPr>
          <w:rFonts w:ascii="Times New Roman" w:hAnsi="Times New Roman"/>
          <w:color w:val="333333"/>
          <w:sz w:val="24"/>
          <w:szCs w:val="24"/>
        </w:rPr>
      </w:pPr>
      <w:r w:rsidRPr="00246AED">
        <w:rPr>
          <w:rFonts w:ascii="Times New Roman" w:hAnsi="Times New Roman"/>
          <w:color w:val="333333"/>
          <w:sz w:val="24"/>
          <w:szCs w:val="24"/>
        </w:rPr>
        <w:t>Proiectul stiintific „</w:t>
      </w:r>
      <w:r w:rsidRPr="000F4882">
        <w:rPr>
          <w:rFonts w:ascii="Times New Roman" w:hAnsi="Times New Roman"/>
          <w:color w:val="333333"/>
          <w:sz w:val="24"/>
          <w:szCs w:val="24"/>
        </w:rPr>
        <w:t>Dezvoltare la nivel de laborator a unui produs regenerator dermo-epidermic, prin valorificarea unei asocieri inovative intre complexe active din deseuri si extracte vegetale</w:t>
      </w:r>
      <w:r w:rsidRPr="00246AED">
        <w:rPr>
          <w:rFonts w:ascii="Times New Roman" w:hAnsi="Times New Roman"/>
          <w:color w:val="333333"/>
          <w:sz w:val="24"/>
          <w:szCs w:val="24"/>
        </w:rPr>
        <w:t xml:space="preserve">” </w:t>
      </w:r>
      <w:r>
        <w:rPr>
          <w:rFonts w:ascii="Times New Roman" w:hAnsi="Times New Roman"/>
          <w:color w:val="333333"/>
          <w:sz w:val="24"/>
          <w:szCs w:val="24"/>
        </w:rPr>
        <w:t xml:space="preserve">, incadrat in tematica de </w:t>
      </w:r>
      <w:r w:rsidRPr="000F4882">
        <w:rPr>
          <w:rFonts w:ascii="Times New Roman" w:hAnsi="Times New Roman"/>
          <w:color w:val="333333"/>
          <w:sz w:val="24"/>
          <w:szCs w:val="24"/>
        </w:rPr>
        <w:t>capitalizare si exploatare functionala a reziduurilor din vinificatie ca antioxidanti in industrie,</w:t>
      </w:r>
      <w:r w:rsidRPr="00246AED">
        <w:rPr>
          <w:rFonts w:ascii="Times New Roman" w:hAnsi="Times New Roman"/>
          <w:b/>
          <w:color w:val="333333"/>
          <w:sz w:val="24"/>
          <w:szCs w:val="24"/>
        </w:rPr>
        <w:t xml:space="preserve"> </w:t>
      </w:r>
      <w:r>
        <w:rPr>
          <w:rFonts w:ascii="Times New Roman" w:hAnsi="Times New Roman"/>
          <w:color w:val="333333"/>
          <w:sz w:val="24"/>
          <w:szCs w:val="24"/>
        </w:rPr>
        <w:t xml:space="preserve">definitiveaza o serie de cercetari privind efecte moleculare si celulare ale principiilor active componente si transfera rezultatele acestora </w:t>
      </w:r>
      <w:r w:rsidRPr="00246AED">
        <w:rPr>
          <w:rFonts w:ascii="Times New Roman" w:hAnsi="Times New Roman"/>
          <w:color w:val="333333"/>
          <w:sz w:val="24"/>
          <w:szCs w:val="24"/>
        </w:rPr>
        <w:t>in tehnologi</w:t>
      </w:r>
      <w:r>
        <w:rPr>
          <w:rFonts w:ascii="Times New Roman" w:hAnsi="Times New Roman"/>
          <w:color w:val="333333"/>
          <w:sz w:val="24"/>
          <w:szCs w:val="24"/>
        </w:rPr>
        <w:t xml:space="preserve">i de formulare de laborator pentru produse dermato-cosmetice si </w:t>
      </w:r>
      <w:r w:rsidRPr="00246AED">
        <w:rPr>
          <w:rFonts w:ascii="Times New Roman" w:hAnsi="Times New Roman"/>
          <w:color w:val="333333"/>
          <w:sz w:val="24"/>
          <w:szCs w:val="24"/>
        </w:rPr>
        <w:t xml:space="preserve">studii </w:t>
      </w:r>
      <w:r>
        <w:rPr>
          <w:rFonts w:ascii="Times New Roman" w:hAnsi="Times New Roman"/>
          <w:color w:val="333333"/>
          <w:sz w:val="24"/>
          <w:szCs w:val="24"/>
        </w:rPr>
        <w:t>de biocompatibilitate si eficacitate cutanata.</w:t>
      </w:r>
    </w:p>
    <w:p w:rsidR="000F4882" w:rsidRDefault="000F4882" w:rsidP="005B1B41">
      <w:pPr>
        <w:spacing w:line="360" w:lineRule="auto"/>
        <w:ind w:firstLine="708"/>
        <w:jc w:val="both"/>
        <w:rPr>
          <w:rFonts w:ascii="Times New Roman" w:hAnsi="Times New Roman"/>
          <w:color w:val="333333"/>
          <w:sz w:val="24"/>
          <w:szCs w:val="24"/>
        </w:rPr>
      </w:pPr>
      <w:r>
        <w:rPr>
          <w:rFonts w:ascii="Times New Roman" w:hAnsi="Times New Roman"/>
          <w:color w:val="333333"/>
          <w:sz w:val="24"/>
          <w:szCs w:val="24"/>
        </w:rPr>
        <w:t xml:space="preserve">Complexitatea acestor activitati a fost abordata prin modele experimentale interdisciplinare, „in vitro” si „in vivo”, de caracterizare a principalelor mecanisme de propagare a stressului oxidativ, inflamatiei si regenerarii </w:t>
      </w:r>
      <w:r w:rsidR="00BB486F">
        <w:rPr>
          <w:rFonts w:ascii="Times New Roman" w:hAnsi="Times New Roman"/>
          <w:color w:val="333333"/>
          <w:sz w:val="24"/>
          <w:szCs w:val="24"/>
        </w:rPr>
        <w:t xml:space="preserve">celulare si moleculare cutanate, in interdependenta cu </w:t>
      </w:r>
      <w:r w:rsidR="00C1300B">
        <w:rPr>
          <w:rFonts w:ascii="Times New Roman" w:hAnsi="Times New Roman"/>
          <w:color w:val="333333"/>
          <w:sz w:val="24"/>
          <w:szCs w:val="24"/>
        </w:rPr>
        <w:t>actiunea compusilor bioactivi din deseuri de struguri</w:t>
      </w:r>
      <w:r w:rsidR="00B34B12">
        <w:rPr>
          <w:rFonts w:ascii="Times New Roman" w:hAnsi="Times New Roman"/>
          <w:color w:val="333333"/>
          <w:sz w:val="24"/>
          <w:szCs w:val="24"/>
        </w:rPr>
        <w:t xml:space="preserve"> (TES) </w:t>
      </w:r>
      <w:r w:rsidR="00C1300B">
        <w:rPr>
          <w:rFonts w:ascii="Times New Roman" w:hAnsi="Times New Roman"/>
          <w:color w:val="333333"/>
          <w:sz w:val="24"/>
          <w:szCs w:val="24"/>
        </w:rPr>
        <w:t>, singulari sau in asociere cu flavone si polifenoli din galbenele</w:t>
      </w:r>
      <w:r w:rsidR="00B34B12">
        <w:rPr>
          <w:rFonts w:ascii="Times New Roman" w:hAnsi="Times New Roman"/>
          <w:color w:val="333333"/>
          <w:sz w:val="24"/>
          <w:szCs w:val="24"/>
        </w:rPr>
        <w:t xml:space="preserve"> (Gb)</w:t>
      </w:r>
      <w:r w:rsidR="00C1300B">
        <w:rPr>
          <w:rFonts w:ascii="Times New Roman" w:hAnsi="Times New Roman"/>
          <w:color w:val="333333"/>
          <w:sz w:val="24"/>
          <w:szCs w:val="24"/>
        </w:rPr>
        <w:t xml:space="preserve"> si castan</w:t>
      </w:r>
      <w:r w:rsidR="00B34B12">
        <w:rPr>
          <w:rFonts w:ascii="Times New Roman" w:hAnsi="Times New Roman"/>
          <w:color w:val="333333"/>
          <w:sz w:val="24"/>
          <w:szCs w:val="24"/>
        </w:rPr>
        <w:t xml:space="preserve"> (Cs)</w:t>
      </w:r>
      <w:r w:rsidR="00C1300B">
        <w:rPr>
          <w:rFonts w:ascii="Times New Roman" w:hAnsi="Times New Roman"/>
          <w:color w:val="333333"/>
          <w:sz w:val="24"/>
          <w:szCs w:val="24"/>
        </w:rPr>
        <w:t>.</w:t>
      </w:r>
    </w:p>
    <w:p w:rsidR="00B34B12" w:rsidRDefault="002A75F7" w:rsidP="005B1B41">
      <w:pPr>
        <w:spacing w:line="360" w:lineRule="auto"/>
        <w:ind w:firstLine="708"/>
        <w:jc w:val="both"/>
        <w:rPr>
          <w:rFonts w:ascii="Times New Roman" w:hAnsi="Times New Roman"/>
          <w:color w:val="333333"/>
          <w:sz w:val="24"/>
          <w:szCs w:val="24"/>
        </w:rPr>
      </w:pPr>
      <w:r>
        <w:rPr>
          <w:rFonts w:ascii="Times New Roman" w:hAnsi="Times New Roman"/>
          <w:color w:val="333333"/>
          <w:sz w:val="24"/>
          <w:szCs w:val="24"/>
        </w:rPr>
        <w:t>Abordarile experimentale si integrarea corelativa a rezultatelor</w:t>
      </w:r>
      <w:r w:rsidR="00C1300B">
        <w:rPr>
          <w:rFonts w:ascii="Times New Roman" w:hAnsi="Times New Roman"/>
          <w:color w:val="333333"/>
          <w:sz w:val="24"/>
          <w:szCs w:val="24"/>
        </w:rPr>
        <w:t xml:space="preserve"> au condus la evidentierea</w:t>
      </w:r>
      <w:r w:rsidR="00B34B12">
        <w:rPr>
          <w:rFonts w:ascii="Times New Roman" w:hAnsi="Times New Roman"/>
          <w:color w:val="333333"/>
          <w:sz w:val="24"/>
          <w:szCs w:val="24"/>
        </w:rPr>
        <w:t xml:space="preserve"> unor efecte concludente privind implicarea acestor compusi in procese particularizate din cai de progresie a</w:t>
      </w:r>
      <w:r w:rsidR="000D1A57">
        <w:rPr>
          <w:rFonts w:ascii="Times New Roman" w:hAnsi="Times New Roman"/>
          <w:color w:val="333333"/>
          <w:sz w:val="24"/>
          <w:szCs w:val="24"/>
        </w:rPr>
        <w:t>le</w:t>
      </w:r>
      <w:r w:rsidR="00B34B12">
        <w:rPr>
          <w:rFonts w:ascii="Times New Roman" w:hAnsi="Times New Roman"/>
          <w:color w:val="333333"/>
          <w:sz w:val="24"/>
          <w:szCs w:val="24"/>
        </w:rPr>
        <w:t>:</w:t>
      </w:r>
    </w:p>
    <w:p w:rsidR="00C1300B" w:rsidRDefault="00A15C31" w:rsidP="005B1B41">
      <w:pPr>
        <w:pStyle w:val="ListParagraph"/>
        <w:numPr>
          <w:ilvl w:val="0"/>
          <w:numId w:val="30"/>
        </w:numPr>
        <w:spacing w:line="360" w:lineRule="auto"/>
        <w:ind w:left="0" w:firstLine="1125"/>
        <w:jc w:val="both"/>
        <w:rPr>
          <w:rFonts w:ascii="Times New Roman" w:hAnsi="Times New Roman"/>
          <w:i/>
          <w:color w:val="333333"/>
          <w:sz w:val="24"/>
          <w:szCs w:val="24"/>
        </w:rPr>
      </w:pPr>
      <w:r>
        <w:rPr>
          <w:rFonts w:ascii="Times New Roman" w:hAnsi="Times New Roman"/>
          <w:b/>
          <w:color w:val="333333"/>
          <w:sz w:val="24"/>
          <w:szCs w:val="24"/>
        </w:rPr>
        <w:lastRenderedPageBreak/>
        <w:t>S</w:t>
      </w:r>
      <w:r w:rsidR="00B34B12" w:rsidRPr="00B34B12">
        <w:rPr>
          <w:rFonts w:ascii="Times New Roman" w:hAnsi="Times New Roman"/>
          <w:b/>
          <w:color w:val="333333"/>
          <w:sz w:val="24"/>
          <w:szCs w:val="24"/>
        </w:rPr>
        <w:t>tressului oxidativ:</w:t>
      </w:r>
      <w:r w:rsidR="00B34B12" w:rsidRPr="00B34B12">
        <w:rPr>
          <w:rFonts w:ascii="Times New Roman" w:hAnsi="Times New Roman"/>
          <w:color w:val="333333"/>
          <w:sz w:val="24"/>
          <w:szCs w:val="24"/>
        </w:rPr>
        <w:t xml:space="preserve"> enzime antioxidante, radicali liberi oxigenati, glutation intracelular ca molecula de sustinere a protectiei celulare intrinseci</w:t>
      </w:r>
      <w:r w:rsidR="00B34B12">
        <w:rPr>
          <w:rFonts w:ascii="Times New Roman" w:hAnsi="Times New Roman"/>
          <w:color w:val="333333"/>
          <w:sz w:val="24"/>
          <w:szCs w:val="24"/>
        </w:rPr>
        <w:t xml:space="preserve"> - </w:t>
      </w:r>
      <w:r w:rsidR="00C1300B" w:rsidRPr="00B34B12">
        <w:rPr>
          <w:rFonts w:ascii="Times New Roman" w:hAnsi="Times New Roman"/>
          <w:color w:val="333333"/>
          <w:sz w:val="24"/>
          <w:szCs w:val="24"/>
        </w:rPr>
        <w:t xml:space="preserve"> </w:t>
      </w:r>
      <w:r w:rsidR="000D1A57" w:rsidRPr="009E3637">
        <w:rPr>
          <w:rFonts w:ascii="Times New Roman" w:hAnsi="Times New Roman"/>
          <w:i/>
          <w:color w:val="333333"/>
          <w:sz w:val="24"/>
          <w:szCs w:val="24"/>
        </w:rPr>
        <w:t xml:space="preserve">efect remarcabil TES, potentat de </w:t>
      </w:r>
      <w:r w:rsidR="009E3637" w:rsidRPr="009E3637">
        <w:rPr>
          <w:rFonts w:ascii="Times New Roman" w:hAnsi="Times New Roman"/>
          <w:i/>
          <w:color w:val="333333"/>
          <w:sz w:val="24"/>
          <w:szCs w:val="24"/>
        </w:rPr>
        <w:t>Gb si Cas in proportii bine definite (1:9, respectiv 1:1)</w:t>
      </w:r>
      <w:r w:rsidR="009E3637">
        <w:rPr>
          <w:rFonts w:ascii="Times New Roman" w:hAnsi="Times New Roman"/>
          <w:i/>
          <w:color w:val="333333"/>
          <w:sz w:val="24"/>
          <w:szCs w:val="24"/>
        </w:rPr>
        <w:t>.</w:t>
      </w:r>
    </w:p>
    <w:p w:rsidR="009E3637" w:rsidRDefault="009E3637" w:rsidP="005B1B41">
      <w:pPr>
        <w:pStyle w:val="ListParagraph"/>
        <w:numPr>
          <w:ilvl w:val="0"/>
          <w:numId w:val="30"/>
        </w:numPr>
        <w:spacing w:line="360" w:lineRule="auto"/>
        <w:ind w:left="0" w:firstLine="1125"/>
        <w:jc w:val="both"/>
        <w:rPr>
          <w:rFonts w:ascii="Times New Roman" w:hAnsi="Times New Roman"/>
          <w:sz w:val="24"/>
          <w:szCs w:val="24"/>
        </w:rPr>
      </w:pPr>
      <w:r w:rsidRPr="009E3637">
        <w:rPr>
          <w:rFonts w:ascii="Times New Roman" w:hAnsi="Times New Roman"/>
          <w:b/>
          <w:sz w:val="24"/>
          <w:szCs w:val="24"/>
        </w:rPr>
        <w:t xml:space="preserve">Inflamatiei </w:t>
      </w:r>
      <w:r w:rsidRPr="009E3637">
        <w:rPr>
          <w:rFonts w:ascii="Times New Roman" w:hAnsi="Times New Roman"/>
          <w:sz w:val="24"/>
          <w:szCs w:val="24"/>
        </w:rPr>
        <w:t>induse de</w:t>
      </w:r>
      <w:r>
        <w:rPr>
          <w:rFonts w:ascii="Times New Roman" w:hAnsi="Times New Roman"/>
          <w:b/>
          <w:sz w:val="24"/>
          <w:szCs w:val="24"/>
        </w:rPr>
        <w:t xml:space="preserve"> </w:t>
      </w:r>
      <w:r w:rsidRPr="009E3637">
        <w:rPr>
          <w:rFonts w:ascii="Times New Roman" w:hAnsi="Times New Roman"/>
          <w:sz w:val="24"/>
          <w:szCs w:val="24"/>
        </w:rPr>
        <w:t>stimuli sistemici (TNFα), pro-oxidanti (PMA) sau bacterieni (LPS)</w:t>
      </w:r>
      <w:r>
        <w:rPr>
          <w:rFonts w:ascii="Times New Roman" w:hAnsi="Times New Roman"/>
          <w:sz w:val="24"/>
          <w:szCs w:val="24"/>
        </w:rPr>
        <w:t xml:space="preserve"> – </w:t>
      </w:r>
      <w:r w:rsidRPr="009E3637">
        <w:rPr>
          <w:rFonts w:ascii="Times New Roman" w:hAnsi="Times New Roman"/>
          <w:i/>
          <w:sz w:val="24"/>
          <w:szCs w:val="24"/>
        </w:rPr>
        <w:t>efect preponderent al Cs, sustinut de TES si Gb</w:t>
      </w:r>
      <w:r>
        <w:rPr>
          <w:rFonts w:ascii="Times New Roman" w:hAnsi="Times New Roman"/>
          <w:sz w:val="24"/>
          <w:szCs w:val="24"/>
        </w:rPr>
        <w:t>.</w:t>
      </w:r>
    </w:p>
    <w:p w:rsidR="009E3637" w:rsidRDefault="009E3637" w:rsidP="005B1B41">
      <w:pPr>
        <w:pStyle w:val="ListParagraph"/>
        <w:numPr>
          <w:ilvl w:val="0"/>
          <w:numId w:val="30"/>
        </w:numPr>
        <w:spacing w:line="360" w:lineRule="auto"/>
        <w:ind w:left="0" w:firstLine="1125"/>
        <w:jc w:val="both"/>
        <w:rPr>
          <w:rFonts w:ascii="Times New Roman" w:hAnsi="Times New Roman"/>
          <w:i/>
          <w:sz w:val="24"/>
          <w:szCs w:val="24"/>
        </w:rPr>
      </w:pPr>
      <w:r w:rsidRPr="00A15C31">
        <w:rPr>
          <w:rFonts w:ascii="Times New Roman" w:hAnsi="Times New Roman"/>
          <w:b/>
          <w:sz w:val="24"/>
          <w:szCs w:val="24"/>
        </w:rPr>
        <w:t>Regenerarii cutanate</w:t>
      </w:r>
      <w:r w:rsidR="00A15C31">
        <w:rPr>
          <w:rFonts w:ascii="Times New Roman" w:hAnsi="Times New Roman"/>
          <w:sz w:val="24"/>
          <w:szCs w:val="24"/>
        </w:rPr>
        <w:t xml:space="preserve"> prin stimularea sintezei de colagen dermic si inhibarea enzimelor degradative MMP2 si MMP9</w:t>
      </w:r>
      <w:r w:rsidR="002A75F7">
        <w:rPr>
          <w:rFonts w:ascii="Times New Roman" w:hAnsi="Times New Roman"/>
          <w:sz w:val="24"/>
          <w:szCs w:val="24"/>
        </w:rPr>
        <w:t xml:space="preserve"> la nivel dermic si epidermic. – </w:t>
      </w:r>
      <w:r w:rsidR="002A75F7" w:rsidRPr="002A75F7">
        <w:rPr>
          <w:rFonts w:ascii="Times New Roman" w:hAnsi="Times New Roman"/>
          <w:i/>
          <w:sz w:val="24"/>
          <w:szCs w:val="24"/>
        </w:rPr>
        <w:t>efect marcant al Gb in combinatie cu TES si Cs in raport 9:1 si 1:1.</w:t>
      </w:r>
    </w:p>
    <w:p w:rsidR="002A75F7" w:rsidRDefault="002A75F7" w:rsidP="005B1B41">
      <w:pPr>
        <w:pStyle w:val="ListParagraph"/>
        <w:spacing w:line="360" w:lineRule="auto"/>
        <w:ind w:left="0" w:firstLine="708"/>
        <w:jc w:val="both"/>
        <w:rPr>
          <w:rFonts w:ascii="Times New Roman" w:hAnsi="Times New Roman"/>
          <w:color w:val="333333"/>
          <w:sz w:val="24"/>
          <w:szCs w:val="24"/>
        </w:rPr>
      </w:pPr>
      <w:r>
        <w:rPr>
          <w:rFonts w:ascii="Times New Roman" w:hAnsi="Times New Roman"/>
          <w:color w:val="333333"/>
          <w:sz w:val="24"/>
          <w:szCs w:val="24"/>
        </w:rPr>
        <w:t xml:space="preserve">Rezultatele au fost extrapolate in concepte moderne de formulare dermatocosmetica concretizate in </w:t>
      </w:r>
      <w:r w:rsidR="000F4882" w:rsidRPr="00246AED">
        <w:rPr>
          <w:rFonts w:ascii="Times New Roman" w:hAnsi="Times New Roman"/>
          <w:color w:val="333333"/>
          <w:sz w:val="24"/>
          <w:szCs w:val="24"/>
        </w:rPr>
        <w:t xml:space="preserve">dezvoltarea la nivel de laborator a </w:t>
      </w:r>
      <w:r w:rsidR="000F4882">
        <w:rPr>
          <w:rFonts w:ascii="Times New Roman" w:hAnsi="Times New Roman"/>
          <w:color w:val="333333"/>
          <w:sz w:val="24"/>
          <w:szCs w:val="24"/>
        </w:rPr>
        <w:t>unor</w:t>
      </w:r>
      <w:r w:rsidR="000F4882" w:rsidRPr="00246AED">
        <w:rPr>
          <w:rFonts w:ascii="Times New Roman" w:hAnsi="Times New Roman"/>
          <w:color w:val="333333"/>
          <w:sz w:val="24"/>
          <w:szCs w:val="24"/>
        </w:rPr>
        <w:t xml:space="preserve"> produse originale de uz topic, cu adresabilitate in regenerarea pielii</w:t>
      </w:r>
      <w:r w:rsidR="00091AA6">
        <w:rPr>
          <w:rFonts w:ascii="Times New Roman" w:hAnsi="Times New Roman"/>
          <w:color w:val="333333"/>
          <w:sz w:val="24"/>
          <w:szCs w:val="24"/>
        </w:rPr>
        <w:t>:</w:t>
      </w:r>
    </w:p>
    <w:p w:rsidR="00091AA6" w:rsidRDefault="00091AA6" w:rsidP="005B1B41">
      <w:pPr>
        <w:pStyle w:val="ListParagraph"/>
        <w:numPr>
          <w:ilvl w:val="0"/>
          <w:numId w:val="23"/>
        </w:numPr>
        <w:shd w:val="clear" w:color="auto" w:fill="FFFFFF"/>
        <w:spacing w:before="240" w:after="100" w:afterAutospacing="1" w:line="360" w:lineRule="auto"/>
        <w:ind w:left="0" w:firstLine="720"/>
        <w:jc w:val="both"/>
        <w:rPr>
          <w:rFonts w:ascii="Times New Roman" w:hAnsi="Times New Roman"/>
          <w:color w:val="333333"/>
          <w:sz w:val="24"/>
          <w:szCs w:val="24"/>
        </w:rPr>
      </w:pPr>
      <w:r w:rsidRPr="00663ACD">
        <w:rPr>
          <w:rFonts w:ascii="Times New Roman" w:hAnsi="Times New Roman"/>
          <w:b/>
          <w:color w:val="333333"/>
          <w:sz w:val="24"/>
          <w:szCs w:val="24"/>
        </w:rPr>
        <w:t>Crema de protectie antioxidanta (CPAO),</w:t>
      </w:r>
      <w:r>
        <w:rPr>
          <w:rFonts w:ascii="Times New Roman" w:hAnsi="Times New Roman"/>
          <w:color w:val="333333"/>
          <w:sz w:val="24"/>
          <w:szCs w:val="24"/>
        </w:rPr>
        <w:t xml:space="preserve"> destinata tenului normal ca preventie a agresiunii factorilor de mediu nocivi: fluctuatii de temperatura, radiatii UV, etc. </w:t>
      </w:r>
      <w:r w:rsidRPr="00237F50">
        <w:rPr>
          <w:rFonts w:ascii="Times New Roman" w:hAnsi="Times New Roman"/>
          <w:b/>
          <w:i/>
          <w:color w:val="333333"/>
          <w:sz w:val="24"/>
          <w:szCs w:val="24"/>
        </w:rPr>
        <w:t>Are in compozitie extractele TES si galbenele (Gb) in proportie 9:1.</w:t>
      </w:r>
    </w:p>
    <w:p w:rsidR="00091AA6" w:rsidRPr="00D1502C" w:rsidRDefault="00091AA6" w:rsidP="005B1B41">
      <w:pPr>
        <w:pStyle w:val="ListParagraph"/>
        <w:numPr>
          <w:ilvl w:val="0"/>
          <w:numId w:val="23"/>
        </w:numPr>
        <w:shd w:val="clear" w:color="auto" w:fill="FFFFFF"/>
        <w:spacing w:before="240" w:after="100" w:afterAutospacing="1" w:line="360" w:lineRule="auto"/>
        <w:ind w:left="0" w:firstLine="720"/>
        <w:jc w:val="both"/>
        <w:rPr>
          <w:rFonts w:ascii="Times New Roman" w:hAnsi="Times New Roman"/>
          <w:color w:val="333333"/>
          <w:sz w:val="24"/>
          <w:szCs w:val="24"/>
        </w:rPr>
      </w:pPr>
      <w:r w:rsidRPr="00ED14A3">
        <w:rPr>
          <w:rFonts w:ascii="Times New Roman" w:hAnsi="Times New Roman"/>
          <w:b/>
          <w:color w:val="333333"/>
          <w:sz w:val="24"/>
          <w:szCs w:val="24"/>
        </w:rPr>
        <w:t>Crema de maini regeneratoare (CMR),</w:t>
      </w:r>
      <w:r>
        <w:rPr>
          <w:rFonts w:ascii="Times New Roman" w:hAnsi="Times New Roman"/>
          <w:color w:val="333333"/>
          <w:sz w:val="24"/>
          <w:szCs w:val="24"/>
        </w:rPr>
        <w:t xml:space="preserve"> destinata ingrijirii mainilor si refacerii in urma agresiunii chimice (detergenti, etc), a deshidratarii, etc.</w:t>
      </w:r>
      <w:r w:rsidRPr="00682A02">
        <w:rPr>
          <w:rFonts w:ascii="Times New Roman" w:hAnsi="Times New Roman"/>
          <w:color w:val="333333"/>
          <w:sz w:val="24"/>
          <w:szCs w:val="24"/>
        </w:rPr>
        <w:t xml:space="preserve"> </w:t>
      </w:r>
      <w:r w:rsidRPr="00237F50">
        <w:rPr>
          <w:rFonts w:ascii="Times New Roman" w:hAnsi="Times New Roman"/>
          <w:b/>
          <w:i/>
          <w:color w:val="333333"/>
          <w:sz w:val="24"/>
          <w:szCs w:val="24"/>
        </w:rPr>
        <w:t>Are in compozitie extractele TES , galbenele (Gb) si castan (Cs), in proportie 9:1:9.</w:t>
      </w:r>
    </w:p>
    <w:p w:rsidR="001B248D" w:rsidRDefault="00091AA6" w:rsidP="005B1B41">
      <w:pPr>
        <w:shd w:val="clear" w:color="auto" w:fill="FFFFFF"/>
        <w:spacing w:before="240" w:after="100" w:afterAutospacing="1" w:line="360" w:lineRule="auto"/>
        <w:ind w:firstLine="567"/>
        <w:jc w:val="both"/>
        <w:rPr>
          <w:rFonts w:ascii="Times New Roman" w:hAnsi="Times New Roman"/>
          <w:color w:val="333333"/>
          <w:sz w:val="24"/>
          <w:szCs w:val="24"/>
        </w:rPr>
      </w:pPr>
      <w:r w:rsidRPr="00A370B4">
        <w:rPr>
          <w:rFonts w:ascii="Times New Roman" w:hAnsi="Times New Roman"/>
          <w:color w:val="333333"/>
          <w:sz w:val="24"/>
          <w:szCs w:val="24"/>
        </w:rPr>
        <w:t>Evaluarea compatibilitatii cu pielea umana si a efectului de produs</w:t>
      </w:r>
      <w:r w:rsidRPr="00091AA6">
        <w:rPr>
          <w:rFonts w:ascii="Times New Roman" w:hAnsi="Times New Roman"/>
          <w:color w:val="333333"/>
          <w:sz w:val="24"/>
          <w:szCs w:val="24"/>
        </w:rPr>
        <w:t xml:space="preserve"> au </w:t>
      </w:r>
      <w:r w:rsidR="005A2D4B">
        <w:rPr>
          <w:rFonts w:ascii="Times New Roman" w:hAnsi="Times New Roman"/>
          <w:color w:val="333333"/>
          <w:sz w:val="24"/>
          <w:szCs w:val="24"/>
        </w:rPr>
        <w:t xml:space="preserve">demonstrat </w:t>
      </w:r>
      <w:r w:rsidR="005A2D4B" w:rsidRPr="00A370B4">
        <w:rPr>
          <w:rFonts w:ascii="Times New Roman" w:hAnsi="Times New Roman"/>
          <w:b/>
          <w:i/>
          <w:color w:val="333333"/>
          <w:sz w:val="24"/>
          <w:szCs w:val="24"/>
        </w:rPr>
        <w:t>absenta potentialului iritant si efectul regenerator cutanat</w:t>
      </w:r>
      <w:r w:rsidR="00A370B4">
        <w:rPr>
          <w:rFonts w:ascii="Times New Roman" w:hAnsi="Times New Roman"/>
          <w:color w:val="333333"/>
          <w:sz w:val="24"/>
          <w:szCs w:val="24"/>
        </w:rPr>
        <w:t xml:space="preserve"> prin</w:t>
      </w:r>
      <w:r w:rsidRPr="00091AA6">
        <w:rPr>
          <w:rFonts w:ascii="Times New Roman" w:hAnsi="Times New Roman"/>
          <w:color w:val="333333"/>
          <w:sz w:val="24"/>
          <w:szCs w:val="24"/>
        </w:rPr>
        <w:t>:</w:t>
      </w:r>
      <w:r w:rsidR="00A370B4">
        <w:rPr>
          <w:rFonts w:ascii="Times New Roman" w:hAnsi="Times New Roman"/>
          <w:color w:val="333333"/>
          <w:sz w:val="24"/>
          <w:szCs w:val="24"/>
        </w:rPr>
        <w:t xml:space="preserve"> restabilirea hidratarii, scaderea descuamarii si a rugozitatii induse de tratamentul local de scurta durata cu SDS 10% - detergent cu efect</w:t>
      </w:r>
      <w:r w:rsidR="00B07692">
        <w:rPr>
          <w:rFonts w:ascii="Times New Roman" w:hAnsi="Times New Roman"/>
          <w:color w:val="333333"/>
          <w:sz w:val="24"/>
          <w:szCs w:val="24"/>
        </w:rPr>
        <w:t xml:space="preserve"> agresiv la nivel de strat hidro-lipidic epidermal.</w:t>
      </w:r>
    </w:p>
    <w:p w:rsidR="001B248D" w:rsidRPr="004307E2" w:rsidRDefault="001B248D" w:rsidP="005B1B41">
      <w:pPr>
        <w:pStyle w:val="ListParagraph"/>
        <w:spacing w:line="360" w:lineRule="auto"/>
        <w:ind w:left="0" w:firstLine="708"/>
        <w:jc w:val="both"/>
        <w:rPr>
          <w:rFonts w:ascii="Times New Roman" w:hAnsi="Times New Roman"/>
          <w:sz w:val="24"/>
          <w:szCs w:val="24"/>
        </w:rPr>
      </w:pPr>
      <w:r>
        <w:rPr>
          <w:rFonts w:ascii="Times New Roman" w:hAnsi="Times New Roman"/>
          <w:color w:val="333333"/>
          <w:sz w:val="24"/>
          <w:szCs w:val="24"/>
        </w:rPr>
        <w:t xml:space="preserve">Rezultatele concrete si cuantificabile </w:t>
      </w:r>
      <w:r w:rsidR="001C3F43">
        <w:rPr>
          <w:rFonts w:ascii="Times New Roman" w:hAnsi="Times New Roman"/>
          <w:color w:val="333333"/>
          <w:sz w:val="24"/>
          <w:szCs w:val="24"/>
        </w:rPr>
        <w:t xml:space="preserve">obtinute au dus la redactarea unei cereri de brevet cu titlul: </w:t>
      </w:r>
      <w:r w:rsidR="00833F0B">
        <w:rPr>
          <w:rFonts w:ascii="Times New Roman" w:hAnsi="Times New Roman"/>
          <w:color w:val="333333"/>
          <w:sz w:val="24"/>
          <w:szCs w:val="24"/>
        </w:rPr>
        <w:t>„</w:t>
      </w:r>
      <w:r w:rsidR="00833F0B" w:rsidRPr="00833F0B">
        <w:rPr>
          <w:rFonts w:ascii="Times New Roman" w:hAnsi="Times New Roman"/>
          <w:color w:val="333333"/>
          <w:sz w:val="24"/>
          <w:szCs w:val="24"/>
        </w:rPr>
        <w:t>PRODUSE DERMATOCOSMETICE OBTINUTE PRIN ASOCIEREA UNUI EXTRACT DIN DESEURI DE STRUGURI CU EXTRACTE  DIN PLANTE, CU APLICABILITATE IN REGENERARE CUTANATA SI PROTECTIE ANTIOXIDANTA</w:t>
      </w:r>
      <w:r w:rsidR="00833F0B">
        <w:rPr>
          <w:rFonts w:ascii="Times New Roman" w:hAnsi="Times New Roman"/>
          <w:color w:val="333333"/>
          <w:sz w:val="24"/>
          <w:szCs w:val="24"/>
        </w:rPr>
        <w:t>”</w:t>
      </w:r>
      <w:r w:rsidR="00BB6251">
        <w:rPr>
          <w:rFonts w:ascii="Times New Roman" w:hAnsi="Times New Roman"/>
          <w:color w:val="333333"/>
          <w:sz w:val="24"/>
          <w:szCs w:val="24"/>
        </w:rPr>
        <w:t xml:space="preserve"> si </w:t>
      </w:r>
      <w:r w:rsidR="00BB6251" w:rsidRPr="004307E2">
        <w:rPr>
          <w:rFonts w:ascii="Times New Roman" w:hAnsi="Times New Roman"/>
          <w:color w:val="333333"/>
          <w:sz w:val="24"/>
          <w:szCs w:val="24"/>
        </w:rPr>
        <w:t xml:space="preserve">a unei lucrari: </w:t>
      </w:r>
      <w:r w:rsidR="005B1B41" w:rsidRPr="004307E2">
        <w:rPr>
          <w:rFonts w:ascii="Times New Roman" w:hAnsi="Times New Roman"/>
          <w:sz w:val="24"/>
          <w:szCs w:val="24"/>
          <w:shd w:val="clear" w:color="auto" w:fill="FFFFFF"/>
        </w:rPr>
        <w:t>Luiza M. CRĂCIUN, Brandusa G. DUMITRIU, Diana M. ENE,</w:t>
      </w:r>
      <w:r w:rsidR="005B1B41" w:rsidRPr="004307E2">
        <w:rPr>
          <w:rFonts w:ascii="Times New Roman" w:hAnsi="Times New Roman"/>
          <w:sz w:val="24"/>
          <w:szCs w:val="24"/>
        </w:rPr>
        <w:br/>
      </w:r>
      <w:r w:rsidR="005B1B41" w:rsidRPr="004307E2">
        <w:rPr>
          <w:rFonts w:ascii="Times New Roman" w:hAnsi="Times New Roman"/>
          <w:sz w:val="24"/>
          <w:szCs w:val="24"/>
          <w:shd w:val="clear" w:color="auto" w:fill="FFFFFF"/>
        </w:rPr>
        <w:t>Raluca PAPACOCEA, Abdi ADIL, Laura Olariu, Natalia ROSOIU</w:t>
      </w:r>
      <w:r w:rsidR="005B1B41" w:rsidRPr="004307E2">
        <w:rPr>
          <w:rFonts w:ascii="Times New Roman" w:hAnsi="Times New Roman"/>
          <w:sz w:val="24"/>
          <w:szCs w:val="24"/>
        </w:rPr>
        <w:br/>
      </w:r>
      <w:r w:rsidR="004307E2" w:rsidRPr="004307E2">
        <w:rPr>
          <w:rFonts w:ascii="Times New Roman" w:hAnsi="Times New Roman"/>
          <w:bCs/>
          <w:i/>
          <w:iCs/>
          <w:sz w:val="24"/>
          <w:szCs w:val="24"/>
        </w:rPr>
        <w:t xml:space="preserve">Oxidative stress – trigger of cutaneous degenerative processes; modulation with active principles from aesculus hippocastanum, calendula officinalis and vitis vinifera, </w:t>
      </w:r>
      <w:r w:rsidR="004307E2" w:rsidRPr="004307E2">
        <w:rPr>
          <w:rFonts w:ascii="Times New Roman" w:hAnsi="Times New Roman"/>
          <w:sz w:val="24"/>
          <w:szCs w:val="24"/>
        </w:rPr>
        <w:t>Academy of Romanian Scientists Annals - Series on Biological Sciences, Vol. 8, No.2, (2019).</w:t>
      </w:r>
    </w:p>
    <w:p w:rsidR="001B248D" w:rsidRPr="004307E2" w:rsidRDefault="001B248D" w:rsidP="005B1B41">
      <w:pPr>
        <w:pStyle w:val="ListParagraph"/>
        <w:spacing w:line="360" w:lineRule="auto"/>
        <w:ind w:left="0" w:firstLine="708"/>
        <w:jc w:val="both"/>
        <w:rPr>
          <w:rFonts w:ascii="Times New Roman" w:hAnsi="Times New Roman"/>
          <w:sz w:val="24"/>
          <w:szCs w:val="24"/>
        </w:rPr>
      </w:pPr>
    </w:p>
    <w:p w:rsidR="000F4882" w:rsidRDefault="000F4882" w:rsidP="005B1B41">
      <w:pPr>
        <w:spacing w:line="360" w:lineRule="auto"/>
        <w:rPr>
          <w:rFonts w:ascii="Times New Roman" w:hAnsi="Times New Roman"/>
          <w:b/>
          <w:sz w:val="24"/>
          <w:szCs w:val="24"/>
        </w:rPr>
      </w:pPr>
      <w:r>
        <w:rPr>
          <w:rFonts w:ascii="Times New Roman" w:hAnsi="Times New Roman"/>
          <w:b/>
          <w:sz w:val="24"/>
          <w:szCs w:val="24"/>
        </w:rPr>
        <w:br w:type="page"/>
      </w:r>
    </w:p>
    <w:p w:rsidR="00424EB5" w:rsidRPr="00424EB5" w:rsidRDefault="00424EB5" w:rsidP="005B1B41">
      <w:pPr>
        <w:spacing w:line="360" w:lineRule="auto"/>
        <w:jc w:val="both"/>
        <w:rPr>
          <w:rFonts w:ascii="Times New Roman" w:hAnsi="Times New Roman"/>
          <w:b/>
          <w:sz w:val="24"/>
          <w:szCs w:val="24"/>
        </w:rPr>
      </w:pPr>
      <w:r w:rsidRPr="00424EB5">
        <w:rPr>
          <w:rFonts w:ascii="Times New Roman" w:hAnsi="Times New Roman"/>
          <w:b/>
          <w:sz w:val="24"/>
          <w:szCs w:val="24"/>
        </w:rPr>
        <w:lastRenderedPageBreak/>
        <w:t>BIBLIOGRAFIE</w:t>
      </w:r>
    </w:p>
    <w:p w:rsidR="00424EB5" w:rsidRPr="00424EB5" w:rsidRDefault="00424EB5" w:rsidP="005B1B41">
      <w:pPr>
        <w:spacing w:line="360" w:lineRule="auto"/>
        <w:jc w:val="both"/>
        <w:rPr>
          <w:rFonts w:ascii="Times New Roman" w:hAnsi="Times New Roman"/>
          <w:sz w:val="24"/>
          <w:szCs w:val="24"/>
        </w:rPr>
      </w:pPr>
      <w:r w:rsidRPr="00424EB5">
        <w:rPr>
          <w:rFonts w:ascii="Times New Roman" w:hAnsi="Times New Roman"/>
          <w:sz w:val="24"/>
          <w:szCs w:val="24"/>
        </w:rPr>
        <w:t>1. Barry BW. 1991. Lipid–protein partitioning theory of skin penetration enhancement.</w:t>
      </w:r>
    </w:p>
    <w:p w:rsidR="00424EB5" w:rsidRPr="00424EB5" w:rsidRDefault="00424EB5" w:rsidP="005B1B41">
      <w:pPr>
        <w:spacing w:line="360" w:lineRule="auto"/>
        <w:jc w:val="both"/>
        <w:rPr>
          <w:rFonts w:ascii="Times New Roman" w:hAnsi="Times New Roman"/>
          <w:sz w:val="24"/>
          <w:szCs w:val="24"/>
        </w:rPr>
      </w:pPr>
      <w:r w:rsidRPr="00424EB5">
        <w:rPr>
          <w:rFonts w:ascii="Times New Roman" w:hAnsi="Times New Roman"/>
          <w:sz w:val="24"/>
          <w:szCs w:val="24"/>
        </w:rPr>
        <w:t>J Control Release 15:237–48.</w:t>
      </w:r>
    </w:p>
    <w:p w:rsidR="00424EB5" w:rsidRPr="00424EB5" w:rsidRDefault="00424EB5" w:rsidP="005B1B41">
      <w:pPr>
        <w:spacing w:line="360" w:lineRule="auto"/>
        <w:jc w:val="both"/>
        <w:rPr>
          <w:rFonts w:ascii="Times New Roman" w:hAnsi="Times New Roman"/>
          <w:sz w:val="24"/>
          <w:szCs w:val="24"/>
        </w:rPr>
      </w:pPr>
      <w:r w:rsidRPr="00424EB5">
        <w:rPr>
          <w:rFonts w:ascii="Times New Roman" w:hAnsi="Times New Roman"/>
          <w:sz w:val="24"/>
          <w:szCs w:val="24"/>
        </w:rPr>
        <w:t>2. Bronaugh RL, Stewart RF, Congdon ER. 1982. Methods for in vitro absorption studies.</w:t>
      </w:r>
    </w:p>
    <w:p w:rsidR="00424EB5" w:rsidRPr="00424EB5" w:rsidRDefault="00424EB5" w:rsidP="005B1B41">
      <w:pPr>
        <w:spacing w:line="360" w:lineRule="auto"/>
        <w:jc w:val="both"/>
        <w:rPr>
          <w:rFonts w:ascii="Times New Roman" w:hAnsi="Times New Roman"/>
          <w:sz w:val="24"/>
          <w:szCs w:val="24"/>
        </w:rPr>
      </w:pPr>
      <w:r w:rsidRPr="00424EB5">
        <w:rPr>
          <w:rFonts w:ascii="Times New Roman" w:hAnsi="Times New Roman"/>
          <w:sz w:val="24"/>
          <w:szCs w:val="24"/>
        </w:rPr>
        <w:t>Part II. Animal models for human skin. Toxicol Appl Pharmacol 62:481–88.</w:t>
      </w:r>
    </w:p>
    <w:p w:rsidR="00424EB5" w:rsidRPr="00424EB5" w:rsidRDefault="00424EB5" w:rsidP="005B1B41">
      <w:pPr>
        <w:spacing w:line="360" w:lineRule="auto"/>
        <w:jc w:val="both"/>
        <w:rPr>
          <w:rFonts w:ascii="Times New Roman" w:hAnsi="Times New Roman"/>
          <w:sz w:val="24"/>
          <w:szCs w:val="24"/>
        </w:rPr>
      </w:pPr>
      <w:r w:rsidRPr="00424EB5">
        <w:rPr>
          <w:rFonts w:ascii="Times New Roman" w:hAnsi="Times New Roman"/>
          <w:sz w:val="24"/>
          <w:szCs w:val="24"/>
        </w:rPr>
        <w:t>3. Buchmann S. 2001. Main cosmetic vehicles. In Handbook of cosmetic science and technology,</w:t>
      </w:r>
      <w:r w:rsidR="001A3CE8">
        <w:rPr>
          <w:rFonts w:ascii="Times New Roman" w:hAnsi="Times New Roman"/>
          <w:sz w:val="24"/>
          <w:szCs w:val="24"/>
        </w:rPr>
        <w:t xml:space="preserve"> </w:t>
      </w:r>
      <w:r w:rsidRPr="00424EB5">
        <w:rPr>
          <w:rFonts w:ascii="Times New Roman" w:hAnsi="Times New Roman"/>
          <w:sz w:val="24"/>
          <w:szCs w:val="24"/>
        </w:rPr>
        <w:t>ed. AO Barel, M Paye, HI Maibach, 145–69. New York: Marcel Dekker.</w:t>
      </w:r>
    </w:p>
    <w:p w:rsidR="00424EB5" w:rsidRPr="00424EB5" w:rsidRDefault="00424EB5" w:rsidP="005B1B41">
      <w:pPr>
        <w:spacing w:line="360" w:lineRule="auto"/>
        <w:jc w:val="both"/>
        <w:rPr>
          <w:rFonts w:ascii="Times New Roman" w:hAnsi="Times New Roman"/>
          <w:sz w:val="24"/>
          <w:szCs w:val="24"/>
        </w:rPr>
      </w:pPr>
      <w:r w:rsidRPr="00424EB5">
        <w:rPr>
          <w:rFonts w:ascii="Times New Roman" w:hAnsi="Times New Roman"/>
          <w:sz w:val="24"/>
          <w:szCs w:val="24"/>
        </w:rPr>
        <w:t>4. Burgess CM, ed. 2005. Cosmetic dermatology. Berlin: Springer-Verlag.</w:t>
      </w:r>
    </w:p>
    <w:p w:rsidR="00424EB5" w:rsidRPr="00424EB5" w:rsidRDefault="00424EB5" w:rsidP="005B1B41">
      <w:pPr>
        <w:spacing w:line="360" w:lineRule="auto"/>
        <w:jc w:val="both"/>
        <w:rPr>
          <w:rFonts w:ascii="Times New Roman" w:hAnsi="Times New Roman"/>
          <w:sz w:val="24"/>
          <w:szCs w:val="24"/>
        </w:rPr>
      </w:pPr>
      <w:r w:rsidRPr="00424EB5">
        <w:rPr>
          <w:rFonts w:ascii="Times New Roman" w:hAnsi="Times New Roman"/>
          <w:sz w:val="24"/>
          <w:szCs w:val="24"/>
        </w:rPr>
        <w:t>5. COLIPA Guidelines. 1995. Cosmetic ingredients. In Guidelines for percutaneous</w:t>
      </w:r>
      <w:r w:rsidR="001A3CE8">
        <w:rPr>
          <w:rFonts w:ascii="Times New Roman" w:hAnsi="Times New Roman"/>
          <w:sz w:val="24"/>
          <w:szCs w:val="24"/>
        </w:rPr>
        <w:t xml:space="preserve"> </w:t>
      </w:r>
      <w:r w:rsidRPr="00424EB5">
        <w:rPr>
          <w:rFonts w:ascii="Times New Roman" w:hAnsi="Times New Roman"/>
          <w:sz w:val="24"/>
          <w:szCs w:val="24"/>
        </w:rPr>
        <w:t>absorption/penetration, ed. R Macmillian, 1–36. Brussels: COLIPA.</w:t>
      </w:r>
    </w:p>
    <w:p w:rsidR="00424EB5" w:rsidRPr="00424EB5" w:rsidRDefault="00424EB5" w:rsidP="005B1B41">
      <w:pPr>
        <w:spacing w:line="360" w:lineRule="auto"/>
        <w:jc w:val="both"/>
        <w:rPr>
          <w:rFonts w:ascii="Times New Roman" w:hAnsi="Times New Roman"/>
          <w:sz w:val="24"/>
          <w:szCs w:val="24"/>
        </w:rPr>
      </w:pPr>
      <w:r w:rsidRPr="00424EB5">
        <w:rPr>
          <w:rFonts w:ascii="Times New Roman" w:hAnsi="Times New Roman"/>
          <w:sz w:val="24"/>
          <w:szCs w:val="24"/>
        </w:rPr>
        <w:t>6. Dembitsky VM. 2004. Astonishing diversity of natural surfactants. 1. Glycosides of fatty</w:t>
      </w:r>
    </w:p>
    <w:p w:rsidR="00424EB5" w:rsidRPr="00424EB5" w:rsidRDefault="00424EB5" w:rsidP="005B1B41">
      <w:pPr>
        <w:spacing w:line="360" w:lineRule="auto"/>
        <w:jc w:val="both"/>
        <w:rPr>
          <w:rFonts w:ascii="Times New Roman" w:hAnsi="Times New Roman"/>
          <w:sz w:val="24"/>
          <w:szCs w:val="24"/>
        </w:rPr>
      </w:pPr>
      <w:r w:rsidRPr="00424EB5">
        <w:rPr>
          <w:rFonts w:ascii="Times New Roman" w:hAnsi="Times New Roman"/>
          <w:sz w:val="24"/>
          <w:szCs w:val="24"/>
        </w:rPr>
        <w:t>acids and alcohols. Lipids 39:933–53.</w:t>
      </w:r>
    </w:p>
    <w:p w:rsidR="00424EB5" w:rsidRPr="00424EB5" w:rsidRDefault="00424EB5" w:rsidP="005B1B41">
      <w:pPr>
        <w:spacing w:line="360" w:lineRule="auto"/>
        <w:jc w:val="both"/>
        <w:rPr>
          <w:rFonts w:ascii="Times New Roman" w:hAnsi="Times New Roman"/>
          <w:sz w:val="24"/>
          <w:szCs w:val="24"/>
        </w:rPr>
      </w:pPr>
      <w:r w:rsidRPr="00424EB5">
        <w:rPr>
          <w:rFonts w:ascii="Times New Roman" w:hAnsi="Times New Roman"/>
          <w:sz w:val="24"/>
          <w:szCs w:val="24"/>
        </w:rPr>
        <w:t>7. Dembitsky VM. 2005. Astonishing diversity of natural surfactants. 3. Carotenoid glycosides</w:t>
      </w:r>
      <w:r w:rsidR="001A3CE8">
        <w:rPr>
          <w:rFonts w:ascii="Times New Roman" w:hAnsi="Times New Roman"/>
          <w:sz w:val="24"/>
          <w:szCs w:val="24"/>
        </w:rPr>
        <w:t xml:space="preserve"> </w:t>
      </w:r>
      <w:r w:rsidRPr="00424EB5">
        <w:rPr>
          <w:rFonts w:ascii="Times New Roman" w:hAnsi="Times New Roman"/>
          <w:sz w:val="24"/>
          <w:szCs w:val="24"/>
        </w:rPr>
        <w:t>and isoprenoid glycolipids. Lipids 40:535–57.</w:t>
      </w:r>
    </w:p>
    <w:p w:rsidR="00424EB5" w:rsidRPr="00424EB5" w:rsidRDefault="00424EB5" w:rsidP="005B1B41">
      <w:pPr>
        <w:spacing w:line="360" w:lineRule="auto"/>
        <w:jc w:val="both"/>
        <w:rPr>
          <w:rFonts w:ascii="Times New Roman" w:hAnsi="Times New Roman"/>
          <w:sz w:val="24"/>
          <w:szCs w:val="24"/>
        </w:rPr>
      </w:pPr>
      <w:r w:rsidRPr="00424EB5">
        <w:rPr>
          <w:rFonts w:ascii="Times New Roman" w:hAnsi="Times New Roman"/>
          <w:sz w:val="24"/>
          <w:szCs w:val="24"/>
        </w:rPr>
        <w:t>8. Dembitsky VM. 2006. Astonishing diversity of natural surfactants. 4. Fatty acid amide</w:t>
      </w:r>
      <w:r w:rsidR="001A3CE8">
        <w:rPr>
          <w:rFonts w:ascii="Times New Roman" w:hAnsi="Times New Roman"/>
          <w:sz w:val="24"/>
          <w:szCs w:val="24"/>
        </w:rPr>
        <w:t xml:space="preserve"> </w:t>
      </w:r>
      <w:r w:rsidRPr="00424EB5">
        <w:rPr>
          <w:rFonts w:ascii="Times New Roman" w:hAnsi="Times New Roman"/>
          <w:sz w:val="24"/>
          <w:szCs w:val="24"/>
        </w:rPr>
        <w:t>glycosides, their analogs and derivatives. Lipids 40:641–60.</w:t>
      </w:r>
    </w:p>
    <w:p w:rsidR="00424EB5" w:rsidRPr="00424EB5" w:rsidRDefault="00424EB5" w:rsidP="005B1B41">
      <w:pPr>
        <w:spacing w:line="360" w:lineRule="auto"/>
        <w:jc w:val="both"/>
        <w:rPr>
          <w:rFonts w:ascii="Times New Roman" w:hAnsi="Times New Roman"/>
          <w:sz w:val="24"/>
          <w:szCs w:val="24"/>
        </w:rPr>
      </w:pPr>
      <w:r w:rsidRPr="00424EB5">
        <w:rPr>
          <w:rFonts w:ascii="Times New Roman" w:hAnsi="Times New Roman"/>
          <w:sz w:val="24"/>
          <w:szCs w:val="24"/>
        </w:rPr>
        <w:t>9. Dembitsky VM. 2006. Astonishing diversity of natural surfactants. 7. Biologically active</w:t>
      </w:r>
      <w:r w:rsidR="001A3CE8">
        <w:rPr>
          <w:rFonts w:ascii="Times New Roman" w:hAnsi="Times New Roman"/>
          <w:sz w:val="24"/>
          <w:szCs w:val="24"/>
        </w:rPr>
        <w:t xml:space="preserve"> </w:t>
      </w:r>
      <w:r w:rsidRPr="00424EB5">
        <w:rPr>
          <w:rFonts w:ascii="Times New Roman" w:hAnsi="Times New Roman"/>
          <w:sz w:val="24"/>
          <w:szCs w:val="24"/>
        </w:rPr>
        <w:t>hemi- and monoterpenoid glycosides. Lipids 41:1–27.</w:t>
      </w:r>
    </w:p>
    <w:p w:rsidR="00424EB5" w:rsidRPr="00424EB5" w:rsidRDefault="00424EB5" w:rsidP="005B1B41">
      <w:pPr>
        <w:spacing w:line="360" w:lineRule="auto"/>
        <w:jc w:val="both"/>
        <w:rPr>
          <w:rFonts w:ascii="Times New Roman" w:hAnsi="Times New Roman"/>
          <w:sz w:val="24"/>
          <w:szCs w:val="24"/>
        </w:rPr>
      </w:pPr>
      <w:r w:rsidRPr="00424EB5">
        <w:rPr>
          <w:rFonts w:ascii="Times New Roman" w:hAnsi="Times New Roman"/>
          <w:sz w:val="24"/>
          <w:szCs w:val="24"/>
        </w:rPr>
        <w:t>10. Draelos ZD. 2001. Botanicals as topical agents. Clinics Dermatol 19:474–77.</w:t>
      </w:r>
    </w:p>
    <w:p w:rsidR="00424EB5" w:rsidRPr="00424EB5" w:rsidRDefault="00424EB5" w:rsidP="005B1B41">
      <w:pPr>
        <w:spacing w:line="360" w:lineRule="auto"/>
        <w:jc w:val="both"/>
        <w:rPr>
          <w:rFonts w:ascii="Times New Roman" w:hAnsi="Times New Roman"/>
          <w:sz w:val="24"/>
          <w:szCs w:val="24"/>
        </w:rPr>
      </w:pPr>
      <w:r w:rsidRPr="00424EB5">
        <w:rPr>
          <w:rFonts w:ascii="Times New Roman" w:hAnsi="Times New Roman"/>
          <w:sz w:val="24"/>
          <w:szCs w:val="24"/>
        </w:rPr>
        <w:t>11. Draelos ZD, DiNardo JC. 2006. A re-evaluation of the comedogenicity concept. J Am</w:t>
      </w:r>
    </w:p>
    <w:p w:rsidR="00424EB5" w:rsidRPr="00424EB5" w:rsidRDefault="00424EB5" w:rsidP="005B1B41">
      <w:pPr>
        <w:spacing w:line="360" w:lineRule="auto"/>
        <w:jc w:val="both"/>
        <w:rPr>
          <w:rFonts w:ascii="Times New Roman" w:hAnsi="Times New Roman"/>
          <w:sz w:val="24"/>
          <w:szCs w:val="24"/>
        </w:rPr>
      </w:pPr>
      <w:r w:rsidRPr="00424EB5">
        <w:rPr>
          <w:rFonts w:ascii="Times New Roman" w:hAnsi="Times New Roman"/>
          <w:sz w:val="24"/>
          <w:szCs w:val="24"/>
        </w:rPr>
        <w:t>Acad Dermatol 54:507–12.</w:t>
      </w:r>
    </w:p>
    <w:p w:rsidR="00424EB5" w:rsidRPr="00424EB5" w:rsidRDefault="00424EB5" w:rsidP="005B1B41">
      <w:pPr>
        <w:spacing w:line="360" w:lineRule="auto"/>
        <w:jc w:val="both"/>
        <w:rPr>
          <w:rFonts w:ascii="Times New Roman" w:hAnsi="Times New Roman"/>
          <w:sz w:val="24"/>
          <w:szCs w:val="24"/>
        </w:rPr>
      </w:pPr>
      <w:r w:rsidRPr="00424EB5">
        <w:rPr>
          <w:rFonts w:ascii="Times New Roman" w:hAnsi="Times New Roman"/>
          <w:sz w:val="24"/>
          <w:szCs w:val="24"/>
        </w:rPr>
        <w:t>12. Dubourdieu A, Lemirre E. 2002. Corps Romains. Grenoble: Jerôme Millon.</w:t>
      </w:r>
      <w:r w:rsidR="001A3CE8">
        <w:rPr>
          <w:rFonts w:ascii="Times New Roman" w:hAnsi="Times New Roman"/>
          <w:sz w:val="24"/>
          <w:szCs w:val="24"/>
        </w:rPr>
        <w:t xml:space="preserve"> </w:t>
      </w:r>
      <w:r w:rsidRPr="00424EB5">
        <w:rPr>
          <w:rFonts w:ascii="Times New Roman" w:hAnsi="Times New Roman"/>
          <w:sz w:val="24"/>
          <w:szCs w:val="24"/>
        </w:rPr>
        <w:t>© 2010 by Taylor and Francis Group, LLC</w:t>
      </w:r>
      <w:r w:rsidR="001A3CE8">
        <w:rPr>
          <w:rFonts w:ascii="Times New Roman" w:hAnsi="Times New Roman"/>
          <w:sz w:val="24"/>
          <w:szCs w:val="24"/>
        </w:rPr>
        <w:t xml:space="preserve"> </w:t>
      </w:r>
      <w:r w:rsidRPr="00424EB5">
        <w:rPr>
          <w:rFonts w:ascii="Times New Roman" w:hAnsi="Times New Roman"/>
          <w:sz w:val="24"/>
          <w:szCs w:val="24"/>
        </w:rPr>
        <w:t>Herbal Cosmetic Formulations 39</w:t>
      </w:r>
    </w:p>
    <w:p w:rsidR="00424EB5" w:rsidRPr="00424EB5" w:rsidRDefault="00424EB5" w:rsidP="005B1B41">
      <w:pPr>
        <w:spacing w:line="360" w:lineRule="auto"/>
        <w:jc w:val="both"/>
        <w:rPr>
          <w:rFonts w:ascii="Times New Roman" w:hAnsi="Times New Roman"/>
          <w:sz w:val="24"/>
          <w:szCs w:val="24"/>
        </w:rPr>
      </w:pPr>
      <w:r w:rsidRPr="00424EB5">
        <w:rPr>
          <w:rFonts w:ascii="Times New Roman" w:hAnsi="Times New Roman"/>
          <w:sz w:val="24"/>
          <w:szCs w:val="24"/>
        </w:rPr>
        <w:t>13. Dweck AC. 2003. Natural preservatives. Cosmetics Toiletries 118:45–50.</w:t>
      </w:r>
    </w:p>
    <w:p w:rsidR="00424EB5" w:rsidRPr="00424EB5" w:rsidRDefault="00424EB5" w:rsidP="005B1B41">
      <w:pPr>
        <w:spacing w:line="360" w:lineRule="auto"/>
        <w:jc w:val="both"/>
        <w:rPr>
          <w:rFonts w:ascii="Times New Roman" w:hAnsi="Times New Roman"/>
          <w:sz w:val="24"/>
          <w:szCs w:val="24"/>
        </w:rPr>
      </w:pPr>
      <w:r w:rsidRPr="00424EB5">
        <w:rPr>
          <w:rFonts w:ascii="Times New Roman" w:hAnsi="Times New Roman"/>
          <w:sz w:val="24"/>
          <w:szCs w:val="24"/>
        </w:rPr>
        <w:lastRenderedPageBreak/>
        <w:t>14. Ekong EA, Melbouci M, Lusvardi K, Erazo-Majewicz PE. 2001. Rheological additives</w:t>
      </w:r>
      <w:r w:rsidR="001A3CE8">
        <w:rPr>
          <w:rFonts w:ascii="Times New Roman" w:hAnsi="Times New Roman"/>
          <w:sz w:val="24"/>
          <w:szCs w:val="24"/>
        </w:rPr>
        <w:t xml:space="preserve"> </w:t>
      </w:r>
      <w:r w:rsidRPr="00424EB5">
        <w:rPr>
          <w:rFonts w:ascii="Times New Roman" w:hAnsi="Times New Roman"/>
          <w:sz w:val="24"/>
          <w:szCs w:val="24"/>
        </w:rPr>
        <w:t>and stabilizers. In Handbook of cosmetic science and technology, ed. AO Barel, M Paye,</w:t>
      </w:r>
      <w:r w:rsidR="001A3CE8">
        <w:rPr>
          <w:rFonts w:ascii="Times New Roman" w:hAnsi="Times New Roman"/>
          <w:sz w:val="24"/>
          <w:szCs w:val="24"/>
        </w:rPr>
        <w:t xml:space="preserve"> </w:t>
      </w:r>
      <w:r w:rsidRPr="00424EB5">
        <w:rPr>
          <w:rFonts w:ascii="Times New Roman" w:hAnsi="Times New Roman"/>
          <w:sz w:val="24"/>
          <w:szCs w:val="24"/>
        </w:rPr>
        <w:t>HI Maibach, 377–87. New York: Marcel Dekker.</w:t>
      </w:r>
    </w:p>
    <w:p w:rsidR="00424EB5" w:rsidRPr="00424EB5" w:rsidRDefault="00424EB5" w:rsidP="005B1B41">
      <w:pPr>
        <w:spacing w:line="360" w:lineRule="auto"/>
        <w:jc w:val="both"/>
        <w:rPr>
          <w:rFonts w:ascii="Times New Roman" w:hAnsi="Times New Roman"/>
          <w:sz w:val="24"/>
          <w:szCs w:val="24"/>
        </w:rPr>
      </w:pPr>
      <w:r w:rsidRPr="00424EB5">
        <w:rPr>
          <w:rFonts w:ascii="Times New Roman" w:hAnsi="Times New Roman"/>
          <w:sz w:val="24"/>
          <w:szCs w:val="24"/>
        </w:rPr>
        <w:t>16. Grace R. 2002. Cosmeceuticals: Functional food for the skin. Natural Foods Merchandiser</w:t>
      </w:r>
    </w:p>
    <w:p w:rsidR="00424EB5" w:rsidRPr="00424EB5" w:rsidRDefault="00424EB5" w:rsidP="005B1B41">
      <w:pPr>
        <w:spacing w:line="360" w:lineRule="auto"/>
        <w:jc w:val="both"/>
        <w:rPr>
          <w:rFonts w:ascii="Times New Roman" w:hAnsi="Times New Roman"/>
          <w:sz w:val="24"/>
          <w:szCs w:val="24"/>
        </w:rPr>
      </w:pPr>
      <w:r w:rsidRPr="00424EB5">
        <w:rPr>
          <w:rFonts w:ascii="Times New Roman" w:hAnsi="Times New Roman"/>
          <w:sz w:val="24"/>
          <w:szCs w:val="24"/>
        </w:rPr>
        <w:t>23:92–99.</w:t>
      </w:r>
    </w:p>
    <w:p w:rsidR="00424EB5" w:rsidRPr="00424EB5" w:rsidRDefault="00424EB5" w:rsidP="005B1B41">
      <w:pPr>
        <w:spacing w:line="360" w:lineRule="auto"/>
        <w:jc w:val="both"/>
        <w:rPr>
          <w:rFonts w:ascii="Times New Roman" w:hAnsi="Times New Roman"/>
          <w:sz w:val="24"/>
          <w:szCs w:val="24"/>
        </w:rPr>
      </w:pPr>
      <w:r w:rsidRPr="00424EB5">
        <w:rPr>
          <w:rFonts w:ascii="Times New Roman" w:hAnsi="Times New Roman"/>
          <w:sz w:val="24"/>
          <w:szCs w:val="24"/>
        </w:rPr>
        <w:t>1</w:t>
      </w:r>
      <w:r w:rsidR="001A3CE8">
        <w:rPr>
          <w:rFonts w:ascii="Times New Roman" w:hAnsi="Times New Roman"/>
          <w:sz w:val="24"/>
          <w:szCs w:val="24"/>
        </w:rPr>
        <w:t>7</w:t>
      </w:r>
      <w:r w:rsidRPr="00424EB5">
        <w:rPr>
          <w:rFonts w:ascii="Times New Roman" w:hAnsi="Times New Roman"/>
          <w:sz w:val="24"/>
          <w:szCs w:val="24"/>
        </w:rPr>
        <w:t>. Hostettmann K, Marston A. 1995. Saponins. Cambridge: Cambridge University Press.</w:t>
      </w:r>
    </w:p>
    <w:p w:rsidR="00424EB5" w:rsidRPr="00424EB5" w:rsidRDefault="00424EB5" w:rsidP="005B1B41">
      <w:pPr>
        <w:spacing w:line="360" w:lineRule="auto"/>
        <w:jc w:val="both"/>
        <w:rPr>
          <w:rFonts w:ascii="Times New Roman" w:hAnsi="Times New Roman"/>
          <w:sz w:val="24"/>
          <w:szCs w:val="24"/>
        </w:rPr>
      </w:pPr>
      <w:r w:rsidRPr="00424EB5">
        <w:rPr>
          <w:rFonts w:ascii="Times New Roman" w:hAnsi="Times New Roman"/>
          <w:sz w:val="24"/>
          <w:szCs w:val="24"/>
        </w:rPr>
        <w:t>1</w:t>
      </w:r>
      <w:r w:rsidR="001A3CE8">
        <w:rPr>
          <w:rFonts w:ascii="Times New Roman" w:hAnsi="Times New Roman"/>
          <w:sz w:val="24"/>
          <w:szCs w:val="24"/>
        </w:rPr>
        <w:t>8</w:t>
      </w:r>
      <w:r w:rsidRPr="00424EB5">
        <w:rPr>
          <w:rFonts w:ascii="Times New Roman" w:hAnsi="Times New Roman"/>
          <w:sz w:val="24"/>
          <w:szCs w:val="24"/>
        </w:rPr>
        <w:t>. Huang WS, Lin CC, Huang MC, Wen KC. 2002. Determination of α-hydroxyacids in</w:t>
      </w:r>
      <w:r w:rsidR="001A3CE8">
        <w:rPr>
          <w:rFonts w:ascii="Times New Roman" w:hAnsi="Times New Roman"/>
          <w:sz w:val="24"/>
          <w:szCs w:val="24"/>
        </w:rPr>
        <w:t xml:space="preserve"> </w:t>
      </w:r>
      <w:r w:rsidRPr="00424EB5">
        <w:rPr>
          <w:rFonts w:ascii="Times New Roman" w:hAnsi="Times New Roman"/>
          <w:sz w:val="24"/>
          <w:szCs w:val="24"/>
        </w:rPr>
        <w:t>cosmetics. J Food Drug Anal 10:95–100.</w:t>
      </w:r>
    </w:p>
    <w:p w:rsidR="00424EB5" w:rsidRPr="00424EB5" w:rsidRDefault="001A3CE8" w:rsidP="005B1B41">
      <w:pPr>
        <w:spacing w:line="360" w:lineRule="auto"/>
        <w:jc w:val="both"/>
        <w:rPr>
          <w:rFonts w:ascii="Times New Roman" w:hAnsi="Times New Roman"/>
          <w:sz w:val="24"/>
          <w:szCs w:val="24"/>
        </w:rPr>
      </w:pPr>
      <w:r>
        <w:rPr>
          <w:rFonts w:ascii="Times New Roman" w:hAnsi="Times New Roman"/>
          <w:sz w:val="24"/>
          <w:szCs w:val="24"/>
        </w:rPr>
        <w:t>19</w:t>
      </w:r>
      <w:r w:rsidR="00424EB5" w:rsidRPr="00424EB5">
        <w:rPr>
          <w:rFonts w:ascii="Times New Roman" w:hAnsi="Times New Roman"/>
          <w:sz w:val="24"/>
          <w:szCs w:val="24"/>
        </w:rPr>
        <w:t>. Katz M. 1973. Design of topical drug products: Pharmaceutics. In Drug design, ed.</w:t>
      </w:r>
      <w:r>
        <w:rPr>
          <w:rFonts w:ascii="Times New Roman" w:hAnsi="Times New Roman"/>
          <w:sz w:val="24"/>
          <w:szCs w:val="24"/>
        </w:rPr>
        <w:t xml:space="preserve"> </w:t>
      </w:r>
      <w:r w:rsidR="00424EB5" w:rsidRPr="00424EB5">
        <w:rPr>
          <w:rFonts w:ascii="Times New Roman" w:hAnsi="Times New Roman"/>
          <w:sz w:val="24"/>
          <w:szCs w:val="24"/>
        </w:rPr>
        <w:t>EJ Ariens, 93–148. New York: Academic Press.</w:t>
      </w:r>
    </w:p>
    <w:p w:rsidR="00424EB5" w:rsidRPr="00424EB5" w:rsidRDefault="00424EB5" w:rsidP="005B1B41">
      <w:pPr>
        <w:spacing w:line="360" w:lineRule="auto"/>
        <w:jc w:val="both"/>
        <w:rPr>
          <w:rFonts w:ascii="Times New Roman" w:hAnsi="Times New Roman"/>
          <w:sz w:val="24"/>
          <w:szCs w:val="24"/>
        </w:rPr>
      </w:pPr>
      <w:r w:rsidRPr="00424EB5">
        <w:rPr>
          <w:rFonts w:ascii="Times New Roman" w:hAnsi="Times New Roman"/>
          <w:sz w:val="24"/>
          <w:szCs w:val="24"/>
        </w:rPr>
        <w:t>2</w:t>
      </w:r>
      <w:r w:rsidR="001A3CE8">
        <w:rPr>
          <w:rFonts w:ascii="Times New Roman" w:hAnsi="Times New Roman"/>
          <w:sz w:val="24"/>
          <w:szCs w:val="24"/>
        </w:rPr>
        <w:t>0</w:t>
      </w:r>
      <w:r w:rsidRPr="00424EB5">
        <w:rPr>
          <w:rFonts w:ascii="Times New Roman" w:hAnsi="Times New Roman"/>
          <w:sz w:val="24"/>
          <w:szCs w:val="24"/>
        </w:rPr>
        <w:t>. Lee SJ, Son KH, Chang HW, Kang SS, Kim HP. 1998. Antiinflammatory activity of</w:t>
      </w:r>
      <w:r w:rsidR="001A3CE8">
        <w:rPr>
          <w:rFonts w:ascii="Times New Roman" w:hAnsi="Times New Roman"/>
          <w:sz w:val="24"/>
          <w:szCs w:val="24"/>
        </w:rPr>
        <w:t xml:space="preserve"> </w:t>
      </w:r>
      <w:r w:rsidRPr="00424EB5">
        <w:rPr>
          <w:rFonts w:ascii="Times New Roman" w:hAnsi="Times New Roman"/>
          <w:sz w:val="24"/>
          <w:szCs w:val="24"/>
        </w:rPr>
        <w:t>Lonicera japonica. Phytother Res 12:445–47.</w:t>
      </w:r>
    </w:p>
    <w:p w:rsidR="00424EB5" w:rsidRPr="00424EB5" w:rsidRDefault="00424EB5" w:rsidP="005B1B41">
      <w:pPr>
        <w:spacing w:line="360" w:lineRule="auto"/>
        <w:jc w:val="both"/>
        <w:rPr>
          <w:rFonts w:ascii="Times New Roman" w:hAnsi="Times New Roman"/>
          <w:sz w:val="24"/>
          <w:szCs w:val="24"/>
        </w:rPr>
      </w:pPr>
      <w:r w:rsidRPr="00424EB5">
        <w:rPr>
          <w:rFonts w:ascii="Times New Roman" w:hAnsi="Times New Roman"/>
          <w:sz w:val="24"/>
          <w:szCs w:val="24"/>
        </w:rPr>
        <w:t>2</w:t>
      </w:r>
      <w:r w:rsidR="001A3CE8">
        <w:rPr>
          <w:rFonts w:ascii="Times New Roman" w:hAnsi="Times New Roman"/>
          <w:sz w:val="24"/>
          <w:szCs w:val="24"/>
        </w:rPr>
        <w:t>1</w:t>
      </w:r>
      <w:r w:rsidRPr="00424EB5">
        <w:rPr>
          <w:rFonts w:ascii="Times New Roman" w:hAnsi="Times New Roman"/>
          <w:sz w:val="24"/>
          <w:szCs w:val="24"/>
        </w:rPr>
        <w:t>. Lucas A, Harris JR. 1961. Ancient Egyptian materials and industries. London: Edward</w:t>
      </w:r>
      <w:r w:rsidR="001A3CE8">
        <w:rPr>
          <w:rFonts w:ascii="Times New Roman" w:hAnsi="Times New Roman"/>
          <w:sz w:val="24"/>
          <w:szCs w:val="24"/>
        </w:rPr>
        <w:t xml:space="preserve"> </w:t>
      </w:r>
      <w:r w:rsidRPr="00424EB5">
        <w:rPr>
          <w:rFonts w:ascii="Times New Roman" w:hAnsi="Times New Roman"/>
          <w:sz w:val="24"/>
          <w:szCs w:val="24"/>
        </w:rPr>
        <w:t>Arnold and Co.</w:t>
      </w:r>
    </w:p>
    <w:p w:rsidR="00424EB5" w:rsidRPr="00424EB5" w:rsidRDefault="00424EB5" w:rsidP="005B1B41">
      <w:pPr>
        <w:spacing w:line="360" w:lineRule="auto"/>
        <w:jc w:val="both"/>
        <w:rPr>
          <w:rFonts w:ascii="Times New Roman" w:hAnsi="Times New Roman"/>
          <w:sz w:val="24"/>
          <w:szCs w:val="24"/>
        </w:rPr>
      </w:pPr>
      <w:r w:rsidRPr="00424EB5">
        <w:rPr>
          <w:rFonts w:ascii="Times New Roman" w:hAnsi="Times New Roman"/>
          <w:sz w:val="24"/>
          <w:szCs w:val="24"/>
        </w:rPr>
        <w:t>2</w:t>
      </w:r>
      <w:r w:rsidR="001A3CE8">
        <w:rPr>
          <w:rFonts w:ascii="Times New Roman" w:hAnsi="Times New Roman"/>
          <w:sz w:val="24"/>
          <w:szCs w:val="24"/>
        </w:rPr>
        <w:t>2</w:t>
      </w:r>
      <w:r w:rsidRPr="00424EB5">
        <w:rPr>
          <w:rFonts w:ascii="Times New Roman" w:hAnsi="Times New Roman"/>
          <w:sz w:val="24"/>
          <w:szCs w:val="24"/>
        </w:rPr>
        <w:t>. Lupo MP. 2001. Antioxidants and vitamins in cosmetics. Clinics Dermatol 19:467–73.</w:t>
      </w:r>
    </w:p>
    <w:p w:rsidR="00424EB5" w:rsidRPr="00424EB5" w:rsidRDefault="00424EB5" w:rsidP="005B1B41">
      <w:pPr>
        <w:spacing w:line="360" w:lineRule="auto"/>
        <w:jc w:val="both"/>
        <w:rPr>
          <w:rFonts w:ascii="Times New Roman" w:hAnsi="Times New Roman"/>
          <w:sz w:val="24"/>
          <w:szCs w:val="24"/>
        </w:rPr>
      </w:pPr>
      <w:r w:rsidRPr="00424EB5">
        <w:rPr>
          <w:rFonts w:ascii="Times New Roman" w:hAnsi="Times New Roman"/>
          <w:sz w:val="24"/>
          <w:szCs w:val="24"/>
        </w:rPr>
        <w:t>2</w:t>
      </w:r>
      <w:r w:rsidR="001A3CE8">
        <w:rPr>
          <w:rFonts w:ascii="Times New Roman" w:hAnsi="Times New Roman"/>
          <w:sz w:val="24"/>
          <w:szCs w:val="24"/>
        </w:rPr>
        <w:t>3</w:t>
      </w:r>
      <w:r w:rsidRPr="00424EB5">
        <w:rPr>
          <w:rFonts w:ascii="Times New Roman" w:hAnsi="Times New Roman"/>
          <w:sz w:val="24"/>
          <w:szCs w:val="24"/>
        </w:rPr>
        <w:t>. Manniche L. 1999. Sacred luxuries: Fragrance, aromatherapy &amp; cosmetics in ancient</w:t>
      </w:r>
      <w:r w:rsidR="001A3CE8">
        <w:rPr>
          <w:rFonts w:ascii="Times New Roman" w:hAnsi="Times New Roman"/>
          <w:sz w:val="24"/>
          <w:szCs w:val="24"/>
        </w:rPr>
        <w:t xml:space="preserve"> </w:t>
      </w:r>
      <w:r w:rsidRPr="00424EB5">
        <w:rPr>
          <w:rFonts w:ascii="Times New Roman" w:hAnsi="Times New Roman"/>
          <w:sz w:val="24"/>
          <w:szCs w:val="24"/>
        </w:rPr>
        <w:t>Egypt. Ithaca, NY: Cornell University Press.</w:t>
      </w:r>
    </w:p>
    <w:p w:rsidR="00424EB5" w:rsidRPr="00424EB5" w:rsidRDefault="00424EB5" w:rsidP="005B1B41">
      <w:pPr>
        <w:spacing w:line="360" w:lineRule="auto"/>
        <w:jc w:val="both"/>
        <w:rPr>
          <w:rFonts w:ascii="Times New Roman" w:hAnsi="Times New Roman"/>
          <w:sz w:val="24"/>
          <w:szCs w:val="24"/>
        </w:rPr>
      </w:pPr>
      <w:r w:rsidRPr="00424EB5">
        <w:rPr>
          <w:rFonts w:ascii="Times New Roman" w:hAnsi="Times New Roman"/>
          <w:sz w:val="24"/>
          <w:szCs w:val="24"/>
        </w:rPr>
        <w:t>2</w:t>
      </w:r>
      <w:r w:rsidR="001A3CE8">
        <w:rPr>
          <w:rFonts w:ascii="Times New Roman" w:hAnsi="Times New Roman"/>
          <w:sz w:val="24"/>
          <w:szCs w:val="24"/>
        </w:rPr>
        <w:t>4</w:t>
      </w:r>
      <w:r w:rsidRPr="00424EB5">
        <w:rPr>
          <w:rFonts w:ascii="Times New Roman" w:hAnsi="Times New Roman"/>
          <w:sz w:val="24"/>
          <w:szCs w:val="24"/>
        </w:rPr>
        <w:t>. Moss GP, Dearden JC, Patel H, Cronin MTD. 2002. Quantitative structure–permeability</w:t>
      </w:r>
      <w:r w:rsidR="001A3CE8">
        <w:rPr>
          <w:rFonts w:ascii="Times New Roman" w:hAnsi="Times New Roman"/>
          <w:sz w:val="24"/>
          <w:szCs w:val="24"/>
        </w:rPr>
        <w:t xml:space="preserve"> </w:t>
      </w:r>
      <w:r w:rsidRPr="00424EB5">
        <w:rPr>
          <w:rFonts w:ascii="Times New Roman" w:hAnsi="Times New Roman"/>
          <w:sz w:val="24"/>
          <w:szCs w:val="24"/>
        </w:rPr>
        <w:t>relationships (QSPRs) for percutaneous absorption. Toxicol In Vitro 16:299–317.</w:t>
      </w:r>
    </w:p>
    <w:p w:rsidR="00424EB5" w:rsidRPr="00424EB5" w:rsidRDefault="00424EB5" w:rsidP="005B1B41">
      <w:pPr>
        <w:spacing w:line="360" w:lineRule="auto"/>
        <w:jc w:val="both"/>
        <w:rPr>
          <w:rFonts w:ascii="Times New Roman" w:hAnsi="Times New Roman"/>
          <w:sz w:val="24"/>
          <w:szCs w:val="24"/>
        </w:rPr>
      </w:pPr>
      <w:r w:rsidRPr="00424EB5">
        <w:rPr>
          <w:rFonts w:ascii="Times New Roman" w:hAnsi="Times New Roman"/>
          <w:sz w:val="24"/>
          <w:szCs w:val="24"/>
        </w:rPr>
        <w:t>2</w:t>
      </w:r>
      <w:r w:rsidR="001A3CE8">
        <w:rPr>
          <w:rFonts w:ascii="Times New Roman" w:hAnsi="Times New Roman"/>
          <w:sz w:val="24"/>
          <w:szCs w:val="24"/>
        </w:rPr>
        <w:t>5</w:t>
      </w:r>
      <w:r w:rsidRPr="00424EB5">
        <w:rPr>
          <w:rFonts w:ascii="Times New Roman" w:hAnsi="Times New Roman"/>
          <w:sz w:val="24"/>
          <w:szCs w:val="24"/>
        </w:rPr>
        <w:t>. Nomura H, Fusao K, Sugimoto Y, Miyashita Y, Dohi M, Kato Y. 1990. Percutaneous</w:t>
      </w:r>
      <w:r w:rsidR="001A3CE8">
        <w:rPr>
          <w:rFonts w:ascii="Times New Roman" w:hAnsi="Times New Roman"/>
          <w:sz w:val="24"/>
          <w:szCs w:val="24"/>
        </w:rPr>
        <w:t xml:space="preserve"> </w:t>
      </w:r>
      <w:r w:rsidRPr="00424EB5">
        <w:rPr>
          <w:rFonts w:ascii="Times New Roman" w:hAnsi="Times New Roman"/>
          <w:sz w:val="24"/>
          <w:szCs w:val="24"/>
        </w:rPr>
        <w:t>absorption of indomethacin from mixtures of fatty alcohol and propylene glycol (FAPG</w:t>
      </w:r>
      <w:r w:rsidR="001A3CE8">
        <w:rPr>
          <w:rFonts w:ascii="Times New Roman" w:hAnsi="Times New Roman"/>
          <w:sz w:val="24"/>
          <w:szCs w:val="24"/>
        </w:rPr>
        <w:t xml:space="preserve"> </w:t>
      </w:r>
      <w:r w:rsidRPr="00424EB5">
        <w:rPr>
          <w:rFonts w:ascii="Times New Roman" w:hAnsi="Times New Roman"/>
          <w:sz w:val="24"/>
          <w:szCs w:val="24"/>
        </w:rPr>
        <w:t>bases) through rat skin: Effects of oleic acid added to FAPG base. Chem Pharm Bull</w:t>
      </w:r>
      <w:r w:rsidR="001A3CE8">
        <w:rPr>
          <w:rFonts w:ascii="Times New Roman" w:hAnsi="Times New Roman"/>
          <w:sz w:val="24"/>
          <w:szCs w:val="24"/>
        </w:rPr>
        <w:t xml:space="preserve"> </w:t>
      </w:r>
      <w:r w:rsidRPr="00424EB5">
        <w:rPr>
          <w:rFonts w:ascii="Times New Roman" w:hAnsi="Times New Roman"/>
          <w:sz w:val="24"/>
          <w:szCs w:val="24"/>
        </w:rPr>
        <w:t>38:1421–24.</w:t>
      </w:r>
    </w:p>
    <w:p w:rsidR="00424EB5" w:rsidRPr="00424EB5" w:rsidRDefault="00424EB5" w:rsidP="005B1B41">
      <w:pPr>
        <w:spacing w:line="360" w:lineRule="auto"/>
        <w:jc w:val="both"/>
        <w:rPr>
          <w:rFonts w:ascii="Times New Roman" w:hAnsi="Times New Roman"/>
          <w:sz w:val="24"/>
          <w:szCs w:val="24"/>
        </w:rPr>
      </w:pPr>
      <w:r w:rsidRPr="00424EB5">
        <w:rPr>
          <w:rFonts w:ascii="Times New Roman" w:hAnsi="Times New Roman"/>
          <w:sz w:val="24"/>
          <w:szCs w:val="24"/>
        </w:rPr>
        <w:t>2</w:t>
      </w:r>
      <w:r w:rsidR="001A3CE8">
        <w:rPr>
          <w:rFonts w:ascii="Times New Roman" w:hAnsi="Times New Roman"/>
          <w:sz w:val="24"/>
          <w:szCs w:val="24"/>
        </w:rPr>
        <w:t>6</w:t>
      </w:r>
      <w:r w:rsidRPr="00424EB5">
        <w:rPr>
          <w:rFonts w:ascii="Times New Roman" w:hAnsi="Times New Roman"/>
          <w:sz w:val="24"/>
          <w:szCs w:val="24"/>
        </w:rPr>
        <w:t>. Orton DI, Wilkinson JD. 2004. Cosmetic allergy: Incidence, diagnosis, and management.</w:t>
      </w:r>
    </w:p>
    <w:p w:rsidR="00424EB5" w:rsidRPr="00424EB5" w:rsidRDefault="00424EB5" w:rsidP="005B1B41">
      <w:pPr>
        <w:spacing w:line="360" w:lineRule="auto"/>
        <w:jc w:val="both"/>
        <w:rPr>
          <w:rFonts w:ascii="Times New Roman" w:hAnsi="Times New Roman"/>
          <w:sz w:val="24"/>
          <w:szCs w:val="24"/>
        </w:rPr>
      </w:pPr>
      <w:r w:rsidRPr="00424EB5">
        <w:rPr>
          <w:rFonts w:ascii="Times New Roman" w:hAnsi="Times New Roman"/>
          <w:sz w:val="24"/>
          <w:szCs w:val="24"/>
        </w:rPr>
        <w:t>Am J Clin Dermatol 5:327–37.</w:t>
      </w:r>
    </w:p>
    <w:p w:rsidR="00424EB5" w:rsidRPr="00424EB5" w:rsidRDefault="00424EB5" w:rsidP="005B1B41">
      <w:pPr>
        <w:spacing w:line="360" w:lineRule="auto"/>
        <w:jc w:val="both"/>
        <w:rPr>
          <w:rFonts w:ascii="Times New Roman" w:hAnsi="Times New Roman"/>
          <w:sz w:val="24"/>
          <w:szCs w:val="24"/>
        </w:rPr>
      </w:pPr>
      <w:r w:rsidRPr="00424EB5">
        <w:rPr>
          <w:rFonts w:ascii="Times New Roman" w:hAnsi="Times New Roman"/>
          <w:sz w:val="24"/>
          <w:szCs w:val="24"/>
        </w:rPr>
        <w:t>2</w:t>
      </w:r>
      <w:r w:rsidR="001A3CE8">
        <w:rPr>
          <w:rFonts w:ascii="Times New Roman" w:hAnsi="Times New Roman"/>
          <w:sz w:val="24"/>
          <w:szCs w:val="24"/>
        </w:rPr>
        <w:t>7</w:t>
      </w:r>
      <w:r w:rsidRPr="00424EB5">
        <w:rPr>
          <w:rFonts w:ascii="Times New Roman" w:hAnsi="Times New Roman"/>
          <w:sz w:val="24"/>
          <w:szCs w:val="24"/>
        </w:rPr>
        <w:t>. Oumeish OY. 2001. The cultural and philosophical concepts of cosmetics in beauty and</w:t>
      </w:r>
    </w:p>
    <w:p w:rsidR="00424EB5" w:rsidRPr="00424EB5" w:rsidRDefault="00424EB5" w:rsidP="005B1B41">
      <w:pPr>
        <w:spacing w:line="360" w:lineRule="auto"/>
        <w:jc w:val="both"/>
        <w:rPr>
          <w:rFonts w:ascii="Times New Roman" w:hAnsi="Times New Roman"/>
          <w:sz w:val="24"/>
          <w:szCs w:val="24"/>
        </w:rPr>
      </w:pPr>
      <w:r w:rsidRPr="00424EB5">
        <w:rPr>
          <w:rFonts w:ascii="Times New Roman" w:hAnsi="Times New Roman"/>
          <w:sz w:val="24"/>
          <w:szCs w:val="24"/>
        </w:rPr>
        <w:lastRenderedPageBreak/>
        <w:t>art through the medical history of mankind. Clinics Dermatol 19:375–86.</w:t>
      </w:r>
    </w:p>
    <w:p w:rsidR="00424EB5" w:rsidRPr="00424EB5" w:rsidRDefault="00424EB5" w:rsidP="005B1B41">
      <w:pPr>
        <w:spacing w:line="360" w:lineRule="auto"/>
        <w:jc w:val="both"/>
        <w:rPr>
          <w:rFonts w:ascii="Times New Roman" w:hAnsi="Times New Roman"/>
          <w:sz w:val="24"/>
          <w:szCs w:val="24"/>
        </w:rPr>
      </w:pPr>
      <w:r w:rsidRPr="00424EB5">
        <w:rPr>
          <w:rFonts w:ascii="Times New Roman" w:hAnsi="Times New Roman"/>
          <w:sz w:val="24"/>
          <w:szCs w:val="24"/>
        </w:rPr>
        <w:t>2</w:t>
      </w:r>
      <w:r w:rsidR="001A3CE8">
        <w:rPr>
          <w:rFonts w:ascii="Times New Roman" w:hAnsi="Times New Roman"/>
          <w:sz w:val="24"/>
          <w:szCs w:val="24"/>
        </w:rPr>
        <w:t>8</w:t>
      </w:r>
      <w:r w:rsidRPr="00424EB5">
        <w:rPr>
          <w:rFonts w:ascii="Times New Roman" w:hAnsi="Times New Roman"/>
          <w:sz w:val="24"/>
          <w:szCs w:val="24"/>
        </w:rPr>
        <w:t>. Rieger MM. 1990. Cosmetics and their relation to drugs. In Encyclopedia of pharmaceutical</w:t>
      </w:r>
      <w:r w:rsidR="001A3CE8">
        <w:rPr>
          <w:rFonts w:ascii="Times New Roman" w:hAnsi="Times New Roman"/>
          <w:sz w:val="24"/>
          <w:szCs w:val="24"/>
        </w:rPr>
        <w:t xml:space="preserve"> </w:t>
      </w:r>
      <w:r w:rsidRPr="00424EB5">
        <w:rPr>
          <w:rFonts w:ascii="Times New Roman" w:hAnsi="Times New Roman"/>
          <w:sz w:val="24"/>
          <w:szCs w:val="24"/>
        </w:rPr>
        <w:t>technology, ed. J Swarbrick, JC Boylan, 361–73. Vol. 3. New York: Marcel Dekker.</w:t>
      </w:r>
    </w:p>
    <w:p w:rsidR="00424EB5" w:rsidRPr="00424EB5" w:rsidRDefault="001A3CE8" w:rsidP="005B1B41">
      <w:pPr>
        <w:spacing w:line="360" w:lineRule="auto"/>
        <w:jc w:val="both"/>
        <w:rPr>
          <w:rFonts w:ascii="Times New Roman" w:hAnsi="Times New Roman"/>
          <w:sz w:val="24"/>
          <w:szCs w:val="24"/>
        </w:rPr>
      </w:pPr>
      <w:r>
        <w:rPr>
          <w:rFonts w:ascii="Times New Roman" w:hAnsi="Times New Roman"/>
          <w:sz w:val="24"/>
          <w:szCs w:val="24"/>
        </w:rPr>
        <w:t>29</w:t>
      </w:r>
      <w:r w:rsidR="00424EB5" w:rsidRPr="00424EB5">
        <w:rPr>
          <w:rFonts w:ascii="Times New Roman" w:hAnsi="Times New Roman"/>
          <w:sz w:val="24"/>
          <w:szCs w:val="24"/>
        </w:rPr>
        <w:t>. Rieger MM, Rhein LD, eds. 1997. Surfactants in cosmetics. Surfactant Science Series,</w:t>
      </w:r>
      <w:r>
        <w:rPr>
          <w:rFonts w:ascii="Times New Roman" w:hAnsi="Times New Roman"/>
          <w:sz w:val="24"/>
          <w:szCs w:val="24"/>
        </w:rPr>
        <w:t xml:space="preserve"> </w:t>
      </w:r>
      <w:r w:rsidR="00424EB5" w:rsidRPr="00424EB5">
        <w:rPr>
          <w:rFonts w:ascii="Times New Roman" w:hAnsi="Times New Roman"/>
          <w:sz w:val="24"/>
          <w:szCs w:val="24"/>
        </w:rPr>
        <w:t>Vol. 68. New York: Marcel Dekker.</w:t>
      </w:r>
    </w:p>
    <w:p w:rsidR="00424EB5" w:rsidRPr="00424EB5" w:rsidRDefault="00424EB5" w:rsidP="005B1B41">
      <w:pPr>
        <w:spacing w:line="360" w:lineRule="auto"/>
        <w:jc w:val="both"/>
        <w:rPr>
          <w:rFonts w:ascii="Times New Roman" w:hAnsi="Times New Roman"/>
          <w:sz w:val="24"/>
          <w:szCs w:val="24"/>
        </w:rPr>
      </w:pPr>
      <w:r w:rsidRPr="00424EB5">
        <w:rPr>
          <w:rFonts w:ascii="Times New Roman" w:hAnsi="Times New Roman"/>
          <w:sz w:val="24"/>
          <w:szCs w:val="24"/>
        </w:rPr>
        <w:t>3</w:t>
      </w:r>
      <w:r w:rsidR="001A3CE8">
        <w:rPr>
          <w:rFonts w:ascii="Times New Roman" w:hAnsi="Times New Roman"/>
          <w:sz w:val="24"/>
          <w:szCs w:val="24"/>
        </w:rPr>
        <w:t>0</w:t>
      </w:r>
      <w:r w:rsidRPr="00424EB5">
        <w:rPr>
          <w:rFonts w:ascii="Times New Roman" w:hAnsi="Times New Roman"/>
          <w:sz w:val="24"/>
          <w:szCs w:val="24"/>
        </w:rPr>
        <w:t>. Ruiz MA, Navarro J De D, Gallardo V. 1999. Dermatological applications of olive oil.</w:t>
      </w:r>
    </w:p>
    <w:p w:rsidR="00424EB5" w:rsidRPr="00424EB5" w:rsidRDefault="00424EB5" w:rsidP="005B1B41">
      <w:pPr>
        <w:spacing w:line="360" w:lineRule="auto"/>
        <w:jc w:val="both"/>
        <w:rPr>
          <w:rFonts w:ascii="Times New Roman" w:hAnsi="Times New Roman"/>
          <w:sz w:val="24"/>
          <w:szCs w:val="24"/>
        </w:rPr>
      </w:pPr>
      <w:r w:rsidRPr="00424EB5">
        <w:rPr>
          <w:rFonts w:ascii="Times New Roman" w:hAnsi="Times New Roman"/>
          <w:sz w:val="24"/>
          <w:szCs w:val="24"/>
        </w:rPr>
        <w:t>J Appl Cosmetol 17:19–22.</w:t>
      </w:r>
    </w:p>
    <w:p w:rsidR="00424EB5" w:rsidRPr="00424EB5" w:rsidRDefault="00424EB5" w:rsidP="005B1B41">
      <w:pPr>
        <w:spacing w:line="360" w:lineRule="auto"/>
        <w:jc w:val="both"/>
        <w:rPr>
          <w:rFonts w:ascii="Times New Roman" w:hAnsi="Times New Roman"/>
          <w:sz w:val="24"/>
          <w:szCs w:val="24"/>
        </w:rPr>
      </w:pPr>
      <w:r w:rsidRPr="00424EB5">
        <w:rPr>
          <w:rFonts w:ascii="Times New Roman" w:hAnsi="Times New Roman"/>
          <w:sz w:val="24"/>
          <w:szCs w:val="24"/>
        </w:rPr>
        <w:t>3</w:t>
      </w:r>
      <w:r w:rsidR="001A3CE8">
        <w:rPr>
          <w:rFonts w:ascii="Times New Roman" w:hAnsi="Times New Roman"/>
          <w:sz w:val="24"/>
          <w:szCs w:val="24"/>
        </w:rPr>
        <w:t>1</w:t>
      </w:r>
      <w:r w:rsidRPr="00424EB5">
        <w:rPr>
          <w:rFonts w:ascii="Times New Roman" w:hAnsi="Times New Roman"/>
          <w:sz w:val="24"/>
          <w:szCs w:val="24"/>
        </w:rPr>
        <w:t>. Schueller R, Romanowsky P. 1998. Gels and sticks. Cosmetics Toiletries Mag 113:43–46.</w:t>
      </w:r>
    </w:p>
    <w:p w:rsidR="00424EB5" w:rsidRPr="00424EB5" w:rsidRDefault="00424EB5" w:rsidP="005B1B41">
      <w:pPr>
        <w:spacing w:line="360" w:lineRule="auto"/>
        <w:jc w:val="both"/>
        <w:rPr>
          <w:rFonts w:ascii="Times New Roman" w:hAnsi="Times New Roman"/>
          <w:sz w:val="24"/>
          <w:szCs w:val="24"/>
        </w:rPr>
      </w:pPr>
      <w:r w:rsidRPr="00424EB5">
        <w:rPr>
          <w:rFonts w:ascii="Times New Roman" w:hAnsi="Times New Roman"/>
          <w:sz w:val="24"/>
          <w:szCs w:val="24"/>
        </w:rPr>
        <w:t>3</w:t>
      </w:r>
      <w:r w:rsidR="001A3CE8">
        <w:rPr>
          <w:rFonts w:ascii="Times New Roman" w:hAnsi="Times New Roman"/>
          <w:sz w:val="24"/>
          <w:szCs w:val="24"/>
        </w:rPr>
        <w:t>2</w:t>
      </w:r>
      <w:r w:rsidRPr="00424EB5">
        <w:rPr>
          <w:rFonts w:ascii="Times New Roman" w:hAnsi="Times New Roman"/>
          <w:sz w:val="24"/>
          <w:szCs w:val="24"/>
        </w:rPr>
        <w:t>. Sugarman JL. 2008. The epidermal barrier in atopic dermatitis. Semin Cutaneous Med</w:t>
      </w:r>
      <w:r w:rsidR="001A3CE8">
        <w:rPr>
          <w:rFonts w:ascii="Times New Roman" w:hAnsi="Times New Roman"/>
          <w:sz w:val="24"/>
          <w:szCs w:val="24"/>
        </w:rPr>
        <w:t xml:space="preserve"> </w:t>
      </w:r>
      <w:r w:rsidRPr="00424EB5">
        <w:rPr>
          <w:rFonts w:ascii="Times New Roman" w:hAnsi="Times New Roman"/>
          <w:sz w:val="24"/>
          <w:szCs w:val="24"/>
        </w:rPr>
        <w:t>Surg 27:108–14.</w:t>
      </w:r>
    </w:p>
    <w:p w:rsidR="00424EB5" w:rsidRPr="00424EB5" w:rsidRDefault="00424EB5" w:rsidP="005B1B41">
      <w:pPr>
        <w:spacing w:line="360" w:lineRule="auto"/>
        <w:jc w:val="both"/>
        <w:rPr>
          <w:rFonts w:ascii="Times New Roman" w:hAnsi="Times New Roman"/>
          <w:sz w:val="24"/>
          <w:szCs w:val="24"/>
        </w:rPr>
      </w:pPr>
      <w:r w:rsidRPr="00424EB5">
        <w:rPr>
          <w:rFonts w:ascii="Times New Roman" w:hAnsi="Times New Roman"/>
          <w:sz w:val="24"/>
          <w:szCs w:val="24"/>
        </w:rPr>
        <w:t>3</w:t>
      </w:r>
      <w:r w:rsidR="001A3CE8">
        <w:rPr>
          <w:rFonts w:ascii="Times New Roman" w:hAnsi="Times New Roman"/>
          <w:sz w:val="24"/>
          <w:szCs w:val="24"/>
        </w:rPr>
        <w:t>3</w:t>
      </w:r>
      <w:r w:rsidRPr="00424EB5">
        <w:rPr>
          <w:rFonts w:ascii="Times New Roman" w:hAnsi="Times New Roman"/>
          <w:sz w:val="24"/>
          <w:szCs w:val="24"/>
        </w:rPr>
        <w:t>. Surber C, Smith EW. 2005. The mystical effects of dermatological vehicles. Dermatology</w:t>
      </w:r>
    </w:p>
    <w:p w:rsidR="00424EB5" w:rsidRPr="00424EB5" w:rsidRDefault="00424EB5" w:rsidP="005B1B41">
      <w:pPr>
        <w:spacing w:line="360" w:lineRule="auto"/>
        <w:jc w:val="both"/>
        <w:rPr>
          <w:rFonts w:ascii="Times New Roman" w:hAnsi="Times New Roman"/>
          <w:sz w:val="24"/>
          <w:szCs w:val="24"/>
        </w:rPr>
      </w:pPr>
      <w:r w:rsidRPr="00424EB5">
        <w:rPr>
          <w:rFonts w:ascii="Times New Roman" w:hAnsi="Times New Roman"/>
          <w:sz w:val="24"/>
          <w:szCs w:val="24"/>
        </w:rPr>
        <w:t>210:157–68.</w:t>
      </w:r>
    </w:p>
    <w:p w:rsidR="00424EB5" w:rsidRPr="00424EB5" w:rsidRDefault="00424EB5" w:rsidP="005B1B41">
      <w:pPr>
        <w:spacing w:line="360" w:lineRule="auto"/>
        <w:jc w:val="both"/>
        <w:rPr>
          <w:rFonts w:ascii="Times New Roman" w:hAnsi="Times New Roman"/>
          <w:sz w:val="24"/>
          <w:szCs w:val="24"/>
        </w:rPr>
      </w:pPr>
      <w:r w:rsidRPr="00424EB5">
        <w:rPr>
          <w:rFonts w:ascii="Times New Roman" w:hAnsi="Times New Roman"/>
          <w:sz w:val="24"/>
          <w:szCs w:val="24"/>
        </w:rPr>
        <w:t>3</w:t>
      </w:r>
      <w:r w:rsidR="001A3CE8">
        <w:rPr>
          <w:rFonts w:ascii="Times New Roman" w:hAnsi="Times New Roman"/>
          <w:sz w:val="24"/>
          <w:szCs w:val="24"/>
        </w:rPr>
        <w:t>4</w:t>
      </w:r>
      <w:r w:rsidRPr="00424EB5">
        <w:rPr>
          <w:rFonts w:ascii="Times New Roman" w:hAnsi="Times New Roman"/>
          <w:sz w:val="24"/>
          <w:szCs w:val="24"/>
        </w:rPr>
        <w:t>. Van Hal DA, Jeremiasse E, Junginger HE, Spies F, Bouwstra JA. 1996. Structure of fully</w:t>
      </w:r>
    </w:p>
    <w:p w:rsidR="00424EB5" w:rsidRPr="00424EB5" w:rsidRDefault="00424EB5" w:rsidP="005B1B41">
      <w:pPr>
        <w:spacing w:line="360" w:lineRule="auto"/>
        <w:jc w:val="both"/>
        <w:rPr>
          <w:rFonts w:ascii="Times New Roman" w:hAnsi="Times New Roman"/>
          <w:sz w:val="24"/>
          <w:szCs w:val="24"/>
        </w:rPr>
      </w:pPr>
      <w:r w:rsidRPr="00424EB5">
        <w:rPr>
          <w:rFonts w:ascii="Times New Roman" w:hAnsi="Times New Roman"/>
          <w:sz w:val="24"/>
          <w:szCs w:val="24"/>
        </w:rPr>
        <w:t>hydrated human stratum corneum: A freeze fracture electron microscopy study. J Invest</w:t>
      </w:r>
      <w:r w:rsidR="001A3CE8">
        <w:rPr>
          <w:rFonts w:ascii="Times New Roman" w:hAnsi="Times New Roman"/>
          <w:sz w:val="24"/>
          <w:szCs w:val="24"/>
        </w:rPr>
        <w:t xml:space="preserve"> </w:t>
      </w:r>
      <w:r w:rsidRPr="00424EB5">
        <w:rPr>
          <w:rFonts w:ascii="Times New Roman" w:hAnsi="Times New Roman"/>
          <w:sz w:val="24"/>
          <w:szCs w:val="24"/>
        </w:rPr>
        <w:t>Dermatol 106:89–95.</w:t>
      </w:r>
    </w:p>
    <w:p w:rsidR="00424EB5" w:rsidRPr="00424EB5" w:rsidRDefault="00424EB5" w:rsidP="005B1B41">
      <w:pPr>
        <w:spacing w:line="360" w:lineRule="auto"/>
        <w:jc w:val="both"/>
        <w:rPr>
          <w:rFonts w:ascii="Times New Roman" w:hAnsi="Times New Roman"/>
          <w:sz w:val="24"/>
          <w:szCs w:val="24"/>
        </w:rPr>
      </w:pPr>
      <w:r w:rsidRPr="00424EB5">
        <w:rPr>
          <w:rFonts w:ascii="Times New Roman" w:hAnsi="Times New Roman"/>
          <w:sz w:val="24"/>
          <w:szCs w:val="24"/>
        </w:rPr>
        <w:t>3</w:t>
      </w:r>
      <w:r w:rsidR="001A3CE8">
        <w:rPr>
          <w:rFonts w:ascii="Times New Roman" w:hAnsi="Times New Roman"/>
          <w:sz w:val="24"/>
          <w:szCs w:val="24"/>
        </w:rPr>
        <w:t>5</w:t>
      </w:r>
      <w:r w:rsidRPr="00424EB5">
        <w:rPr>
          <w:rFonts w:ascii="Times New Roman" w:hAnsi="Times New Roman"/>
          <w:sz w:val="24"/>
          <w:szCs w:val="24"/>
        </w:rPr>
        <w:t>. Verdier-Sevrain S, Bonte F. 2007. Skin hydration: A review on its molecular mechanisms.</w:t>
      </w:r>
      <w:r w:rsidR="001A3CE8">
        <w:rPr>
          <w:rFonts w:ascii="Times New Roman" w:hAnsi="Times New Roman"/>
          <w:sz w:val="24"/>
          <w:szCs w:val="24"/>
        </w:rPr>
        <w:t xml:space="preserve"> </w:t>
      </w:r>
      <w:r w:rsidRPr="00424EB5">
        <w:rPr>
          <w:rFonts w:ascii="Times New Roman" w:hAnsi="Times New Roman"/>
          <w:sz w:val="24"/>
          <w:szCs w:val="24"/>
        </w:rPr>
        <w:t>J Cosmetic Dermatol 6:75–82.</w:t>
      </w:r>
      <w:r w:rsidR="001A3CE8">
        <w:rPr>
          <w:rFonts w:ascii="Times New Roman" w:hAnsi="Times New Roman"/>
          <w:sz w:val="24"/>
          <w:szCs w:val="24"/>
        </w:rPr>
        <w:t xml:space="preserve"> </w:t>
      </w:r>
      <w:r w:rsidRPr="00424EB5">
        <w:rPr>
          <w:rFonts w:ascii="Times New Roman" w:hAnsi="Times New Roman"/>
          <w:sz w:val="24"/>
          <w:szCs w:val="24"/>
        </w:rPr>
        <w:t>© 2010 by Taylor and Francis Group, LLC</w:t>
      </w:r>
      <w:r w:rsidR="001A3CE8">
        <w:rPr>
          <w:rFonts w:ascii="Times New Roman" w:hAnsi="Times New Roman"/>
          <w:sz w:val="24"/>
          <w:szCs w:val="24"/>
        </w:rPr>
        <w:t xml:space="preserve"> </w:t>
      </w:r>
      <w:r w:rsidRPr="00424EB5">
        <w:rPr>
          <w:rFonts w:ascii="Times New Roman" w:hAnsi="Times New Roman"/>
          <w:sz w:val="24"/>
          <w:szCs w:val="24"/>
        </w:rPr>
        <w:t>40 Herbal Principles in Cosmetics</w:t>
      </w:r>
    </w:p>
    <w:p w:rsidR="00424EB5" w:rsidRPr="00424EB5" w:rsidRDefault="00424EB5" w:rsidP="005B1B41">
      <w:pPr>
        <w:spacing w:line="360" w:lineRule="auto"/>
        <w:jc w:val="both"/>
        <w:rPr>
          <w:rFonts w:ascii="Times New Roman" w:hAnsi="Times New Roman"/>
          <w:sz w:val="24"/>
          <w:szCs w:val="24"/>
        </w:rPr>
      </w:pPr>
      <w:r w:rsidRPr="00424EB5">
        <w:rPr>
          <w:rFonts w:ascii="Times New Roman" w:hAnsi="Times New Roman"/>
          <w:sz w:val="24"/>
          <w:szCs w:val="24"/>
        </w:rPr>
        <w:t>3</w:t>
      </w:r>
      <w:r w:rsidR="001A3CE8">
        <w:rPr>
          <w:rFonts w:ascii="Times New Roman" w:hAnsi="Times New Roman"/>
          <w:sz w:val="24"/>
          <w:szCs w:val="24"/>
        </w:rPr>
        <w:t>6</w:t>
      </w:r>
      <w:r w:rsidRPr="00424EB5">
        <w:rPr>
          <w:rFonts w:ascii="Times New Roman" w:hAnsi="Times New Roman"/>
          <w:sz w:val="24"/>
          <w:szCs w:val="24"/>
        </w:rPr>
        <w:t>. Williams AC, Barry BW. 1989. Essential oils as novel human skin penetration enhancers.</w:t>
      </w:r>
    </w:p>
    <w:p w:rsidR="00424EB5" w:rsidRPr="00424EB5" w:rsidRDefault="00424EB5" w:rsidP="005B1B41">
      <w:pPr>
        <w:spacing w:line="360" w:lineRule="auto"/>
        <w:jc w:val="both"/>
        <w:rPr>
          <w:rFonts w:ascii="Times New Roman" w:hAnsi="Times New Roman"/>
          <w:sz w:val="24"/>
          <w:szCs w:val="24"/>
        </w:rPr>
      </w:pPr>
      <w:r w:rsidRPr="00424EB5">
        <w:rPr>
          <w:rFonts w:ascii="Times New Roman" w:hAnsi="Times New Roman"/>
          <w:sz w:val="24"/>
          <w:szCs w:val="24"/>
        </w:rPr>
        <w:t>Int J Pharm 57:R7–R9.</w:t>
      </w:r>
    </w:p>
    <w:p w:rsidR="00424EB5" w:rsidRPr="00424EB5" w:rsidRDefault="00424EB5" w:rsidP="005B1B41">
      <w:pPr>
        <w:spacing w:line="360" w:lineRule="auto"/>
        <w:jc w:val="both"/>
        <w:rPr>
          <w:rFonts w:ascii="Times New Roman" w:hAnsi="Times New Roman"/>
          <w:sz w:val="24"/>
          <w:szCs w:val="24"/>
        </w:rPr>
      </w:pPr>
      <w:r w:rsidRPr="00424EB5">
        <w:rPr>
          <w:rFonts w:ascii="Times New Roman" w:hAnsi="Times New Roman"/>
          <w:sz w:val="24"/>
          <w:szCs w:val="24"/>
        </w:rPr>
        <w:t>3</w:t>
      </w:r>
      <w:r w:rsidR="001A3CE8">
        <w:rPr>
          <w:rFonts w:ascii="Times New Roman" w:hAnsi="Times New Roman"/>
          <w:sz w:val="24"/>
          <w:szCs w:val="24"/>
        </w:rPr>
        <w:t>7</w:t>
      </w:r>
      <w:r w:rsidRPr="00424EB5">
        <w:rPr>
          <w:rFonts w:ascii="Times New Roman" w:hAnsi="Times New Roman"/>
          <w:sz w:val="24"/>
          <w:szCs w:val="24"/>
        </w:rPr>
        <w:t>. Williams AC, Barry BW. 2004. Penetration enhancers. Adv Drug Delivery Rev 56:603–18.</w:t>
      </w:r>
    </w:p>
    <w:p w:rsidR="00424EB5" w:rsidRPr="00424EB5" w:rsidRDefault="00424EB5" w:rsidP="005B1B41">
      <w:pPr>
        <w:spacing w:line="360" w:lineRule="auto"/>
        <w:jc w:val="both"/>
        <w:rPr>
          <w:rFonts w:ascii="Times New Roman" w:hAnsi="Times New Roman"/>
          <w:sz w:val="24"/>
          <w:szCs w:val="24"/>
        </w:rPr>
      </w:pPr>
      <w:r w:rsidRPr="00424EB5">
        <w:rPr>
          <w:rFonts w:ascii="Times New Roman" w:hAnsi="Times New Roman"/>
          <w:sz w:val="24"/>
          <w:szCs w:val="24"/>
        </w:rPr>
        <w:t>3</w:t>
      </w:r>
      <w:r w:rsidR="001A3CE8">
        <w:rPr>
          <w:rFonts w:ascii="Times New Roman" w:hAnsi="Times New Roman"/>
          <w:sz w:val="24"/>
          <w:szCs w:val="24"/>
        </w:rPr>
        <w:t>8</w:t>
      </w:r>
      <w:r w:rsidRPr="00424EB5">
        <w:rPr>
          <w:rFonts w:ascii="Times New Roman" w:hAnsi="Times New Roman"/>
          <w:sz w:val="24"/>
          <w:szCs w:val="24"/>
        </w:rPr>
        <w:t>. Xu X, Mariano TM, Laskin JD, Weisel CP. 2002. Percutaneous absorption of trihalomethanes,</w:t>
      </w:r>
      <w:r w:rsidR="001A3CE8">
        <w:rPr>
          <w:rFonts w:ascii="Times New Roman" w:hAnsi="Times New Roman"/>
          <w:sz w:val="24"/>
          <w:szCs w:val="24"/>
        </w:rPr>
        <w:t xml:space="preserve"> </w:t>
      </w:r>
      <w:r w:rsidRPr="00424EB5">
        <w:rPr>
          <w:rFonts w:ascii="Times New Roman" w:hAnsi="Times New Roman"/>
          <w:sz w:val="24"/>
          <w:szCs w:val="24"/>
        </w:rPr>
        <w:t>haloacetic acids, and haloketones. Toxicol Appl Pharmacol 184:19–26.</w:t>
      </w:r>
    </w:p>
    <w:p w:rsidR="00424EB5" w:rsidRPr="00424EB5" w:rsidRDefault="001A3CE8" w:rsidP="005B1B41">
      <w:pPr>
        <w:spacing w:line="360" w:lineRule="auto"/>
        <w:jc w:val="both"/>
        <w:rPr>
          <w:rFonts w:ascii="Times New Roman" w:hAnsi="Times New Roman"/>
          <w:sz w:val="24"/>
          <w:szCs w:val="24"/>
        </w:rPr>
      </w:pPr>
      <w:r>
        <w:rPr>
          <w:rFonts w:ascii="Times New Roman" w:hAnsi="Times New Roman"/>
          <w:sz w:val="24"/>
          <w:szCs w:val="24"/>
        </w:rPr>
        <w:t>39</w:t>
      </w:r>
      <w:r w:rsidR="00424EB5" w:rsidRPr="00424EB5">
        <w:rPr>
          <w:rFonts w:ascii="Times New Roman" w:hAnsi="Times New Roman"/>
          <w:sz w:val="24"/>
          <w:szCs w:val="24"/>
        </w:rPr>
        <w:t>. Zülli F, Suter F. 1997. Preparation and properties of small nanoparticles for skin and hair</w:t>
      </w:r>
    </w:p>
    <w:p w:rsidR="00783C7E" w:rsidRDefault="00424EB5" w:rsidP="005B1B41">
      <w:pPr>
        <w:spacing w:line="360" w:lineRule="auto"/>
        <w:jc w:val="both"/>
        <w:rPr>
          <w:rFonts w:ascii="Times New Roman" w:hAnsi="Times New Roman"/>
          <w:sz w:val="24"/>
          <w:szCs w:val="24"/>
        </w:rPr>
      </w:pPr>
      <w:r w:rsidRPr="00424EB5">
        <w:rPr>
          <w:rFonts w:ascii="Times New Roman" w:hAnsi="Times New Roman"/>
          <w:sz w:val="24"/>
          <w:szCs w:val="24"/>
        </w:rPr>
        <w:lastRenderedPageBreak/>
        <w:t>care. Seifen Oele Fette Wachse J 123:880–85.</w:t>
      </w:r>
      <w:r w:rsidR="001A3CE8">
        <w:rPr>
          <w:rFonts w:ascii="Times New Roman" w:hAnsi="Times New Roman"/>
          <w:sz w:val="24"/>
          <w:szCs w:val="24"/>
        </w:rPr>
        <w:t xml:space="preserve"> </w:t>
      </w:r>
    </w:p>
    <w:p w:rsidR="00A727B2" w:rsidRDefault="00EC6726" w:rsidP="005B1B41">
      <w:pPr>
        <w:autoSpaceDE w:val="0"/>
        <w:autoSpaceDN w:val="0"/>
        <w:adjustRightInd w:val="0"/>
        <w:spacing w:after="0" w:line="360" w:lineRule="auto"/>
        <w:jc w:val="both"/>
        <w:rPr>
          <w:rFonts w:ascii="Times New Roman" w:eastAsia="TimesLTStd-Roman" w:hAnsi="Times New Roman"/>
          <w:sz w:val="24"/>
          <w:szCs w:val="24"/>
        </w:rPr>
      </w:pPr>
      <w:r>
        <w:rPr>
          <w:rFonts w:ascii="Times New Roman" w:hAnsi="Times New Roman"/>
          <w:sz w:val="24"/>
          <w:szCs w:val="24"/>
        </w:rPr>
        <w:t xml:space="preserve">40. </w:t>
      </w:r>
      <w:r w:rsidRPr="00EC6726">
        <w:rPr>
          <w:rFonts w:ascii="Times New Roman" w:eastAsia="TimesLTStd-Roman" w:hAnsi="Times New Roman"/>
          <w:sz w:val="24"/>
          <w:szCs w:val="24"/>
        </w:rPr>
        <w:t>Herbal Principles in Cosmetics © 2010 by Taylor and Francis Group, LLC</w:t>
      </w:r>
    </w:p>
    <w:p w:rsidR="00A727B2" w:rsidRPr="00A727B2" w:rsidRDefault="00D66229" w:rsidP="005B1B41">
      <w:pPr>
        <w:pStyle w:val="ListParagraph"/>
        <w:numPr>
          <w:ilvl w:val="0"/>
          <w:numId w:val="32"/>
        </w:numPr>
        <w:autoSpaceDE w:val="0"/>
        <w:autoSpaceDN w:val="0"/>
        <w:adjustRightInd w:val="0"/>
        <w:spacing w:after="0" w:line="360" w:lineRule="auto"/>
        <w:ind w:left="0" w:firstLine="0"/>
        <w:jc w:val="both"/>
        <w:rPr>
          <w:rFonts w:ascii="Times New Roman" w:eastAsia="TimesLTStd-Roman" w:hAnsi="Times New Roman"/>
          <w:sz w:val="24"/>
          <w:szCs w:val="24"/>
        </w:rPr>
      </w:pPr>
      <w:r w:rsidRPr="00A727B2">
        <w:rPr>
          <w:rFonts w:ascii="Times New Roman" w:hAnsi="Times New Roman"/>
          <w:sz w:val="24"/>
          <w:szCs w:val="24"/>
        </w:rPr>
        <w:t>Legea nr. 178/2000 cu modificarile ulterioare privind produsele cosmetice</w:t>
      </w:r>
    </w:p>
    <w:p w:rsidR="00A727B2" w:rsidRPr="00A727B2" w:rsidRDefault="00D66229" w:rsidP="005B1B41">
      <w:pPr>
        <w:pStyle w:val="ListParagraph"/>
        <w:numPr>
          <w:ilvl w:val="0"/>
          <w:numId w:val="32"/>
        </w:numPr>
        <w:autoSpaceDE w:val="0"/>
        <w:autoSpaceDN w:val="0"/>
        <w:adjustRightInd w:val="0"/>
        <w:spacing w:after="0" w:line="360" w:lineRule="auto"/>
        <w:ind w:left="0" w:firstLine="0"/>
        <w:jc w:val="both"/>
        <w:rPr>
          <w:rFonts w:ascii="Times New Roman" w:eastAsia="TimesLTStd-Roman" w:hAnsi="Times New Roman"/>
          <w:sz w:val="24"/>
          <w:szCs w:val="24"/>
        </w:rPr>
      </w:pPr>
      <w:r w:rsidRPr="00A727B2">
        <w:rPr>
          <w:rFonts w:ascii="Times New Roman" w:hAnsi="Times New Roman"/>
          <w:sz w:val="24"/>
          <w:szCs w:val="24"/>
        </w:rPr>
        <w:t>International Conference on Harmonisation ( ICH) – Gudelines for Good Clinical Practice, 2000</w:t>
      </w:r>
    </w:p>
    <w:p w:rsidR="00A727B2" w:rsidRPr="00A727B2" w:rsidRDefault="00D66229" w:rsidP="005B1B41">
      <w:pPr>
        <w:pStyle w:val="ListParagraph"/>
        <w:numPr>
          <w:ilvl w:val="0"/>
          <w:numId w:val="32"/>
        </w:numPr>
        <w:autoSpaceDE w:val="0"/>
        <w:autoSpaceDN w:val="0"/>
        <w:adjustRightInd w:val="0"/>
        <w:spacing w:after="0" w:line="360" w:lineRule="auto"/>
        <w:ind w:left="0" w:firstLine="0"/>
        <w:jc w:val="both"/>
        <w:rPr>
          <w:rFonts w:ascii="Times New Roman" w:eastAsia="TimesLTStd-Roman" w:hAnsi="Times New Roman"/>
          <w:sz w:val="24"/>
          <w:szCs w:val="24"/>
        </w:rPr>
      </w:pPr>
      <w:r w:rsidRPr="00A727B2">
        <w:rPr>
          <w:rFonts w:ascii="Times New Roman" w:hAnsi="Times New Roman"/>
          <w:sz w:val="24"/>
          <w:szCs w:val="24"/>
        </w:rPr>
        <w:t>CosmetLex -  Rules Governing Cosmetic products in the European Union , 1999</w:t>
      </w:r>
    </w:p>
    <w:p w:rsidR="00A727B2" w:rsidRPr="00A727B2" w:rsidRDefault="00D66229" w:rsidP="005B1B41">
      <w:pPr>
        <w:pStyle w:val="ListParagraph"/>
        <w:numPr>
          <w:ilvl w:val="0"/>
          <w:numId w:val="32"/>
        </w:numPr>
        <w:autoSpaceDE w:val="0"/>
        <w:autoSpaceDN w:val="0"/>
        <w:adjustRightInd w:val="0"/>
        <w:spacing w:after="0" w:line="360" w:lineRule="auto"/>
        <w:ind w:left="0" w:firstLine="0"/>
        <w:jc w:val="both"/>
        <w:rPr>
          <w:rFonts w:ascii="Times New Roman" w:eastAsia="TimesLTStd-Roman" w:hAnsi="Times New Roman"/>
          <w:sz w:val="24"/>
          <w:szCs w:val="24"/>
        </w:rPr>
      </w:pPr>
      <w:r w:rsidRPr="00A727B2">
        <w:rPr>
          <w:rFonts w:ascii="Times New Roman" w:hAnsi="Times New Roman"/>
          <w:sz w:val="24"/>
          <w:szCs w:val="24"/>
        </w:rPr>
        <w:t>Colipa. Assessment of skin tolerance of potentially irritant cosmetic ingredients, 1997</w:t>
      </w:r>
    </w:p>
    <w:p w:rsidR="00A727B2" w:rsidRPr="00A727B2" w:rsidRDefault="00D66229" w:rsidP="005B1B41">
      <w:pPr>
        <w:pStyle w:val="ListParagraph"/>
        <w:numPr>
          <w:ilvl w:val="0"/>
          <w:numId w:val="32"/>
        </w:numPr>
        <w:autoSpaceDE w:val="0"/>
        <w:autoSpaceDN w:val="0"/>
        <w:adjustRightInd w:val="0"/>
        <w:spacing w:after="0" w:line="360" w:lineRule="auto"/>
        <w:ind w:left="0" w:firstLine="0"/>
        <w:jc w:val="both"/>
        <w:rPr>
          <w:rFonts w:ascii="Times New Roman" w:eastAsia="TimesLTStd-Roman" w:hAnsi="Times New Roman"/>
          <w:sz w:val="24"/>
          <w:szCs w:val="24"/>
        </w:rPr>
      </w:pPr>
      <w:r w:rsidRPr="00A727B2">
        <w:rPr>
          <w:rFonts w:ascii="Times New Roman" w:hAnsi="Times New Roman"/>
          <w:sz w:val="24"/>
          <w:szCs w:val="24"/>
        </w:rPr>
        <w:t>Colipa. Guidelines for the safety assessment of a cosmetic product, 1997</w:t>
      </w:r>
    </w:p>
    <w:p w:rsidR="00A727B2" w:rsidRPr="00A727B2" w:rsidRDefault="00D66229" w:rsidP="005B1B41">
      <w:pPr>
        <w:pStyle w:val="ListParagraph"/>
        <w:numPr>
          <w:ilvl w:val="0"/>
          <w:numId w:val="32"/>
        </w:numPr>
        <w:autoSpaceDE w:val="0"/>
        <w:autoSpaceDN w:val="0"/>
        <w:adjustRightInd w:val="0"/>
        <w:spacing w:after="0" w:line="360" w:lineRule="auto"/>
        <w:ind w:left="0" w:firstLine="0"/>
        <w:jc w:val="both"/>
        <w:rPr>
          <w:rFonts w:ascii="Times New Roman" w:eastAsia="TimesLTStd-Roman" w:hAnsi="Times New Roman"/>
          <w:sz w:val="24"/>
          <w:szCs w:val="24"/>
        </w:rPr>
      </w:pPr>
      <w:r w:rsidRPr="00A727B2">
        <w:rPr>
          <w:rFonts w:ascii="Times New Roman" w:hAnsi="Times New Roman"/>
          <w:sz w:val="24"/>
          <w:szCs w:val="24"/>
        </w:rPr>
        <w:t>FDA – Dermatological guidelines: Skin irritation and sensitization of generic transdermal products, 1999.</w:t>
      </w:r>
    </w:p>
    <w:p w:rsidR="00A727B2" w:rsidRPr="00A727B2" w:rsidRDefault="00D66229" w:rsidP="005B1B41">
      <w:pPr>
        <w:pStyle w:val="ListParagraph"/>
        <w:numPr>
          <w:ilvl w:val="0"/>
          <w:numId w:val="32"/>
        </w:numPr>
        <w:autoSpaceDE w:val="0"/>
        <w:autoSpaceDN w:val="0"/>
        <w:adjustRightInd w:val="0"/>
        <w:spacing w:after="0" w:line="360" w:lineRule="auto"/>
        <w:ind w:left="0" w:firstLine="0"/>
        <w:jc w:val="both"/>
        <w:rPr>
          <w:rFonts w:ascii="Times New Roman" w:eastAsia="TimesLTStd-Roman" w:hAnsi="Times New Roman"/>
          <w:sz w:val="24"/>
          <w:szCs w:val="24"/>
        </w:rPr>
      </w:pPr>
      <w:r w:rsidRPr="00A727B2">
        <w:rPr>
          <w:rFonts w:ascii="Times New Roman" w:hAnsi="Times New Roman"/>
          <w:sz w:val="24"/>
          <w:szCs w:val="24"/>
        </w:rPr>
        <w:t>EMEA – Notes for guidances in Dermatology</w:t>
      </w:r>
    </w:p>
    <w:p w:rsidR="00F70DBE" w:rsidRPr="00A727B2" w:rsidRDefault="00F70DBE" w:rsidP="005B1B41">
      <w:pPr>
        <w:pStyle w:val="ListParagraph"/>
        <w:numPr>
          <w:ilvl w:val="0"/>
          <w:numId w:val="32"/>
        </w:numPr>
        <w:autoSpaceDE w:val="0"/>
        <w:autoSpaceDN w:val="0"/>
        <w:adjustRightInd w:val="0"/>
        <w:spacing w:after="0" w:line="360" w:lineRule="auto"/>
        <w:ind w:left="0" w:firstLine="0"/>
        <w:jc w:val="both"/>
        <w:rPr>
          <w:rFonts w:ascii="Times New Roman" w:eastAsia="TimesLTStd-Roman" w:hAnsi="Times New Roman"/>
          <w:sz w:val="24"/>
          <w:szCs w:val="24"/>
        </w:rPr>
      </w:pPr>
      <w:r w:rsidRPr="00A727B2">
        <w:rPr>
          <w:rFonts w:ascii="Times New Roman" w:eastAsia="Times New Roman" w:hAnsi="Times New Roman"/>
          <w:sz w:val="24"/>
          <w:szCs w:val="24"/>
          <w:lang w:val="en-US" w:eastAsia="ro-RO"/>
        </w:rPr>
        <w:t xml:space="preserve">Spiewak R. Patch testing for contact allergy </w:t>
      </w:r>
      <w:r w:rsidRPr="00A727B2">
        <w:rPr>
          <w:rFonts w:ascii="Times New Roman" w:eastAsia="Times New Roman" w:hAnsi="Times New Roman"/>
          <w:sz w:val="24"/>
          <w:szCs w:val="24"/>
          <w:lang w:val="en-US" w:eastAsia="ro-RO"/>
        </w:rPr>
        <w:br/>
        <w:t>and allergic contact dermatitis. Open Allergy J 2008; 1: 42-51.</w:t>
      </w:r>
      <w:r w:rsidRPr="00A727B2">
        <w:rPr>
          <w:rFonts w:ascii="Times New Roman" w:eastAsia="Times New Roman" w:hAnsi="Times New Roman"/>
          <w:sz w:val="24"/>
          <w:szCs w:val="24"/>
          <w:lang w:val="en-US" w:eastAsia="ro-RO"/>
        </w:rPr>
        <w:br/>
        <w:t>(c) Radoslaw Spiewak</w:t>
      </w:r>
    </w:p>
    <w:p w:rsidR="00D66229" w:rsidRPr="00EC6726" w:rsidRDefault="00D66229" w:rsidP="005B1B41">
      <w:pPr>
        <w:autoSpaceDE w:val="0"/>
        <w:autoSpaceDN w:val="0"/>
        <w:adjustRightInd w:val="0"/>
        <w:spacing w:after="0" w:line="360" w:lineRule="auto"/>
        <w:jc w:val="both"/>
        <w:rPr>
          <w:rFonts w:ascii="Times New Roman" w:eastAsia="TimesLTStd-Roman" w:hAnsi="Times New Roman"/>
          <w:sz w:val="24"/>
          <w:szCs w:val="24"/>
        </w:rPr>
      </w:pPr>
    </w:p>
    <w:p w:rsidR="00EC6726" w:rsidRPr="00424EB5" w:rsidRDefault="00EC6726" w:rsidP="005B1B41">
      <w:pPr>
        <w:spacing w:line="360" w:lineRule="auto"/>
        <w:jc w:val="both"/>
        <w:rPr>
          <w:rFonts w:ascii="Times New Roman" w:hAnsi="Times New Roman"/>
          <w:sz w:val="24"/>
          <w:szCs w:val="24"/>
        </w:rPr>
      </w:pPr>
    </w:p>
    <w:sectPr w:rsidR="00EC6726" w:rsidRPr="00424EB5" w:rsidSect="00783C7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Frutiger 45 Light">
    <w:altName w:val="Arial"/>
    <w:panose1 w:val="00000000000000000000"/>
    <w:charset w:val="00"/>
    <w:family w:val="swiss"/>
    <w:notTrueType/>
    <w:pitch w:val="default"/>
    <w:sig w:usb0="00000003" w:usb1="00000000" w:usb2="00000000" w:usb3="00000000" w:csb0="00000001" w:csb1="00000000"/>
  </w:font>
  <w:font w:name="ff222">
    <w:altName w:val="Times New Roman"/>
    <w:panose1 w:val="00000000000000000000"/>
    <w:charset w:val="00"/>
    <w:family w:val="roman"/>
    <w:notTrueType/>
    <w:pitch w:val="default"/>
  </w:font>
  <w:font w:name="AdvP6421">
    <w:altName w:val="Arial"/>
    <w:panose1 w:val="00000000000000000000"/>
    <w:charset w:val="00"/>
    <w:family w:val="swiss"/>
    <w:notTrueType/>
    <w:pitch w:val="default"/>
    <w:sig w:usb0="00000003" w:usb1="00000000" w:usb2="00000000" w:usb3="00000000" w:csb0="00000001" w:csb1="00000000"/>
  </w:font>
  <w:font w:name="AdvP6EC0">
    <w:altName w:val="MS Mincho"/>
    <w:panose1 w:val="00000000000000000000"/>
    <w:charset w:val="80"/>
    <w:family w:val="auto"/>
    <w:notTrueType/>
    <w:pitch w:val="default"/>
    <w:sig w:usb0="00000000" w:usb1="08070000" w:usb2="00000010" w:usb3="00000000" w:csb0="00020000" w:csb1="00000000"/>
  </w:font>
  <w:font w:name="TimesLTStd-Roman">
    <w:altName w:val="MS Mincho"/>
    <w:panose1 w:val="00000000000000000000"/>
    <w:charset w:val="80"/>
    <w:family w:val="roman"/>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B61A4"/>
    <w:multiLevelType w:val="hybridMultilevel"/>
    <w:tmpl w:val="37F4F9E0"/>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nsid w:val="08B5279C"/>
    <w:multiLevelType w:val="hybridMultilevel"/>
    <w:tmpl w:val="ECBA5100"/>
    <w:lvl w:ilvl="0" w:tplc="F40E4B14">
      <w:start w:val="1"/>
      <w:numFmt w:val="decimal"/>
      <w:lvlText w:val="%1."/>
      <w:lvlJc w:val="left"/>
      <w:pPr>
        <w:ind w:left="720" w:hanging="360"/>
      </w:pPr>
      <w:rPr>
        <w:rFonts w:eastAsia="Calibri" w:hint="default"/>
        <w:b w:val="0"/>
        <w:color w:val="000000"/>
        <w:sz w:val="28"/>
        <w:szCs w:val="28"/>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5F4614D"/>
    <w:multiLevelType w:val="hybridMultilevel"/>
    <w:tmpl w:val="027EE4B4"/>
    <w:lvl w:ilvl="0" w:tplc="3EC09BF2">
      <w:numFmt w:val="bullet"/>
      <w:lvlText w:val="-"/>
      <w:lvlJc w:val="left"/>
      <w:pPr>
        <w:ind w:left="644" w:hanging="360"/>
      </w:pPr>
      <w:rPr>
        <w:rFonts w:ascii="Times New Roman" w:eastAsia="Times New Roman" w:hAnsi="Times New Roman" w:cs="Times New Roman" w:hint="default"/>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3">
    <w:nsid w:val="17AB1DF9"/>
    <w:multiLevelType w:val="hybridMultilevel"/>
    <w:tmpl w:val="4628D8B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1A4209D7"/>
    <w:multiLevelType w:val="hybridMultilevel"/>
    <w:tmpl w:val="CF34A8AE"/>
    <w:lvl w:ilvl="0" w:tplc="1BA8426E">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
    <w:nsid w:val="1CCA3715"/>
    <w:multiLevelType w:val="hybridMultilevel"/>
    <w:tmpl w:val="BF64D6C8"/>
    <w:lvl w:ilvl="0" w:tplc="040806C4">
      <w:start w:val="5"/>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1E2769F1"/>
    <w:multiLevelType w:val="hybridMultilevel"/>
    <w:tmpl w:val="6E564FDA"/>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27B1770B"/>
    <w:multiLevelType w:val="hybridMultilevel"/>
    <w:tmpl w:val="889C352C"/>
    <w:lvl w:ilvl="0" w:tplc="2650265E">
      <w:start w:val="1"/>
      <w:numFmt w:val="bullet"/>
      <w:lvlText w:val=""/>
      <w:lvlJc w:val="left"/>
      <w:pPr>
        <w:tabs>
          <w:tab w:val="num" w:pos="720"/>
        </w:tabs>
        <w:ind w:left="720" w:hanging="360"/>
      </w:pPr>
      <w:rPr>
        <w:rFonts w:ascii="Wingdings" w:hAnsi="Wingdings" w:hint="default"/>
      </w:rPr>
    </w:lvl>
    <w:lvl w:ilvl="1" w:tplc="41E68696" w:tentative="1">
      <w:start w:val="1"/>
      <w:numFmt w:val="bullet"/>
      <w:lvlText w:val=""/>
      <w:lvlJc w:val="left"/>
      <w:pPr>
        <w:tabs>
          <w:tab w:val="num" w:pos="1440"/>
        </w:tabs>
        <w:ind w:left="1440" w:hanging="360"/>
      </w:pPr>
      <w:rPr>
        <w:rFonts w:ascii="Wingdings" w:hAnsi="Wingdings" w:hint="default"/>
      </w:rPr>
    </w:lvl>
    <w:lvl w:ilvl="2" w:tplc="95520272" w:tentative="1">
      <w:start w:val="1"/>
      <w:numFmt w:val="bullet"/>
      <w:lvlText w:val=""/>
      <w:lvlJc w:val="left"/>
      <w:pPr>
        <w:tabs>
          <w:tab w:val="num" w:pos="2160"/>
        </w:tabs>
        <w:ind w:left="2160" w:hanging="360"/>
      </w:pPr>
      <w:rPr>
        <w:rFonts w:ascii="Wingdings" w:hAnsi="Wingdings" w:hint="default"/>
      </w:rPr>
    </w:lvl>
    <w:lvl w:ilvl="3" w:tplc="27BCE0FA" w:tentative="1">
      <w:start w:val="1"/>
      <w:numFmt w:val="bullet"/>
      <w:lvlText w:val=""/>
      <w:lvlJc w:val="left"/>
      <w:pPr>
        <w:tabs>
          <w:tab w:val="num" w:pos="2880"/>
        </w:tabs>
        <w:ind w:left="2880" w:hanging="360"/>
      </w:pPr>
      <w:rPr>
        <w:rFonts w:ascii="Wingdings" w:hAnsi="Wingdings" w:hint="default"/>
      </w:rPr>
    </w:lvl>
    <w:lvl w:ilvl="4" w:tplc="6CAC9CC4" w:tentative="1">
      <w:start w:val="1"/>
      <w:numFmt w:val="bullet"/>
      <w:lvlText w:val=""/>
      <w:lvlJc w:val="left"/>
      <w:pPr>
        <w:tabs>
          <w:tab w:val="num" w:pos="3600"/>
        </w:tabs>
        <w:ind w:left="3600" w:hanging="360"/>
      </w:pPr>
      <w:rPr>
        <w:rFonts w:ascii="Wingdings" w:hAnsi="Wingdings" w:hint="default"/>
      </w:rPr>
    </w:lvl>
    <w:lvl w:ilvl="5" w:tplc="8DE2A96E" w:tentative="1">
      <w:start w:val="1"/>
      <w:numFmt w:val="bullet"/>
      <w:lvlText w:val=""/>
      <w:lvlJc w:val="left"/>
      <w:pPr>
        <w:tabs>
          <w:tab w:val="num" w:pos="4320"/>
        </w:tabs>
        <w:ind w:left="4320" w:hanging="360"/>
      </w:pPr>
      <w:rPr>
        <w:rFonts w:ascii="Wingdings" w:hAnsi="Wingdings" w:hint="default"/>
      </w:rPr>
    </w:lvl>
    <w:lvl w:ilvl="6" w:tplc="4D4E072C" w:tentative="1">
      <w:start w:val="1"/>
      <w:numFmt w:val="bullet"/>
      <w:lvlText w:val=""/>
      <w:lvlJc w:val="left"/>
      <w:pPr>
        <w:tabs>
          <w:tab w:val="num" w:pos="5040"/>
        </w:tabs>
        <w:ind w:left="5040" w:hanging="360"/>
      </w:pPr>
      <w:rPr>
        <w:rFonts w:ascii="Wingdings" w:hAnsi="Wingdings" w:hint="default"/>
      </w:rPr>
    </w:lvl>
    <w:lvl w:ilvl="7" w:tplc="6CEAD02C" w:tentative="1">
      <w:start w:val="1"/>
      <w:numFmt w:val="bullet"/>
      <w:lvlText w:val=""/>
      <w:lvlJc w:val="left"/>
      <w:pPr>
        <w:tabs>
          <w:tab w:val="num" w:pos="5760"/>
        </w:tabs>
        <w:ind w:left="5760" w:hanging="360"/>
      </w:pPr>
      <w:rPr>
        <w:rFonts w:ascii="Wingdings" w:hAnsi="Wingdings" w:hint="default"/>
      </w:rPr>
    </w:lvl>
    <w:lvl w:ilvl="8" w:tplc="B8762574" w:tentative="1">
      <w:start w:val="1"/>
      <w:numFmt w:val="bullet"/>
      <w:lvlText w:val=""/>
      <w:lvlJc w:val="left"/>
      <w:pPr>
        <w:tabs>
          <w:tab w:val="num" w:pos="6480"/>
        </w:tabs>
        <w:ind w:left="6480" w:hanging="360"/>
      </w:pPr>
      <w:rPr>
        <w:rFonts w:ascii="Wingdings" w:hAnsi="Wingdings" w:hint="default"/>
      </w:rPr>
    </w:lvl>
  </w:abstractNum>
  <w:abstractNum w:abstractNumId="8">
    <w:nsid w:val="2846460D"/>
    <w:multiLevelType w:val="hybridMultilevel"/>
    <w:tmpl w:val="F9D613D0"/>
    <w:lvl w:ilvl="0" w:tplc="935CC894">
      <w:start w:val="1"/>
      <w:numFmt w:val="lowerLetter"/>
      <w:lvlText w:val="%1."/>
      <w:lvlJc w:val="left"/>
      <w:pPr>
        <w:ind w:left="1065" w:hanging="360"/>
      </w:pPr>
      <w:rPr>
        <w:rFonts w:ascii="Times New Roman" w:hAnsi="Times New Roman" w:cs="Times New Roman" w:hint="default"/>
        <w:b/>
        <w:sz w:val="24"/>
      </w:rPr>
    </w:lvl>
    <w:lvl w:ilvl="1" w:tplc="04180019" w:tentative="1">
      <w:start w:val="1"/>
      <w:numFmt w:val="lowerLetter"/>
      <w:lvlText w:val="%2."/>
      <w:lvlJc w:val="left"/>
      <w:pPr>
        <w:ind w:left="1785" w:hanging="360"/>
      </w:pPr>
    </w:lvl>
    <w:lvl w:ilvl="2" w:tplc="0418001B" w:tentative="1">
      <w:start w:val="1"/>
      <w:numFmt w:val="lowerRoman"/>
      <w:lvlText w:val="%3."/>
      <w:lvlJc w:val="right"/>
      <w:pPr>
        <w:ind w:left="2505" w:hanging="180"/>
      </w:pPr>
    </w:lvl>
    <w:lvl w:ilvl="3" w:tplc="0418000F" w:tentative="1">
      <w:start w:val="1"/>
      <w:numFmt w:val="decimal"/>
      <w:lvlText w:val="%4."/>
      <w:lvlJc w:val="left"/>
      <w:pPr>
        <w:ind w:left="3225" w:hanging="360"/>
      </w:pPr>
    </w:lvl>
    <w:lvl w:ilvl="4" w:tplc="04180019" w:tentative="1">
      <w:start w:val="1"/>
      <w:numFmt w:val="lowerLetter"/>
      <w:lvlText w:val="%5."/>
      <w:lvlJc w:val="left"/>
      <w:pPr>
        <w:ind w:left="3945" w:hanging="360"/>
      </w:pPr>
    </w:lvl>
    <w:lvl w:ilvl="5" w:tplc="0418001B" w:tentative="1">
      <w:start w:val="1"/>
      <w:numFmt w:val="lowerRoman"/>
      <w:lvlText w:val="%6."/>
      <w:lvlJc w:val="right"/>
      <w:pPr>
        <w:ind w:left="4665" w:hanging="180"/>
      </w:pPr>
    </w:lvl>
    <w:lvl w:ilvl="6" w:tplc="0418000F" w:tentative="1">
      <w:start w:val="1"/>
      <w:numFmt w:val="decimal"/>
      <w:lvlText w:val="%7."/>
      <w:lvlJc w:val="left"/>
      <w:pPr>
        <w:ind w:left="5385" w:hanging="360"/>
      </w:pPr>
    </w:lvl>
    <w:lvl w:ilvl="7" w:tplc="04180019" w:tentative="1">
      <w:start w:val="1"/>
      <w:numFmt w:val="lowerLetter"/>
      <w:lvlText w:val="%8."/>
      <w:lvlJc w:val="left"/>
      <w:pPr>
        <w:ind w:left="6105" w:hanging="360"/>
      </w:pPr>
    </w:lvl>
    <w:lvl w:ilvl="8" w:tplc="0418001B" w:tentative="1">
      <w:start w:val="1"/>
      <w:numFmt w:val="lowerRoman"/>
      <w:lvlText w:val="%9."/>
      <w:lvlJc w:val="right"/>
      <w:pPr>
        <w:ind w:left="6825" w:hanging="180"/>
      </w:pPr>
    </w:lvl>
  </w:abstractNum>
  <w:abstractNum w:abstractNumId="9">
    <w:nsid w:val="2A6D63D2"/>
    <w:multiLevelType w:val="hybridMultilevel"/>
    <w:tmpl w:val="B1824180"/>
    <w:lvl w:ilvl="0" w:tplc="354E5BAE">
      <w:start w:val="1"/>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0">
    <w:nsid w:val="2EBF12D5"/>
    <w:multiLevelType w:val="hybridMultilevel"/>
    <w:tmpl w:val="3126ED1A"/>
    <w:lvl w:ilvl="0" w:tplc="04180001">
      <w:start w:val="1"/>
      <w:numFmt w:val="bullet"/>
      <w:lvlText w:val=""/>
      <w:lvlJc w:val="left"/>
      <w:pPr>
        <w:ind w:left="1485" w:hanging="360"/>
      </w:pPr>
      <w:rPr>
        <w:rFonts w:ascii="Symbol" w:hAnsi="Symbol" w:hint="default"/>
      </w:rPr>
    </w:lvl>
    <w:lvl w:ilvl="1" w:tplc="04180003" w:tentative="1">
      <w:start w:val="1"/>
      <w:numFmt w:val="bullet"/>
      <w:lvlText w:val="o"/>
      <w:lvlJc w:val="left"/>
      <w:pPr>
        <w:ind w:left="2205" w:hanging="360"/>
      </w:pPr>
      <w:rPr>
        <w:rFonts w:ascii="Courier New" w:hAnsi="Courier New" w:cs="Courier New" w:hint="default"/>
      </w:rPr>
    </w:lvl>
    <w:lvl w:ilvl="2" w:tplc="04180005" w:tentative="1">
      <w:start w:val="1"/>
      <w:numFmt w:val="bullet"/>
      <w:lvlText w:val=""/>
      <w:lvlJc w:val="left"/>
      <w:pPr>
        <w:ind w:left="2925" w:hanging="360"/>
      </w:pPr>
      <w:rPr>
        <w:rFonts w:ascii="Wingdings" w:hAnsi="Wingdings" w:hint="default"/>
      </w:rPr>
    </w:lvl>
    <w:lvl w:ilvl="3" w:tplc="04180001" w:tentative="1">
      <w:start w:val="1"/>
      <w:numFmt w:val="bullet"/>
      <w:lvlText w:val=""/>
      <w:lvlJc w:val="left"/>
      <w:pPr>
        <w:ind w:left="3645" w:hanging="360"/>
      </w:pPr>
      <w:rPr>
        <w:rFonts w:ascii="Symbol" w:hAnsi="Symbol" w:hint="default"/>
      </w:rPr>
    </w:lvl>
    <w:lvl w:ilvl="4" w:tplc="04180003" w:tentative="1">
      <w:start w:val="1"/>
      <w:numFmt w:val="bullet"/>
      <w:lvlText w:val="o"/>
      <w:lvlJc w:val="left"/>
      <w:pPr>
        <w:ind w:left="4365" w:hanging="360"/>
      </w:pPr>
      <w:rPr>
        <w:rFonts w:ascii="Courier New" w:hAnsi="Courier New" w:cs="Courier New" w:hint="default"/>
      </w:rPr>
    </w:lvl>
    <w:lvl w:ilvl="5" w:tplc="04180005" w:tentative="1">
      <w:start w:val="1"/>
      <w:numFmt w:val="bullet"/>
      <w:lvlText w:val=""/>
      <w:lvlJc w:val="left"/>
      <w:pPr>
        <w:ind w:left="5085" w:hanging="360"/>
      </w:pPr>
      <w:rPr>
        <w:rFonts w:ascii="Wingdings" w:hAnsi="Wingdings" w:hint="default"/>
      </w:rPr>
    </w:lvl>
    <w:lvl w:ilvl="6" w:tplc="04180001" w:tentative="1">
      <w:start w:val="1"/>
      <w:numFmt w:val="bullet"/>
      <w:lvlText w:val=""/>
      <w:lvlJc w:val="left"/>
      <w:pPr>
        <w:ind w:left="5805" w:hanging="360"/>
      </w:pPr>
      <w:rPr>
        <w:rFonts w:ascii="Symbol" w:hAnsi="Symbol" w:hint="default"/>
      </w:rPr>
    </w:lvl>
    <w:lvl w:ilvl="7" w:tplc="04180003" w:tentative="1">
      <w:start w:val="1"/>
      <w:numFmt w:val="bullet"/>
      <w:lvlText w:val="o"/>
      <w:lvlJc w:val="left"/>
      <w:pPr>
        <w:ind w:left="6525" w:hanging="360"/>
      </w:pPr>
      <w:rPr>
        <w:rFonts w:ascii="Courier New" w:hAnsi="Courier New" w:cs="Courier New" w:hint="default"/>
      </w:rPr>
    </w:lvl>
    <w:lvl w:ilvl="8" w:tplc="04180005" w:tentative="1">
      <w:start w:val="1"/>
      <w:numFmt w:val="bullet"/>
      <w:lvlText w:val=""/>
      <w:lvlJc w:val="left"/>
      <w:pPr>
        <w:ind w:left="7245" w:hanging="360"/>
      </w:pPr>
      <w:rPr>
        <w:rFonts w:ascii="Wingdings" w:hAnsi="Wingdings" w:hint="default"/>
      </w:rPr>
    </w:lvl>
  </w:abstractNum>
  <w:abstractNum w:abstractNumId="11">
    <w:nsid w:val="32AC1DB5"/>
    <w:multiLevelType w:val="hybridMultilevel"/>
    <w:tmpl w:val="9B126EDC"/>
    <w:lvl w:ilvl="0" w:tplc="0CEACE88">
      <w:numFmt w:val="bullet"/>
      <w:lvlText w:val="-"/>
      <w:lvlJc w:val="left"/>
      <w:pPr>
        <w:ind w:left="126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34A9699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3">
    <w:nsid w:val="36D41A1E"/>
    <w:multiLevelType w:val="hybridMultilevel"/>
    <w:tmpl w:val="391EB630"/>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4">
    <w:nsid w:val="39466551"/>
    <w:multiLevelType w:val="multilevel"/>
    <w:tmpl w:val="E558071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nsid w:val="3A8F5088"/>
    <w:multiLevelType w:val="hybridMultilevel"/>
    <w:tmpl w:val="4A4EEBDE"/>
    <w:lvl w:ilvl="0" w:tplc="04180001">
      <w:start w:val="1"/>
      <w:numFmt w:val="bullet"/>
      <w:lvlText w:val=""/>
      <w:lvlJc w:val="left"/>
      <w:pPr>
        <w:ind w:left="1485" w:hanging="360"/>
      </w:pPr>
      <w:rPr>
        <w:rFonts w:ascii="Symbol" w:hAnsi="Symbol" w:hint="default"/>
      </w:rPr>
    </w:lvl>
    <w:lvl w:ilvl="1" w:tplc="04180003" w:tentative="1">
      <w:start w:val="1"/>
      <w:numFmt w:val="bullet"/>
      <w:lvlText w:val="o"/>
      <w:lvlJc w:val="left"/>
      <w:pPr>
        <w:ind w:left="2205" w:hanging="360"/>
      </w:pPr>
      <w:rPr>
        <w:rFonts w:ascii="Courier New" w:hAnsi="Courier New" w:cs="Courier New" w:hint="default"/>
      </w:rPr>
    </w:lvl>
    <w:lvl w:ilvl="2" w:tplc="04180005" w:tentative="1">
      <w:start w:val="1"/>
      <w:numFmt w:val="bullet"/>
      <w:lvlText w:val=""/>
      <w:lvlJc w:val="left"/>
      <w:pPr>
        <w:ind w:left="2925" w:hanging="360"/>
      </w:pPr>
      <w:rPr>
        <w:rFonts w:ascii="Wingdings" w:hAnsi="Wingdings" w:hint="default"/>
      </w:rPr>
    </w:lvl>
    <w:lvl w:ilvl="3" w:tplc="04180001" w:tentative="1">
      <w:start w:val="1"/>
      <w:numFmt w:val="bullet"/>
      <w:lvlText w:val=""/>
      <w:lvlJc w:val="left"/>
      <w:pPr>
        <w:ind w:left="3645" w:hanging="360"/>
      </w:pPr>
      <w:rPr>
        <w:rFonts w:ascii="Symbol" w:hAnsi="Symbol" w:hint="default"/>
      </w:rPr>
    </w:lvl>
    <w:lvl w:ilvl="4" w:tplc="04180003" w:tentative="1">
      <w:start w:val="1"/>
      <w:numFmt w:val="bullet"/>
      <w:lvlText w:val="o"/>
      <w:lvlJc w:val="left"/>
      <w:pPr>
        <w:ind w:left="4365" w:hanging="360"/>
      </w:pPr>
      <w:rPr>
        <w:rFonts w:ascii="Courier New" w:hAnsi="Courier New" w:cs="Courier New" w:hint="default"/>
      </w:rPr>
    </w:lvl>
    <w:lvl w:ilvl="5" w:tplc="04180005" w:tentative="1">
      <w:start w:val="1"/>
      <w:numFmt w:val="bullet"/>
      <w:lvlText w:val=""/>
      <w:lvlJc w:val="left"/>
      <w:pPr>
        <w:ind w:left="5085" w:hanging="360"/>
      </w:pPr>
      <w:rPr>
        <w:rFonts w:ascii="Wingdings" w:hAnsi="Wingdings" w:hint="default"/>
      </w:rPr>
    </w:lvl>
    <w:lvl w:ilvl="6" w:tplc="04180001" w:tentative="1">
      <w:start w:val="1"/>
      <w:numFmt w:val="bullet"/>
      <w:lvlText w:val=""/>
      <w:lvlJc w:val="left"/>
      <w:pPr>
        <w:ind w:left="5805" w:hanging="360"/>
      </w:pPr>
      <w:rPr>
        <w:rFonts w:ascii="Symbol" w:hAnsi="Symbol" w:hint="default"/>
      </w:rPr>
    </w:lvl>
    <w:lvl w:ilvl="7" w:tplc="04180003" w:tentative="1">
      <w:start w:val="1"/>
      <w:numFmt w:val="bullet"/>
      <w:lvlText w:val="o"/>
      <w:lvlJc w:val="left"/>
      <w:pPr>
        <w:ind w:left="6525" w:hanging="360"/>
      </w:pPr>
      <w:rPr>
        <w:rFonts w:ascii="Courier New" w:hAnsi="Courier New" w:cs="Courier New" w:hint="default"/>
      </w:rPr>
    </w:lvl>
    <w:lvl w:ilvl="8" w:tplc="04180005" w:tentative="1">
      <w:start w:val="1"/>
      <w:numFmt w:val="bullet"/>
      <w:lvlText w:val=""/>
      <w:lvlJc w:val="left"/>
      <w:pPr>
        <w:ind w:left="7245" w:hanging="360"/>
      </w:pPr>
      <w:rPr>
        <w:rFonts w:ascii="Wingdings" w:hAnsi="Wingdings" w:hint="default"/>
      </w:rPr>
    </w:lvl>
  </w:abstractNum>
  <w:abstractNum w:abstractNumId="16">
    <w:nsid w:val="3AFC1817"/>
    <w:multiLevelType w:val="hybridMultilevel"/>
    <w:tmpl w:val="2ED8A34E"/>
    <w:lvl w:ilvl="0" w:tplc="917CD02C">
      <w:start w:val="1"/>
      <w:numFmt w:val="decimal"/>
      <w:lvlText w:val="%1."/>
      <w:lvlJc w:val="left"/>
      <w:pPr>
        <w:tabs>
          <w:tab w:val="num" w:pos="738"/>
        </w:tabs>
        <w:ind w:left="738" w:hanging="360"/>
      </w:pPr>
      <w:rPr>
        <w:rFonts w:hint="default"/>
        <w:b/>
        <w:color w:val="000000"/>
      </w:rPr>
    </w:lvl>
    <w:lvl w:ilvl="1" w:tplc="04180019">
      <w:start w:val="1"/>
      <w:numFmt w:val="lowerLetter"/>
      <w:lvlText w:val="%2."/>
      <w:lvlJc w:val="left"/>
      <w:pPr>
        <w:tabs>
          <w:tab w:val="num" w:pos="1458"/>
        </w:tabs>
        <w:ind w:left="1458" w:hanging="360"/>
      </w:pPr>
    </w:lvl>
    <w:lvl w:ilvl="2" w:tplc="0418001B" w:tentative="1">
      <w:start w:val="1"/>
      <w:numFmt w:val="lowerRoman"/>
      <w:lvlText w:val="%3."/>
      <w:lvlJc w:val="right"/>
      <w:pPr>
        <w:tabs>
          <w:tab w:val="num" w:pos="2178"/>
        </w:tabs>
        <w:ind w:left="2178" w:hanging="180"/>
      </w:pPr>
    </w:lvl>
    <w:lvl w:ilvl="3" w:tplc="0418000F" w:tentative="1">
      <w:start w:val="1"/>
      <w:numFmt w:val="decimal"/>
      <w:lvlText w:val="%4."/>
      <w:lvlJc w:val="left"/>
      <w:pPr>
        <w:tabs>
          <w:tab w:val="num" w:pos="2898"/>
        </w:tabs>
        <w:ind w:left="2898" w:hanging="360"/>
      </w:pPr>
    </w:lvl>
    <w:lvl w:ilvl="4" w:tplc="04180019" w:tentative="1">
      <w:start w:val="1"/>
      <w:numFmt w:val="lowerLetter"/>
      <w:lvlText w:val="%5."/>
      <w:lvlJc w:val="left"/>
      <w:pPr>
        <w:tabs>
          <w:tab w:val="num" w:pos="3618"/>
        </w:tabs>
        <w:ind w:left="3618" w:hanging="360"/>
      </w:pPr>
    </w:lvl>
    <w:lvl w:ilvl="5" w:tplc="0418001B" w:tentative="1">
      <w:start w:val="1"/>
      <w:numFmt w:val="lowerRoman"/>
      <w:lvlText w:val="%6."/>
      <w:lvlJc w:val="right"/>
      <w:pPr>
        <w:tabs>
          <w:tab w:val="num" w:pos="4338"/>
        </w:tabs>
        <w:ind w:left="4338" w:hanging="180"/>
      </w:pPr>
    </w:lvl>
    <w:lvl w:ilvl="6" w:tplc="0418000F" w:tentative="1">
      <w:start w:val="1"/>
      <w:numFmt w:val="decimal"/>
      <w:lvlText w:val="%7."/>
      <w:lvlJc w:val="left"/>
      <w:pPr>
        <w:tabs>
          <w:tab w:val="num" w:pos="5058"/>
        </w:tabs>
        <w:ind w:left="5058" w:hanging="360"/>
      </w:pPr>
    </w:lvl>
    <w:lvl w:ilvl="7" w:tplc="04180019" w:tentative="1">
      <w:start w:val="1"/>
      <w:numFmt w:val="lowerLetter"/>
      <w:lvlText w:val="%8."/>
      <w:lvlJc w:val="left"/>
      <w:pPr>
        <w:tabs>
          <w:tab w:val="num" w:pos="5778"/>
        </w:tabs>
        <w:ind w:left="5778" w:hanging="360"/>
      </w:pPr>
    </w:lvl>
    <w:lvl w:ilvl="8" w:tplc="0418001B" w:tentative="1">
      <w:start w:val="1"/>
      <w:numFmt w:val="lowerRoman"/>
      <w:lvlText w:val="%9."/>
      <w:lvlJc w:val="right"/>
      <w:pPr>
        <w:tabs>
          <w:tab w:val="num" w:pos="6498"/>
        </w:tabs>
        <w:ind w:left="6498" w:hanging="180"/>
      </w:pPr>
    </w:lvl>
  </w:abstractNum>
  <w:abstractNum w:abstractNumId="17">
    <w:nsid w:val="3C9F6F6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3E394611"/>
    <w:multiLevelType w:val="hybridMultilevel"/>
    <w:tmpl w:val="69BCE632"/>
    <w:lvl w:ilvl="0" w:tplc="C23E3E44">
      <w:start w:val="1"/>
      <w:numFmt w:val="bullet"/>
      <w:lvlText w:val=""/>
      <w:lvlJc w:val="left"/>
      <w:pPr>
        <w:tabs>
          <w:tab w:val="num" w:pos="720"/>
        </w:tabs>
        <w:ind w:left="720" w:hanging="360"/>
      </w:pPr>
      <w:rPr>
        <w:rFonts w:ascii="Wingdings" w:hAnsi="Wingdings" w:hint="default"/>
      </w:rPr>
    </w:lvl>
    <w:lvl w:ilvl="1" w:tplc="3E4A2852" w:tentative="1">
      <w:start w:val="1"/>
      <w:numFmt w:val="bullet"/>
      <w:lvlText w:val=""/>
      <w:lvlJc w:val="left"/>
      <w:pPr>
        <w:tabs>
          <w:tab w:val="num" w:pos="1440"/>
        </w:tabs>
        <w:ind w:left="1440" w:hanging="360"/>
      </w:pPr>
      <w:rPr>
        <w:rFonts w:ascii="Wingdings" w:hAnsi="Wingdings" w:hint="default"/>
      </w:rPr>
    </w:lvl>
    <w:lvl w:ilvl="2" w:tplc="163C7E18" w:tentative="1">
      <w:start w:val="1"/>
      <w:numFmt w:val="bullet"/>
      <w:lvlText w:val=""/>
      <w:lvlJc w:val="left"/>
      <w:pPr>
        <w:tabs>
          <w:tab w:val="num" w:pos="2160"/>
        </w:tabs>
        <w:ind w:left="2160" w:hanging="360"/>
      </w:pPr>
      <w:rPr>
        <w:rFonts w:ascii="Wingdings" w:hAnsi="Wingdings" w:hint="default"/>
      </w:rPr>
    </w:lvl>
    <w:lvl w:ilvl="3" w:tplc="FC1A0052" w:tentative="1">
      <w:start w:val="1"/>
      <w:numFmt w:val="bullet"/>
      <w:lvlText w:val=""/>
      <w:lvlJc w:val="left"/>
      <w:pPr>
        <w:tabs>
          <w:tab w:val="num" w:pos="2880"/>
        </w:tabs>
        <w:ind w:left="2880" w:hanging="360"/>
      </w:pPr>
      <w:rPr>
        <w:rFonts w:ascii="Wingdings" w:hAnsi="Wingdings" w:hint="default"/>
      </w:rPr>
    </w:lvl>
    <w:lvl w:ilvl="4" w:tplc="863C40B0" w:tentative="1">
      <w:start w:val="1"/>
      <w:numFmt w:val="bullet"/>
      <w:lvlText w:val=""/>
      <w:lvlJc w:val="left"/>
      <w:pPr>
        <w:tabs>
          <w:tab w:val="num" w:pos="3600"/>
        </w:tabs>
        <w:ind w:left="3600" w:hanging="360"/>
      </w:pPr>
      <w:rPr>
        <w:rFonts w:ascii="Wingdings" w:hAnsi="Wingdings" w:hint="default"/>
      </w:rPr>
    </w:lvl>
    <w:lvl w:ilvl="5" w:tplc="0D7467F8" w:tentative="1">
      <w:start w:val="1"/>
      <w:numFmt w:val="bullet"/>
      <w:lvlText w:val=""/>
      <w:lvlJc w:val="left"/>
      <w:pPr>
        <w:tabs>
          <w:tab w:val="num" w:pos="4320"/>
        </w:tabs>
        <w:ind w:left="4320" w:hanging="360"/>
      </w:pPr>
      <w:rPr>
        <w:rFonts w:ascii="Wingdings" w:hAnsi="Wingdings" w:hint="default"/>
      </w:rPr>
    </w:lvl>
    <w:lvl w:ilvl="6" w:tplc="20DE5F0A" w:tentative="1">
      <w:start w:val="1"/>
      <w:numFmt w:val="bullet"/>
      <w:lvlText w:val=""/>
      <w:lvlJc w:val="left"/>
      <w:pPr>
        <w:tabs>
          <w:tab w:val="num" w:pos="5040"/>
        </w:tabs>
        <w:ind w:left="5040" w:hanging="360"/>
      </w:pPr>
      <w:rPr>
        <w:rFonts w:ascii="Wingdings" w:hAnsi="Wingdings" w:hint="default"/>
      </w:rPr>
    </w:lvl>
    <w:lvl w:ilvl="7" w:tplc="8A345B00" w:tentative="1">
      <w:start w:val="1"/>
      <w:numFmt w:val="bullet"/>
      <w:lvlText w:val=""/>
      <w:lvlJc w:val="left"/>
      <w:pPr>
        <w:tabs>
          <w:tab w:val="num" w:pos="5760"/>
        </w:tabs>
        <w:ind w:left="5760" w:hanging="360"/>
      </w:pPr>
      <w:rPr>
        <w:rFonts w:ascii="Wingdings" w:hAnsi="Wingdings" w:hint="default"/>
      </w:rPr>
    </w:lvl>
    <w:lvl w:ilvl="8" w:tplc="78C8334C" w:tentative="1">
      <w:start w:val="1"/>
      <w:numFmt w:val="bullet"/>
      <w:lvlText w:val=""/>
      <w:lvlJc w:val="left"/>
      <w:pPr>
        <w:tabs>
          <w:tab w:val="num" w:pos="6480"/>
        </w:tabs>
        <w:ind w:left="6480" w:hanging="360"/>
      </w:pPr>
      <w:rPr>
        <w:rFonts w:ascii="Wingdings" w:hAnsi="Wingdings" w:hint="default"/>
      </w:rPr>
    </w:lvl>
  </w:abstractNum>
  <w:abstractNum w:abstractNumId="19">
    <w:nsid w:val="47827B1F"/>
    <w:multiLevelType w:val="hybridMultilevel"/>
    <w:tmpl w:val="4A844002"/>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20">
    <w:nsid w:val="4D5D330E"/>
    <w:multiLevelType w:val="multilevel"/>
    <w:tmpl w:val="88BC3EFA"/>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lowerLetter"/>
      <w:lvlText w:val="%2)"/>
      <w:lvlJc w:val="left"/>
      <w:pPr>
        <w:ind w:left="1440" w:hanging="360"/>
      </w:pPr>
      <w:rPr>
        <w:rFonts w:ascii="Times New Roman" w:hAnsi="Times New Roman" w:hint="default"/>
        <w:b/>
        <w:color w:val="000000"/>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Verdan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Verdan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
    <w:nsid w:val="4E317E6C"/>
    <w:multiLevelType w:val="hybridMultilevel"/>
    <w:tmpl w:val="0060ACD2"/>
    <w:lvl w:ilvl="0" w:tplc="897CCF18">
      <w:start w:val="1"/>
      <w:numFmt w:val="decimal"/>
      <w:lvlText w:val="%1."/>
      <w:lvlJc w:val="left"/>
      <w:pPr>
        <w:ind w:left="720" w:hanging="360"/>
      </w:pPr>
      <w:rPr>
        <w:rFonts w:hint="default"/>
        <w:b/>
        <w:color w:val="00000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nsid w:val="4F4C5315"/>
    <w:multiLevelType w:val="hybridMultilevel"/>
    <w:tmpl w:val="1D9EAE94"/>
    <w:lvl w:ilvl="0" w:tplc="132CF1BC">
      <w:start w:val="1"/>
      <w:numFmt w:val="bullet"/>
      <w:lvlText w:val=""/>
      <w:lvlJc w:val="left"/>
      <w:pPr>
        <w:tabs>
          <w:tab w:val="num" w:pos="720"/>
        </w:tabs>
        <w:ind w:left="720" w:hanging="360"/>
      </w:pPr>
      <w:rPr>
        <w:rFonts w:ascii="Wingdings" w:hAnsi="Wingdings" w:hint="default"/>
      </w:rPr>
    </w:lvl>
    <w:lvl w:ilvl="1" w:tplc="4CEEB4BA" w:tentative="1">
      <w:start w:val="1"/>
      <w:numFmt w:val="bullet"/>
      <w:lvlText w:val=""/>
      <w:lvlJc w:val="left"/>
      <w:pPr>
        <w:tabs>
          <w:tab w:val="num" w:pos="1440"/>
        </w:tabs>
        <w:ind w:left="1440" w:hanging="360"/>
      </w:pPr>
      <w:rPr>
        <w:rFonts w:ascii="Wingdings" w:hAnsi="Wingdings" w:hint="default"/>
      </w:rPr>
    </w:lvl>
    <w:lvl w:ilvl="2" w:tplc="C522515E" w:tentative="1">
      <w:start w:val="1"/>
      <w:numFmt w:val="bullet"/>
      <w:lvlText w:val=""/>
      <w:lvlJc w:val="left"/>
      <w:pPr>
        <w:tabs>
          <w:tab w:val="num" w:pos="2160"/>
        </w:tabs>
        <w:ind w:left="2160" w:hanging="360"/>
      </w:pPr>
      <w:rPr>
        <w:rFonts w:ascii="Wingdings" w:hAnsi="Wingdings" w:hint="default"/>
      </w:rPr>
    </w:lvl>
    <w:lvl w:ilvl="3" w:tplc="08C4AA48" w:tentative="1">
      <w:start w:val="1"/>
      <w:numFmt w:val="bullet"/>
      <w:lvlText w:val=""/>
      <w:lvlJc w:val="left"/>
      <w:pPr>
        <w:tabs>
          <w:tab w:val="num" w:pos="2880"/>
        </w:tabs>
        <w:ind w:left="2880" w:hanging="360"/>
      </w:pPr>
      <w:rPr>
        <w:rFonts w:ascii="Wingdings" w:hAnsi="Wingdings" w:hint="default"/>
      </w:rPr>
    </w:lvl>
    <w:lvl w:ilvl="4" w:tplc="38D6D0F6" w:tentative="1">
      <w:start w:val="1"/>
      <w:numFmt w:val="bullet"/>
      <w:lvlText w:val=""/>
      <w:lvlJc w:val="left"/>
      <w:pPr>
        <w:tabs>
          <w:tab w:val="num" w:pos="3600"/>
        </w:tabs>
        <w:ind w:left="3600" w:hanging="360"/>
      </w:pPr>
      <w:rPr>
        <w:rFonts w:ascii="Wingdings" w:hAnsi="Wingdings" w:hint="default"/>
      </w:rPr>
    </w:lvl>
    <w:lvl w:ilvl="5" w:tplc="0186B464" w:tentative="1">
      <w:start w:val="1"/>
      <w:numFmt w:val="bullet"/>
      <w:lvlText w:val=""/>
      <w:lvlJc w:val="left"/>
      <w:pPr>
        <w:tabs>
          <w:tab w:val="num" w:pos="4320"/>
        </w:tabs>
        <w:ind w:left="4320" w:hanging="360"/>
      </w:pPr>
      <w:rPr>
        <w:rFonts w:ascii="Wingdings" w:hAnsi="Wingdings" w:hint="default"/>
      </w:rPr>
    </w:lvl>
    <w:lvl w:ilvl="6" w:tplc="18944FEE" w:tentative="1">
      <w:start w:val="1"/>
      <w:numFmt w:val="bullet"/>
      <w:lvlText w:val=""/>
      <w:lvlJc w:val="left"/>
      <w:pPr>
        <w:tabs>
          <w:tab w:val="num" w:pos="5040"/>
        </w:tabs>
        <w:ind w:left="5040" w:hanging="360"/>
      </w:pPr>
      <w:rPr>
        <w:rFonts w:ascii="Wingdings" w:hAnsi="Wingdings" w:hint="default"/>
      </w:rPr>
    </w:lvl>
    <w:lvl w:ilvl="7" w:tplc="BA56FE68" w:tentative="1">
      <w:start w:val="1"/>
      <w:numFmt w:val="bullet"/>
      <w:lvlText w:val=""/>
      <w:lvlJc w:val="left"/>
      <w:pPr>
        <w:tabs>
          <w:tab w:val="num" w:pos="5760"/>
        </w:tabs>
        <w:ind w:left="5760" w:hanging="360"/>
      </w:pPr>
      <w:rPr>
        <w:rFonts w:ascii="Wingdings" w:hAnsi="Wingdings" w:hint="default"/>
      </w:rPr>
    </w:lvl>
    <w:lvl w:ilvl="8" w:tplc="6888ACB6" w:tentative="1">
      <w:start w:val="1"/>
      <w:numFmt w:val="bullet"/>
      <w:lvlText w:val=""/>
      <w:lvlJc w:val="left"/>
      <w:pPr>
        <w:tabs>
          <w:tab w:val="num" w:pos="6480"/>
        </w:tabs>
        <w:ind w:left="6480" w:hanging="360"/>
      </w:pPr>
      <w:rPr>
        <w:rFonts w:ascii="Wingdings" w:hAnsi="Wingdings" w:hint="default"/>
      </w:rPr>
    </w:lvl>
  </w:abstractNum>
  <w:abstractNum w:abstractNumId="23">
    <w:nsid w:val="52A70919"/>
    <w:multiLevelType w:val="hybridMultilevel"/>
    <w:tmpl w:val="59D265C0"/>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24">
    <w:nsid w:val="54FE4970"/>
    <w:multiLevelType w:val="hybridMultilevel"/>
    <w:tmpl w:val="8F182E2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64962C49"/>
    <w:multiLevelType w:val="multilevel"/>
    <w:tmpl w:val="64E077C6"/>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Verdan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Verdan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Verdan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
    <w:nsid w:val="64A31D33"/>
    <w:multiLevelType w:val="hybridMultilevel"/>
    <w:tmpl w:val="330CB39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6CA6607C"/>
    <w:multiLevelType w:val="hybridMultilevel"/>
    <w:tmpl w:val="717C2A5E"/>
    <w:lvl w:ilvl="0" w:tplc="B9D0D6F8">
      <w:start w:val="4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nsid w:val="6D675699"/>
    <w:multiLevelType w:val="hybridMultilevel"/>
    <w:tmpl w:val="DEB4208E"/>
    <w:lvl w:ilvl="0" w:tplc="04180001">
      <w:start w:val="1"/>
      <w:numFmt w:val="bullet"/>
      <w:lvlText w:val=""/>
      <w:lvlJc w:val="left"/>
      <w:pPr>
        <w:ind w:left="1080" w:hanging="360"/>
      </w:pPr>
      <w:rPr>
        <w:rFonts w:ascii="Symbol" w:hAnsi="Symbol"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9">
    <w:nsid w:val="720B55D4"/>
    <w:multiLevelType w:val="hybridMultilevel"/>
    <w:tmpl w:val="D390FBF2"/>
    <w:lvl w:ilvl="0" w:tplc="180CD876">
      <w:start w:val="1"/>
      <w:numFmt w:val="bullet"/>
      <w:lvlText w:val=""/>
      <w:lvlJc w:val="left"/>
      <w:pPr>
        <w:tabs>
          <w:tab w:val="num" w:pos="720"/>
        </w:tabs>
        <w:ind w:left="720" w:hanging="360"/>
      </w:pPr>
      <w:rPr>
        <w:rFonts w:ascii="Wingdings" w:hAnsi="Wingdings" w:hint="default"/>
      </w:rPr>
    </w:lvl>
    <w:lvl w:ilvl="1" w:tplc="EA545D5E" w:tentative="1">
      <w:start w:val="1"/>
      <w:numFmt w:val="bullet"/>
      <w:lvlText w:val=""/>
      <w:lvlJc w:val="left"/>
      <w:pPr>
        <w:tabs>
          <w:tab w:val="num" w:pos="1440"/>
        </w:tabs>
        <w:ind w:left="1440" w:hanging="360"/>
      </w:pPr>
      <w:rPr>
        <w:rFonts w:ascii="Wingdings" w:hAnsi="Wingdings" w:hint="default"/>
      </w:rPr>
    </w:lvl>
    <w:lvl w:ilvl="2" w:tplc="6AF6F916" w:tentative="1">
      <w:start w:val="1"/>
      <w:numFmt w:val="bullet"/>
      <w:lvlText w:val=""/>
      <w:lvlJc w:val="left"/>
      <w:pPr>
        <w:tabs>
          <w:tab w:val="num" w:pos="2160"/>
        </w:tabs>
        <w:ind w:left="2160" w:hanging="360"/>
      </w:pPr>
      <w:rPr>
        <w:rFonts w:ascii="Wingdings" w:hAnsi="Wingdings" w:hint="default"/>
      </w:rPr>
    </w:lvl>
    <w:lvl w:ilvl="3" w:tplc="4210D9CE" w:tentative="1">
      <w:start w:val="1"/>
      <w:numFmt w:val="bullet"/>
      <w:lvlText w:val=""/>
      <w:lvlJc w:val="left"/>
      <w:pPr>
        <w:tabs>
          <w:tab w:val="num" w:pos="2880"/>
        </w:tabs>
        <w:ind w:left="2880" w:hanging="360"/>
      </w:pPr>
      <w:rPr>
        <w:rFonts w:ascii="Wingdings" w:hAnsi="Wingdings" w:hint="default"/>
      </w:rPr>
    </w:lvl>
    <w:lvl w:ilvl="4" w:tplc="6B307130" w:tentative="1">
      <w:start w:val="1"/>
      <w:numFmt w:val="bullet"/>
      <w:lvlText w:val=""/>
      <w:lvlJc w:val="left"/>
      <w:pPr>
        <w:tabs>
          <w:tab w:val="num" w:pos="3600"/>
        </w:tabs>
        <w:ind w:left="3600" w:hanging="360"/>
      </w:pPr>
      <w:rPr>
        <w:rFonts w:ascii="Wingdings" w:hAnsi="Wingdings" w:hint="default"/>
      </w:rPr>
    </w:lvl>
    <w:lvl w:ilvl="5" w:tplc="CDACBA92" w:tentative="1">
      <w:start w:val="1"/>
      <w:numFmt w:val="bullet"/>
      <w:lvlText w:val=""/>
      <w:lvlJc w:val="left"/>
      <w:pPr>
        <w:tabs>
          <w:tab w:val="num" w:pos="4320"/>
        </w:tabs>
        <w:ind w:left="4320" w:hanging="360"/>
      </w:pPr>
      <w:rPr>
        <w:rFonts w:ascii="Wingdings" w:hAnsi="Wingdings" w:hint="default"/>
      </w:rPr>
    </w:lvl>
    <w:lvl w:ilvl="6" w:tplc="0D4A0B74" w:tentative="1">
      <w:start w:val="1"/>
      <w:numFmt w:val="bullet"/>
      <w:lvlText w:val=""/>
      <w:lvlJc w:val="left"/>
      <w:pPr>
        <w:tabs>
          <w:tab w:val="num" w:pos="5040"/>
        </w:tabs>
        <w:ind w:left="5040" w:hanging="360"/>
      </w:pPr>
      <w:rPr>
        <w:rFonts w:ascii="Wingdings" w:hAnsi="Wingdings" w:hint="default"/>
      </w:rPr>
    </w:lvl>
    <w:lvl w:ilvl="7" w:tplc="D6FAB648" w:tentative="1">
      <w:start w:val="1"/>
      <w:numFmt w:val="bullet"/>
      <w:lvlText w:val=""/>
      <w:lvlJc w:val="left"/>
      <w:pPr>
        <w:tabs>
          <w:tab w:val="num" w:pos="5760"/>
        </w:tabs>
        <w:ind w:left="5760" w:hanging="360"/>
      </w:pPr>
      <w:rPr>
        <w:rFonts w:ascii="Wingdings" w:hAnsi="Wingdings" w:hint="default"/>
      </w:rPr>
    </w:lvl>
    <w:lvl w:ilvl="8" w:tplc="6136D03A" w:tentative="1">
      <w:start w:val="1"/>
      <w:numFmt w:val="bullet"/>
      <w:lvlText w:val=""/>
      <w:lvlJc w:val="left"/>
      <w:pPr>
        <w:tabs>
          <w:tab w:val="num" w:pos="6480"/>
        </w:tabs>
        <w:ind w:left="6480" w:hanging="360"/>
      </w:pPr>
      <w:rPr>
        <w:rFonts w:ascii="Wingdings" w:hAnsi="Wingdings" w:hint="default"/>
      </w:rPr>
    </w:lvl>
  </w:abstractNum>
  <w:abstractNum w:abstractNumId="30">
    <w:nsid w:val="72E62CA1"/>
    <w:multiLevelType w:val="hybridMultilevel"/>
    <w:tmpl w:val="4072AE14"/>
    <w:lvl w:ilvl="0" w:tplc="397C9ADC">
      <w:start w:val="3"/>
      <w:numFmt w:val="decimal"/>
      <w:lvlText w:val="%1."/>
      <w:lvlJc w:val="left"/>
      <w:pPr>
        <w:tabs>
          <w:tab w:val="num" w:pos="756"/>
        </w:tabs>
        <w:ind w:left="756" w:hanging="360"/>
      </w:pPr>
      <w:rPr>
        <w:rFonts w:hint="default"/>
      </w:rPr>
    </w:lvl>
    <w:lvl w:ilvl="1" w:tplc="04090019" w:tentative="1">
      <w:start w:val="1"/>
      <w:numFmt w:val="lowerLetter"/>
      <w:lvlText w:val="%2."/>
      <w:lvlJc w:val="left"/>
      <w:pPr>
        <w:tabs>
          <w:tab w:val="num" w:pos="1476"/>
        </w:tabs>
        <w:ind w:left="1476" w:hanging="360"/>
      </w:pPr>
    </w:lvl>
    <w:lvl w:ilvl="2" w:tplc="0409001B" w:tentative="1">
      <w:start w:val="1"/>
      <w:numFmt w:val="lowerRoman"/>
      <w:lvlText w:val="%3."/>
      <w:lvlJc w:val="right"/>
      <w:pPr>
        <w:tabs>
          <w:tab w:val="num" w:pos="2196"/>
        </w:tabs>
        <w:ind w:left="2196" w:hanging="180"/>
      </w:pPr>
    </w:lvl>
    <w:lvl w:ilvl="3" w:tplc="0409000F" w:tentative="1">
      <w:start w:val="1"/>
      <w:numFmt w:val="decimal"/>
      <w:lvlText w:val="%4."/>
      <w:lvlJc w:val="left"/>
      <w:pPr>
        <w:tabs>
          <w:tab w:val="num" w:pos="2916"/>
        </w:tabs>
        <w:ind w:left="2916" w:hanging="360"/>
      </w:pPr>
    </w:lvl>
    <w:lvl w:ilvl="4" w:tplc="04090019" w:tentative="1">
      <w:start w:val="1"/>
      <w:numFmt w:val="lowerLetter"/>
      <w:lvlText w:val="%5."/>
      <w:lvlJc w:val="left"/>
      <w:pPr>
        <w:tabs>
          <w:tab w:val="num" w:pos="3636"/>
        </w:tabs>
        <w:ind w:left="3636" w:hanging="360"/>
      </w:pPr>
    </w:lvl>
    <w:lvl w:ilvl="5" w:tplc="0409001B" w:tentative="1">
      <w:start w:val="1"/>
      <w:numFmt w:val="lowerRoman"/>
      <w:lvlText w:val="%6."/>
      <w:lvlJc w:val="right"/>
      <w:pPr>
        <w:tabs>
          <w:tab w:val="num" w:pos="4356"/>
        </w:tabs>
        <w:ind w:left="4356" w:hanging="180"/>
      </w:pPr>
    </w:lvl>
    <w:lvl w:ilvl="6" w:tplc="0409000F" w:tentative="1">
      <w:start w:val="1"/>
      <w:numFmt w:val="decimal"/>
      <w:lvlText w:val="%7."/>
      <w:lvlJc w:val="left"/>
      <w:pPr>
        <w:tabs>
          <w:tab w:val="num" w:pos="5076"/>
        </w:tabs>
        <w:ind w:left="5076" w:hanging="360"/>
      </w:pPr>
    </w:lvl>
    <w:lvl w:ilvl="7" w:tplc="04090019" w:tentative="1">
      <w:start w:val="1"/>
      <w:numFmt w:val="lowerLetter"/>
      <w:lvlText w:val="%8."/>
      <w:lvlJc w:val="left"/>
      <w:pPr>
        <w:tabs>
          <w:tab w:val="num" w:pos="5796"/>
        </w:tabs>
        <w:ind w:left="5796" w:hanging="360"/>
      </w:pPr>
    </w:lvl>
    <w:lvl w:ilvl="8" w:tplc="0409001B" w:tentative="1">
      <w:start w:val="1"/>
      <w:numFmt w:val="lowerRoman"/>
      <w:lvlText w:val="%9."/>
      <w:lvlJc w:val="right"/>
      <w:pPr>
        <w:tabs>
          <w:tab w:val="num" w:pos="6516"/>
        </w:tabs>
        <w:ind w:left="6516" w:hanging="180"/>
      </w:pPr>
    </w:lvl>
  </w:abstractNum>
  <w:abstractNum w:abstractNumId="31">
    <w:nsid w:val="74A11168"/>
    <w:multiLevelType w:val="hybridMultilevel"/>
    <w:tmpl w:val="0D9423B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9"/>
  </w:num>
  <w:num w:numId="2">
    <w:abstractNumId w:val="18"/>
  </w:num>
  <w:num w:numId="3">
    <w:abstractNumId w:val="22"/>
  </w:num>
  <w:num w:numId="4">
    <w:abstractNumId w:val="7"/>
  </w:num>
  <w:num w:numId="5">
    <w:abstractNumId w:val="26"/>
  </w:num>
  <w:num w:numId="6">
    <w:abstractNumId w:val="19"/>
  </w:num>
  <w:num w:numId="7">
    <w:abstractNumId w:val="0"/>
  </w:num>
  <w:num w:numId="8">
    <w:abstractNumId w:val="3"/>
  </w:num>
  <w:num w:numId="9">
    <w:abstractNumId w:val="21"/>
  </w:num>
  <w:num w:numId="10">
    <w:abstractNumId w:val="2"/>
  </w:num>
  <w:num w:numId="11">
    <w:abstractNumId w:val="14"/>
  </w:num>
  <w:num w:numId="12">
    <w:abstractNumId w:val="12"/>
  </w:num>
  <w:num w:numId="13">
    <w:abstractNumId w:val="25"/>
  </w:num>
  <w:num w:numId="14">
    <w:abstractNumId w:val="20"/>
  </w:num>
  <w:num w:numId="15">
    <w:abstractNumId w:val="17"/>
  </w:num>
  <w:num w:numId="16">
    <w:abstractNumId w:val="1"/>
  </w:num>
  <w:num w:numId="17">
    <w:abstractNumId w:val="5"/>
  </w:num>
  <w:num w:numId="18">
    <w:abstractNumId w:val="16"/>
  </w:num>
  <w:num w:numId="19">
    <w:abstractNumId w:val="30"/>
  </w:num>
  <w:num w:numId="20">
    <w:abstractNumId w:val="9"/>
  </w:num>
  <w:num w:numId="21">
    <w:abstractNumId w:val="11"/>
  </w:num>
  <w:num w:numId="22">
    <w:abstractNumId w:val="4"/>
  </w:num>
  <w:num w:numId="23">
    <w:abstractNumId w:val="28"/>
  </w:num>
  <w:num w:numId="24">
    <w:abstractNumId w:val="6"/>
  </w:num>
  <w:num w:numId="25">
    <w:abstractNumId w:val="8"/>
  </w:num>
  <w:num w:numId="26">
    <w:abstractNumId w:val="31"/>
  </w:num>
  <w:num w:numId="27">
    <w:abstractNumId w:val="24"/>
  </w:num>
  <w:num w:numId="28">
    <w:abstractNumId w:val="15"/>
  </w:num>
  <w:num w:numId="29">
    <w:abstractNumId w:val="23"/>
  </w:num>
  <w:num w:numId="30">
    <w:abstractNumId w:val="10"/>
  </w:num>
  <w:num w:numId="31">
    <w:abstractNumId w:val="13"/>
  </w:num>
  <w:num w:numId="32">
    <w:abstractNumId w:val="2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117"/>
    <w:rsid w:val="00023262"/>
    <w:rsid w:val="00033737"/>
    <w:rsid w:val="00042A94"/>
    <w:rsid w:val="0004480F"/>
    <w:rsid w:val="0005769B"/>
    <w:rsid w:val="0008254F"/>
    <w:rsid w:val="000919DF"/>
    <w:rsid w:val="00091AA6"/>
    <w:rsid w:val="000927E5"/>
    <w:rsid w:val="000935A7"/>
    <w:rsid w:val="000A4DCB"/>
    <w:rsid w:val="000A6952"/>
    <w:rsid w:val="000A6F80"/>
    <w:rsid w:val="000D1876"/>
    <w:rsid w:val="000D1A57"/>
    <w:rsid w:val="000E3912"/>
    <w:rsid w:val="000F1C38"/>
    <w:rsid w:val="000F4882"/>
    <w:rsid w:val="000F784C"/>
    <w:rsid w:val="001122CD"/>
    <w:rsid w:val="0011297F"/>
    <w:rsid w:val="001142E5"/>
    <w:rsid w:val="00133245"/>
    <w:rsid w:val="00141A80"/>
    <w:rsid w:val="00153E3E"/>
    <w:rsid w:val="00156B4F"/>
    <w:rsid w:val="00162D5D"/>
    <w:rsid w:val="00173026"/>
    <w:rsid w:val="00173295"/>
    <w:rsid w:val="00181C5C"/>
    <w:rsid w:val="001921C9"/>
    <w:rsid w:val="001A3CE8"/>
    <w:rsid w:val="001B248D"/>
    <w:rsid w:val="001B5082"/>
    <w:rsid w:val="001B772D"/>
    <w:rsid w:val="001C3F43"/>
    <w:rsid w:val="001C462C"/>
    <w:rsid w:val="001C59CC"/>
    <w:rsid w:val="001D6841"/>
    <w:rsid w:val="001E052D"/>
    <w:rsid w:val="001E7A82"/>
    <w:rsid w:val="0021055A"/>
    <w:rsid w:val="0021339D"/>
    <w:rsid w:val="0021796E"/>
    <w:rsid w:val="00224397"/>
    <w:rsid w:val="00230846"/>
    <w:rsid w:val="00230D5B"/>
    <w:rsid w:val="00237F50"/>
    <w:rsid w:val="002468E2"/>
    <w:rsid w:val="00246AED"/>
    <w:rsid w:val="00257F99"/>
    <w:rsid w:val="002832C5"/>
    <w:rsid w:val="002A75F7"/>
    <w:rsid w:val="002B29E7"/>
    <w:rsid w:val="002B4273"/>
    <w:rsid w:val="002B5454"/>
    <w:rsid w:val="002B697C"/>
    <w:rsid w:val="002C2115"/>
    <w:rsid w:val="002C29E2"/>
    <w:rsid w:val="002C52FD"/>
    <w:rsid w:val="002C5EF5"/>
    <w:rsid w:val="002D15CC"/>
    <w:rsid w:val="002E64E9"/>
    <w:rsid w:val="003201FB"/>
    <w:rsid w:val="00327365"/>
    <w:rsid w:val="00332B31"/>
    <w:rsid w:val="003464AC"/>
    <w:rsid w:val="003517F6"/>
    <w:rsid w:val="0035701F"/>
    <w:rsid w:val="00363E60"/>
    <w:rsid w:val="003758BD"/>
    <w:rsid w:val="0038166A"/>
    <w:rsid w:val="00394D2D"/>
    <w:rsid w:val="003A0670"/>
    <w:rsid w:val="003D278C"/>
    <w:rsid w:val="003E1A72"/>
    <w:rsid w:val="003E281F"/>
    <w:rsid w:val="003E293D"/>
    <w:rsid w:val="003E5B88"/>
    <w:rsid w:val="003E6C36"/>
    <w:rsid w:val="003F079C"/>
    <w:rsid w:val="00400BF7"/>
    <w:rsid w:val="004055EA"/>
    <w:rsid w:val="0041425C"/>
    <w:rsid w:val="00414E50"/>
    <w:rsid w:val="00424EB5"/>
    <w:rsid w:val="004307E2"/>
    <w:rsid w:val="004518F0"/>
    <w:rsid w:val="004534C5"/>
    <w:rsid w:val="00482BBE"/>
    <w:rsid w:val="004C2B7D"/>
    <w:rsid w:val="004D7502"/>
    <w:rsid w:val="004E3FBD"/>
    <w:rsid w:val="004F5FBC"/>
    <w:rsid w:val="0050174F"/>
    <w:rsid w:val="00501F66"/>
    <w:rsid w:val="00520C35"/>
    <w:rsid w:val="0052620A"/>
    <w:rsid w:val="00532C0F"/>
    <w:rsid w:val="005434D4"/>
    <w:rsid w:val="00543E9C"/>
    <w:rsid w:val="00560C63"/>
    <w:rsid w:val="00574783"/>
    <w:rsid w:val="0059324C"/>
    <w:rsid w:val="00596406"/>
    <w:rsid w:val="005A2D4B"/>
    <w:rsid w:val="005B1B41"/>
    <w:rsid w:val="005B577D"/>
    <w:rsid w:val="005C764A"/>
    <w:rsid w:val="005D50E4"/>
    <w:rsid w:val="00600540"/>
    <w:rsid w:val="00622816"/>
    <w:rsid w:val="006336DA"/>
    <w:rsid w:val="00634E59"/>
    <w:rsid w:val="006407C3"/>
    <w:rsid w:val="006419DA"/>
    <w:rsid w:val="0064325E"/>
    <w:rsid w:val="00643DEB"/>
    <w:rsid w:val="00643F11"/>
    <w:rsid w:val="006451C8"/>
    <w:rsid w:val="00647F55"/>
    <w:rsid w:val="00651753"/>
    <w:rsid w:val="00663ACD"/>
    <w:rsid w:val="00680635"/>
    <w:rsid w:val="00682A02"/>
    <w:rsid w:val="00685F2D"/>
    <w:rsid w:val="00686183"/>
    <w:rsid w:val="00696B1F"/>
    <w:rsid w:val="006A4CB4"/>
    <w:rsid w:val="006D1A46"/>
    <w:rsid w:val="006D6352"/>
    <w:rsid w:val="006D7353"/>
    <w:rsid w:val="006E063A"/>
    <w:rsid w:val="006E0C52"/>
    <w:rsid w:val="006E0D99"/>
    <w:rsid w:val="006E1F2D"/>
    <w:rsid w:val="006F2F6F"/>
    <w:rsid w:val="006F3072"/>
    <w:rsid w:val="006F3795"/>
    <w:rsid w:val="00722423"/>
    <w:rsid w:val="007267A0"/>
    <w:rsid w:val="007367AA"/>
    <w:rsid w:val="0074157B"/>
    <w:rsid w:val="00783C7E"/>
    <w:rsid w:val="007A111C"/>
    <w:rsid w:val="007B5B54"/>
    <w:rsid w:val="007C3A2A"/>
    <w:rsid w:val="007C5393"/>
    <w:rsid w:val="007C671C"/>
    <w:rsid w:val="00801BD4"/>
    <w:rsid w:val="00806122"/>
    <w:rsid w:val="008067C7"/>
    <w:rsid w:val="008162F4"/>
    <w:rsid w:val="00822F46"/>
    <w:rsid w:val="00825CC4"/>
    <w:rsid w:val="00833F0B"/>
    <w:rsid w:val="00834006"/>
    <w:rsid w:val="00846AEF"/>
    <w:rsid w:val="0085701F"/>
    <w:rsid w:val="008640EC"/>
    <w:rsid w:val="00865626"/>
    <w:rsid w:val="008702A1"/>
    <w:rsid w:val="00872CE7"/>
    <w:rsid w:val="00873539"/>
    <w:rsid w:val="00886693"/>
    <w:rsid w:val="00897CCA"/>
    <w:rsid w:val="008A218B"/>
    <w:rsid w:val="008D36D8"/>
    <w:rsid w:val="008E70BA"/>
    <w:rsid w:val="008F7117"/>
    <w:rsid w:val="008F7F7C"/>
    <w:rsid w:val="009017E8"/>
    <w:rsid w:val="00917C2E"/>
    <w:rsid w:val="00926174"/>
    <w:rsid w:val="00945CEE"/>
    <w:rsid w:val="00951937"/>
    <w:rsid w:val="0095462E"/>
    <w:rsid w:val="009B2624"/>
    <w:rsid w:val="009C0CF4"/>
    <w:rsid w:val="009D3D03"/>
    <w:rsid w:val="009E3637"/>
    <w:rsid w:val="009E4F50"/>
    <w:rsid w:val="009F3843"/>
    <w:rsid w:val="009F47F9"/>
    <w:rsid w:val="00A13F7C"/>
    <w:rsid w:val="00A15C31"/>
    <w:rsid w:val="00A211B2"/>
    <w:rsid w:val="00A31BE9"/>
    <w:rsid w:val="00A324B3"/>
    <w:rsid w:val="00A370B4"/>
    <w:rsid w:val="00A436A1"/>
    <w:rsid w:val="00A46E7F"/>
    <w:rsid w:val="00A50B84"/>
    <w:rsid w:val="00A5495D"/>
    <w:rsid w:val="00A55B6B"/>
    <w:rsid w:val="00A727B2"/>
    <w:rsid w:val="00A868D6"/>
    <w:rsid w:val="00A903A0"/>
    <w:rsid w:val="00AA799C"/>
    <w:rsid w:val="00AA7E98"/>
    <w:rsid w:val="00AB136B"/>
    <w:rsid w:val="00AB28FC"/>
    <w:rsid w:val="00AB6AB5"/>
    <w:rsid w:val="00AB7FBB"/>
    <w:rsid w:val="00AE3C55"/>
    <w:rsid w:val="00AE484F"/>
    <w:rsid w:val="00AE7DC6"/>
    <w:rsid w:val="00AF2149"/>
    <w:rsid w:val="00AF2CC1"/>
    <w:rsid w:val="00AF7048"/>
    <w:rsid w:val="00B018FB"/>
    <w:rsid w:val="00B039CC"/>
    <w:rsid w:val="00B07692"/>
    <w:rsid w:val="00B25E5F"/>
    <w:rsid w:val="00B34906"/>
    <w:rsid w:val="00B34B12"/>
    <w:rsid w:val="00B456EC"/>
    <w:rsid w:val="00B53F7A"/>
    <w:rsid w:val="00B66A58"/>
    <w:rsid w:val="00B738A5"/>
    <w:rsid w:val="00B77D68"/>
    <w:rsid w:val="00B913D4"/>
    <w:rsid w:val="00BB486F"/>
    <w:rsid w:val="00BB6251"/>
    <w:rsid w:val="00BC1EAB"/>
    <w:rsid w:val="00BD4EE3"/>
    <w:rsid w:val="00BF25F4"/>
    <w:rsid w:val="00BF7977"/>
    <w:rsid w:val="00C1300B"/>
    <w:rsid w:val="00C34E54"/>
    <w:rsid w:val="00C36A64"/>
    <w:rsid w:val="00C4390A"/>
    <w:rsid w:val="00C45F1E"/>
    <w:rsid w:val="00C53143"/>
    <w:rsid w:val="00C66F60"/>
    <w:rsid w:val="00C90F72"/>
    <w:rsid w:val="00C90FE1"/>
    <w:rsid w:val="00C91865"/>
    <w:rsid w:val="00C928F5"/>
    <w:rsid w:val="00CA42F2"/>
    <w:rsid w:val="00CA64F7"/>
    <w:rsid w:val="00CD055D"/>
    <w:rsid w:val="00CE0562"/>
    <w:rsid w:val="00CE4BBC"/>
    <w:rsid w:val="00D1502C"/>
    <w:rsid w:val="00D33BD7"/>
    <w:rsid w:val="00D36F8C"/>
    <w:rsid w:val="00D4569F"/>
    <w:rsid w:val="00D5259C"/>
    <w:rsid w:val="00D63F2D"/>
    <w:rsid w:val="00D66229"/>
    <w:rsid w:val="00DC555C"/>
    <w:rsid w:val="00DD2116"/>
    <w:rsid w:val="00DD2558"/>
    <w:rsid w:val="00E05763"/>
    <w:rsid w:val="00E34BE3"/>
    <w:rsid w:val="00E411C2"/>
    <w:rsid w:val="00E47267"/>
    <w:rsid w:val="00E57C1F"/>
    <w:rsid w:val="00E659B5"/>
    <w:rsid w:val="00E74859"/>
    <w:rsid w:val="00E87FE6"/>
    <w:rsid w:val="00E9484F"/>
    <w:rsid w:val="00EB4FD4"/>
    <w:rsid w:val="00EC2091"/>
    <w:rsid w:val="00EC551F"/>
    <w:rsid w:val="00EC6726"/>
    <w:rsid w:val="00ED14A3"/>
    <w:rsid w:val="00EE7171"/>
    <w:rsid w:val="00F236D2"/>
    <w:rsid w:val="00F3155E"/>
    <w:rsid w:val="00F51CA5"/>
    <w:rsid w:val="00F60D22"/>
    <w:rsid w:val="00F6204D"/>
    <w:rsid w:val="00F6364C"/>
    <w:rsid w:val="00F70DBE"/>
    <w:rsid w:val="00F81908"/>
    <w:rsid w:val="00F94127"/>
    <w:rsid w:val="00F97EBF"/>
    <w:rsid w:val="00FB4D68"/>
    <w:rsid w:val="00FB602F"/>
    <w:rsid w:val="00FC2FD9"/>
    <w:rsid w:val="00FC5629"/>
    <w:rsid w:val="00FD5668"/>
    <w:rsid w:val="00FE3788"/>
    <w:rsid w:val="00FE43F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7117"/>
    <w:rPr>
      <w:rFonts w:ascii="Calibri" w:eastAsia="Calibri" w:hAnsi="Calibri" w:cs="Times New Roman"/>
    </w:rPr>
  </w:style>
  <w:style w:type="paragraph" w:styleId="Heading1">
    <w:name w:val="heading 1"/>
    <w:basedOn w:val="Normal"/>
    <w:next w:val="Normal"/>
    <w:link w:val="Heading1Char"/>
    <w:uiPriority w:val="9"/>
    <w:qFormat/>
    <w:rsid w:val="001921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21C9"/>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8F71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117"/>
    <w:rPr>
      <w:rFonts w:ascii="Tahoma" w:eastAsia="Calibri" w:hAnsi="Tahoma" w:cs="Tahoma"/>
      <w:sz w:val="16"/>
      <w:szCs w:val="16"/>
    </w:rPr>
  </w:style>
  <w:style w:type="character" w:styleId="Hyperlink">
    <w:name w:val="Hyperlink"/>
    <w:basedOn w:val="DefaultParagraphFont"/>
    <w:semiHidden/>
    <w:rsid w:val="00E87FE6"/>
    <w:rPr>
      <w:color w:val="0000FF"/>
      <w:u w:val="single"/>
    </w:rPr>
  </w:style>
  <w:style w:type="paragraph" w:styleId="BodyText2">
    <w:name w:val="Body Text 2"/>
    <w:basedOn w:val="Normal"/>
    <w:link w:val="BodyText2Char"/>
    <w:semiHidden/>
    <w:rsid w:val="00E87FE6"/>
    <w:pPr>
      <w:spacing w:after="0" w:line="360" w:lineRule="auto"/>
      <w:jc w:val="both"/>
    </w:pPr>
    <w:rPr>
      <w:rFonts w:ascii="Arial" w:eastAsia="Times New Roman" w:hAnsi="Arial"/>
      <w:sz w:val="28"/>
      <w:szCs w:val="20"/>
      <w:lang w:val="en-GB" w:eastAsia="ro-RO"/>
    </w:rPr>
  </w:style>
  <w:style w:type="character" w:customStyle="1" w:styleId="BodyText2Char">
    <w:name w:val="Body Text 2 Char"/>
    <w:basedOn w:val="DefaultParagraphFont"/>
    <w:link w:val="BodyText2"/>
    <w:semiHidden/>
    <w:rsid w:val="00E87FE6"/>
    <w:rPr>
      <w:rFonts w:ascii="Arial" w:eastAsia="Times New Roman" w:hAnsi="Arial" w:cs="Times New Roman"/>
      <w:sz w:val="28"/>
      <w:szCs w:val="20"/>
      <w:lang w:val="en-GB" w:eastAsia="ro-RO"/>
    </w:rPr>
  </w:style>
  <w:style w:type="paragraph" w:styleId="BodyText3">
    <w:name w:val="Body Text 3"/>
    <w:basedOn w:val="Normal"/>
    <w:link w:val="BodyText3Char"/>
    <w:semiHidden/>
    <w:rsid w:val="00E87FE6"/>
    <w:pPr>
      <w:spacing w:after="0" w:line="360" w:lineRule="auto"/>
    </w:pPr>
    <w:rPr>
      <w:rFonts w:ascii="Arial" w:eastAsia="Times New Roman" w:hAnsi="Arial"/>
      <w:sz w:val="28"/>
      <w:szCs w:val="20"/>
      <w:lang w:val="en-US" w:eastAsia="ro-RO"/>
    </w:rPr>
  </w:style>
  <w:style w:type="character" w:customStyle="1" w:styleId="BodyText3Char">
    <w:name w:val="Body Text 3 Char"/>
    <w:basedOn w:val="DefaultParagraphFont"/>
    <w:link w:val="BodyText3"/>
    <w:semiHidden/>
    <w:rsid w:val="00E87FE6"/>
    <w:rPr>
      <w:rFonts w:ascii="Arial" w:eastAsia="Times New Roman" w:hAnsi="Arial" w:cs="Times New Roman"/>
      <w:sz w:val="28"/>
      <w:szCs w:val="20"/>
      <w:lang w:val="en-US" w:eastAsia="ro-RO"/>
    </w:rPr>
  </w:style>
  <w:style w:type="character" w:styleId="Strong">
    <w:name w:val="Strong"/>
    <w:basedOn w:val="DefaultParagraphFont"/>
    <w:qFormat/>
    <w:rsid w:val="00E87FE6"/>
    <w:rPr>
      <w:b/>
    </w:rPr>
  </w:style>
  <w:style w:type="character" w:customStyle="1" w:styleId="src2">
    <w:name w:val="src2"/>
    <w:basedOn w:val="DefaultParagraphFont"/>
    <w:rsid w:val="00E87FE6"/>
    <w:rPr>
      <w:vanish w:val="0"/>
      <w:webHidden w:val="0"/>
      <w:sz w:val="29"/>
      <w:szCs w:val="29"/>
      <w:shd w:val="clear" w:color="auto" w:fill="FFFFFF"/>
      <w:specVanish w:val="0"/>
    </w:rPr>
  </w:style>
  <w:style w:type="paragraph" w:customStyle="1" w:styleId="H3">
    <w:name w:val="H3"/>
    <w:basedOn w:val="Normal"/>
    <w:next w:val="Normal"/>
    <w:rsid w:val="00E87FE6"/>
    <w:pPr>
      <w:keepNext/>
      <w:spacing w:before="100" w:after="100" w:line="240" w:lineRule="auto"/>
      <w:outlineLvl w:val="3"/>
    </w:pPr>
    <w:rPr>
      <w:rFonts w:ascii="Times New Roman" w:eastAsia="Times New Roman" w:hAnsi="Times New Roman"/>
      <w:b/>
      <w:snapToGrid w:val="0"/>
      <w:sz w:val="28"/>
      <w:szCs w:val="20"/>
      <w:lang w:val="en-GB"/>
    </w:rPr>
  </w:style>
  <w:style w:type="character" w:styleId="Emphasis">
    <w:name w:val="Emphasis"/>
    <w:basedOn w:val="DefaultParagraphFont"/>
    <w:uiPriority w:val="20"/>
    <w:qFormat/>
    <w:rsid w:val="00E87FE6"/>
    <w:rPr>
      <w:i/>
    </w:rPr>
  </w:style>
  <w:style w:type="paragraph" w:styleId="ListParagraph">
    <w:name w:val="List Paragraph"/>
    <w:basedOn w:val="Normal"/>
    <w:uiPriority w:val="34"/>
    <w:qFormat/>
    <w:rsid w:val="007C3A2A"/>
    <w:pPr>
      <w:ind w:left="720"/>
      <w:contextualSpacing/>
    </w:pPr>
  </w:style>
  <w:style w:type="paragraph" w:customStyle="1" w:styleId="Default">
    <w:name w:val="Default"/>
    <w:rsid w:val="003758BD"/>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hps">
    <w:name w:val="hps"/>
    <w:basedOn w:val="DefaultParagraphFont"/>
    <w:rsid w:val="001921C9"/>
  </w:style>
  <w:style w:type="paragraph" w:styleId="Header">
    <w:name w:val="header"/>
    <w:basedOn w:val="Normal"/>
    <w:link w:val="HeaderChar"/>
    <w:uiPriority w:val="99"/>
    <w:unhideWhenUsed/>
    <w:rsid w:val="00400BF7"/>
    <w:pPr>
      <w:tabs>
        <w:tab w:val="center" w:pos="4536"/>
        <w:tab w:val="right" w:pos="9072"/>
      </w:tabs>
      <w:spacing w:after="0" w:line="240" w:lineRule="auto"/>
    </w:pPr>
  </w:style>
  <w:style w:type="character" w:customStyle="1" w:styleId="HeaderChar">
    <w:name w:val="Header Char"/>
    <w:basedOn w:val="DefaultParagraphFont"/>
    <w:link w:val="Header"/>
    <w:uiPriority w:val="99"/>
    <w:rsid w:val="00400BF7"/>
    <w:rPr>
      <w:rFonts w:ascii="Calibri" w:eastAsia="Calibri" w:hAnsi="Calibri" w:cs="Times New Roman"/>
    </w:rPr>
  </w:style>
  <w:style w:type="paragraph" w:styleId="Footer">
    <w:name w:val="footer"/>
    <w:basedOn w:val="Normal"/>
    <w:link w:val="FooterChar"/>
    <w:uiPriority w:val="99"/>
    <w:unhideWhenUsed/>
    <w:rsid w:val="00400BF7"/>
    <w:pPr>
      <w:tabs>
        <w:tab w:val="center" w:pos="4536"/>
        <w:tab w:val="right" w:pos="9072"/>
      </w:tabs>
      <w:spacing w:after="0" w:line="240" w:lineRule="auto"/>
    </w:pPr>
  </w:style>
  <w:style w:type="character" w:customStyle="1" w:styleId="FooterChar">
    <w:name w:val="Footer Char"/>
    <w:basedOn w:val="DefaultParagraphFont"/>
    <w:link w:val="Footer"/>
    <w:uiPriority w:val="99"/>
    <w:rsid w:val="00400BF7"/>
    <w:rPr>
      <w:rFonts w:ascii="Calibri" w:eastAsia="Calibri" w:hAnsi="Calibri" w:cs="Times New Roman"/>
    </w:rPr>
  </w:style>
  <w:style w:type="paragraph" w:customStyle="1" w:styleId="Pa2">
    <w:name w:val="Pa2"/>
    <w:basedOn w:val="Default"/>
    <w:next w:val="Default"/>
    <w:uiPriority w:val="99"/>
    <w:rsid w:val="00400BF7"/>
    <w:pPr>
      <w:spacing w:line="241" w:lineRule="atLeast"/>
    </w:pPr>
    <w:rPr>
      <w:rFonts w:ascii="Frutiger 45 Light" w:eastAsia="Calibri" w:hAnsi="Frutiger 45 Light" w:cs="Times New Roman"/>
      <w:color w:val="auto"/>
      <w:lang w:eastAsia="ro-RO"/>
    </w:rPr>
  </w:style>
  <w:style w:type="character" w:customStyle="1" w:styleId="A5">
    <w:name w:val="A5"/>
    <w:uiPriority w:val="99"/>
    <w:rsid w:val="00400BF7"/>
    <w:rPr>
      <w:rFonts w:cs="Frutiger 45 Light"/>
      <w:color w:val="000000"/>
      <w:sz w:val="21"/>
      <w:szCs w:val="21"/>
    </w:rPr>
  </w:style>
  <w:style w:type="character" w:customStyle="1" w:styleId="A4">
    <w:name w:val="A4"/>
    <w:uiPriority w:val="99"/>
    <w:rsid w:val="00400BF7"/>
    <w:rPr>
      <w:rFonts w:cs="Frutiger 45 Light"/>
      <w:b/>
      <w:bCs/>
      <w:color w:val="000000"/>
      <w:sz w:val="22"/>
      <w:szCs w:val="22"/>
    </w:rPr>
  </w:style>
  <w:style w:type="character" w:customStyle="1" w:styleId="A6">
    <w:name w:val="A6"/>
    <w:uiPriority w:val="99"/>
    <w:rsid w:val="00400BF7"/>
    <w:rPr>
      <w:rFonts w:cs="Frutiger 45 Light"/>
      <w:color w:val="000000"/>
      <w:sz w:val="14"/>
      <w:szCs w:val="14"/>
    </w:rPr>
  </w:style>
  <w:style w:type="character" w:customStyle="1" w:styleId="A7">
    <w:name w:val="A7"/>
    <w:uiPriority w:val="99"/>
    <w:rsid w:val="00400BF7"/>
    <w:rPr>
      <w:rFonts w:cs="Frutiger 45 Light"/>
      <w:color w:val="000000"/>
      <w:sz w:val="16"/>
      <w:szCs w:val="16"/>
    </w:rPr>
  </w:style>
  <w:style w:type="paragraph" w:customStyle="1" w:styleId="Pa3">
    <w:name w:val="Pa3"/>
    <w:basedOn w:val="Default"/>
    <w:next w:val="Default"/>
    <w:uiPriority w:val="99"/>
    <w:rsid w:val="00400BF7"/>
    <w:pPr>
      <w:spacing w:line="241" w:lineRule="atLeast"/>
    </w:pPr>
    <w:rPr>
      <w:rFonts w:ascii="Frutiger 45 Light" w:eastAsia="Calibri" w:hAnsi="Frutiger 45 Light" w:cs="Times New Roman"/>
      <w:color w:val="auto"/>
      <w:lang w:eastAsia="ro-RO"/>
    </w:rPr>
  </w:style>
  <w:style w:type="character" w:customStyle="1" w:styleId="A11">
    <w:name w:val="A11"/>
    <w:uiPriority w:val="99"/>
    <w:rsid w:val="00400BF7"/>
    <w:rPr>
      <w:rFonts w:cs="Frutiger 45 Light"/>
      <w:b/>
      <w:bCs/>
      <w:color w:val="000000"/>
      <w:sz w:val="17"/>
      <w:szCs w:val="17"/>
    </w:rPr>
  </w:style>
  <w:style w:type="character" w:customStyle="1" w:styleId="A12">
    <w:name w:val="A12"/>
    <w:uiPriority w:val="99"/>
    <w:rsid w:val="00400BF7"/>
    <w:rPr>
      <w:rFonts w:cs="Frutiger 45 Light"/>
      <w:b/>
      <w:bCs/>
      <w:color w:val="000000"/>
      <w:sz w:val="20"/>
      <w:szCs w:val="20"/>
    </w:rPr>
  </w:style>
  <w:style w:type="paragraph" w:customStyle="1" w:styleId="Pa0">
    <w:name w:val="Pa0"/>
    <w:basedOn w:val="Default"/>
    <w:next w:val="Default"/>
    <w:uiPriority w:val="99"/>
    <w:rsid w:val="00400BF7"/>
    <w:pPr>
      <w:spacing w:line="241" w:lineRule="atLeast"/>
    </w:pPr>
    <w:rPr>
      <w:rFonts w:ascii="Frutiger 45 Light" w:eastAsia="Calibri" w:hAnsi="Frutiger 45 Light" w:cs="Times New Roman"/>
      <w:color w:val="auto"/>
      <w:lang w:eastAsia="ro-RO"/>
    </w:rPr>
  </w:style>
  <w:style w:type="character" w:customStyle="1" w:styleId="A1">
    <w:name w:val="A1"/>
    <w:uiPriority w:val="99"/>
    <w:rsid w:val="00400BF7"/>
    <w:rPr>
      <w:rFonts w:cs="Frutiger 45 Light"/>
      <w:b/>
      <w:bCs/>
      <w:color w:val="000000"/>
      <w:sz w:val="18"/>
      <w:szCs w:val="18"/>
    </w:rPr>
  </w:style>
  <w:style w:type="paragraph" w:customStyle="1" w:styleId="pj1">
    <w:name w:val="pj1"/>
    <w:basedOn w:val="Normal"/>
    <w:rsid w:val="00400BF7"/>
    <w:pPr>
      <w:spacing w:after="0" w:line="240" w:lineRule="auto"/>
      <w:jc w:val="both"/>
    </w:pPr>
    <w:rPr>
      <w:rFonts w:ascii="Times New Roman" w:eastAsia="Times New Roman" w:hAnsi="Times New Roman"/>
      <w:sz w:val="24"/>
      <w:szCs w:val="24"/>
      <w:lang w:eastAsia="ro-RO"/>
    </w:rPr>
  </w:style>
  <w:style w:type="character" w:customStyle="1" w:styleId="nw1">
    <w:name w:val="nw1"/>
    <w:basedOn w:val="DefaultParagraphFont"/>
    <w:rsid w:val="00400BF7"/>
  </w:style>
  <w:style w:type="character" w:customStyle="1" w:styleId="ff2221">
    <w:name w:val="ff2221"/>
    <w:basedOn w:val="DefaultParagraphFont"/>
    <w:rsid w:val="00400BF7"/>
    <w:rPr>
      <w:rFonts w:ascii="ff222" w:hAnsi="ff222" w:hint="default"/>
    </w:rPr>
  </w:style>
  <w:style w:type="paragraph" w:styleId="BodyText">
    <w:name w:val="Body Text"/>
    <w:basedOn w:val="Normal"/>
    <w:link w:val="BodyTextChar"/>
    <w:uiPriority w:val="99"/>
    <w:unhideWhenUsed/>
    <w:rsid w:val="00543E9C"/>
    <w:pPr>
      <w:spacing w:after="120"/>
    </w:pPr>
  </w:style>
  <w:style w:type="character" w:customStyle="1" w:styleId="BodyTextChar">
    <w:name w:val="Body Text Char"/>
    <w:basedOn w:val="DefaultParagraphFont"/>
    <w:link w:val="BodyText"/>
    <w:uiPriority w:val="99"/>
    <w:rsid w:val="00543E9C"/>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7117"/>
    <w:rPr>
      <w:rFonts w:ascii="Calibri" w:eastAsia="Calibri" w:hAnsi="Calibri" w:cs="Times New Roman"/>
    </w:rPr>
  </w:style>
  <w:style w:type="paragraph" w:styleId="Heading1">
    <w:name w:val="heading 1"/>
    <w:basedOn w:val="Normal"/>
    <w:next w:val="Normal"/>
    <w:link w:val="Heading1Char"/>
    <w:uiPriority w:val="9"/>
    <w:qFormat/>
    <w:rsid w:val="001921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21C9"/>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8F71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117"/>
    <w:rPr>
      <w:rFonts w:ascii="Tahoma" w:eastAsia="Calibri" w:hAnsi="Tahoma" w:cs="Tahoma"/>
      <w:sz w:val="16"/>
      <w:szCs w:val="16"/>
    </w:rPr>
  </w:style>
  <w:style w:type="character" w:styleId="Hyperlink">
    <w:name w:val="Hyperlink"/>
    <w:basedOn w:val="DefaultParagraphFont"/>
    <w:semiHidden/>
    <w:rsid w:val="00E87FE6"/>
    <w:rPr>
      <w:color w:val="0000FF"/>
      <w:u w:val="single"/>
    </w:rPr>
  </w:style>
  <w:style w:type="paragraph" w:styleId="BodyText2">
    <w:name w:val="Body Text 2"/>
    <w:basedOn w:val="Normal"/>
    <w:link w:val="BodyText2Char"/>
    <w:semiHidden/>
    <w:rsid w:val="00E87FE6"/>
    <w:pPr>
      <w:spacing w:after="0" w:line="360" w:lineRule="auto"/>
      <w:jc w:val="both"/>
    </w:pPr>
    <w:rPr>
      <w:rFonts w:ascii="Arial" w:eastAsia="Times New Roman" w:hAnsi="Arial"/>
      <w:sz w:val="28"/>
      <w:szCs w:val="20"/>
      <w:lang w:val="en-GB" w:eastAsia="ro-RO"/>
    </w:rPr>
  </w:style>
  <w:style w:type="character" w:customStyle="1" w:styleId="BodyText2Char">
    <w:name w:val="Body Text 2 Char"/>
    <w:basedOn w:val="DefaultParagraphFont"/>
    <w:link w:val="BodyText2"/>
    <w:semiHidden/>
    <w:rsid w:val="00E87FE6"/>
    <w:rPr>
      <w:rFonts w:ascii="Arial" w:eastAsia="Times New Roman" w:hAnsi="Arial" w:cs="Times New Roman"/>
      <w:sz w:val="28"/>
      <w:szCs w:val="20"/>
      <w:lang w:val="en-GB" w:eastAsia="ro-RO"/>
    </w:rPr>
  </w:style>
  <w:style w:type="paragraph" w:styleId="BodyText3">
    <w:name w:val="Body Text 3"/>
    <w:basedOn w:val="Normal"/>
    <w:link w:val="BodyText3Char"/>
    <w:semiHidden/>
    <w:rsid w:val="00E87FE6"/>
    <w:pPr>
      <w:spacing w:after="0" w:line="360" w:lineRule="auto"/>
    </w:pPr>
    <w:rPr>
      <w:rFonts w:ascii="Arial" w:eastAsia="Times New Roman" w:hAnsi="Arial"/>
      <w:sz w:val="28"/>
      <w:szCs w:val="20"/>
      <w:lang w:val="en-US" w:eastAsia="ro-RO"/>
    </w:rPr>
  </w:style>
  <w:style w:type="character" w:customStyle="1" w:styleId="BodyText3Char">
    <w:name w:val="Body Text 3 Char"/>
    <w:basedOn w:val="DefaultParagraphFont"/>
    <w:link w:val="BodyText3"/>
    <w:semiHidden/>
    <w:rsid w:val="00E87FE6"/>
    <w:rPr>
      <w:rFonts w:ascii="Arial" w:eastAsia="Times New Roman" w:hAnsi="Arial" w:cs="Times New Roman"/>
      <w:sz w:val="28"/>
      <w:szCs w:val="20"/>
      <w:lang w:val="en-US" w:eastAsia="ro-RO"/>
    </w:rPr>
  </w:style>
  <w:style w:type="character" w:styleId="Strong">
    <w:name w:val="Strong"/>
    <w:basedOn w:val="DefaultParagraphFont"/>
    <w:qFormat/>
    <w:rsid w:val="00E87FE6"/>
    <w:rPr>
      <w:b/>
    </w:rPr>
  </w:style>
  <w:style w:type="character" w:customStyle="1" w:styleId="src2">
    <w:name w:val="src2"/>
    <w:basedOn w:val="DefaultParagraphFont"/>
    <w:rsid w:val="00E87FE6"/>
    <w:rPr>
      <w:vanish w:val="0"/>
      <w:webHidden w:val="0"/>
      <w:sz w:val="29"/>
      <w:szCs w:val="29"/>
      <w:shd w:val="clear" w:color="auto" w:fill="FFFFFF"/>
      <w:specVanish w:val="0"/>
    </w:rPr>
  </w:style>
  <w:style w:type="paragraph" w:customStyle="1" w:styleId="H3">
    <w:name w:val="H3"/>
    <w:basedOn w:val="Normal"/>
    <w:next w:val="Normal"/>
    <w:rsid w:val="00E87FE6"/>
    <w:pPr>
      <w:keepNext/>
      <w:spacing w:before="100" w:after="100" w:line="240" w:lineRule="auto"/>
      <w:outlineLvl w:val="3"/>
    </w:pPr>
    <w:rPr>
      <w:rFonts w:ascii="Times New Roman" w:eastAsia="Times New Roman" w:hAnsi="Times New Roman"/>
      <w:b/>
      <w:snapToGrid w:val="0"/>
      <w:sz w:val="28"/>
      <w:szCs w:val="20"/>
      <w:lang w:val="en-GB"/>
    </w:rPr>
  </w:style>
  <w:style w:type="character" w:styleId="Emphasis">
    <w:name w:val="Emphasis"/>
    <w:basedOn w:val="DefaultParagraphFont"/>
    <w:uiPriority w:val="20"/>
    <w:qFormat/>
    <w:rsid w:val="00E87FE6"/>
    <w:rPr>
      <w:i/>
    </w:rPr>
  </w:style>
  <w:style w:type="paragraph" w:styleId="ListParagraph">
    <w:name w:val="List Paragraph"/>
    <w:basedOn w:val="Normal"/>
    <w:uiPriority w:val="34"/>
    <w:qFormat/>
    <w:rsid w:val="007C3A2A"/>
    <w:pPr>
      <w:ind w:left="720"/>
      <w:contextualSpacing/>
    </w:pPr>
  </w:style>
  <w:style w:type="paragraph" w:customStyle="1" w:styleId="Default">
    <w:name w:val="Default"/>
    <w:rsid w:val="003758BD"/>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hps">
    <w:name w:val="hps"/>
    <w:basedOn w:val="DefaultParagraphFont"/>
    <w:rsid w:val="001921C9"/>
  </w:style>
  <w:style w:type="paragraph" w:styleId="Header">
    <w:name w:val="header"/>
    <w:basedOn w:val="Normal"/>
    <w:link w:val="HeaderChar"/>
    <w:uiPriority w:val="99"/>
    <w:unhideWhenUsed/>
    <w:rsid w:val="00400BF7"/>
    <w:pPr>
      <w:tabs>
        <w:tab w:val="center" w:pos="4536"/>
        <w:tab w:val="right" w:pos="9072"/>
      </w:tabs>
      <w:spacing w:after="0" w:line="240" w:lineRule="auto"/>
    </w:pPr>
  </w:style>
  <w:style w:type="character" w:customStyle="1" w:styleId="HeaderChar">
    <w:name w:val="Header Char"/>
    <w:basedOn w:val="DefaultParagraphFont"/>
    <w:link w:val="Header"/>
    <w:uiPriority w:val="99"/>
    <w:rsid w:val="00400BF7"/>
    <w:rPr>
      <w:rFonts w:ascii="Calibri" w:eastAsia="Calibri" w:hAnsi="Calibri" w:cs="Times New Roman"/>
    </w:rPr>
  </w:style>
  <w:style w:type="paragraph" w:styleId="Footer">
    <w:name w:val="footer"/>
    <w:basedOn w:val="Normal"/>
    <w:link w:val="FooterChar"/>
    <w:uiPriority w:val="99"/>
    <w:unhideWhenUsed/>
    <w:rsid w:val="00400BF7"/>
    <w:pPr>
      <w:tabs>
        <w:tab w:val="center" w:pos="4536"/>
        <w:tab w:val="right" w:pos="9072"/>
      </w:tabs>
      <w:spacing w:after="0" w:line="240" w:lineRule="auto"/>
    </w:pPr>
  </w:style>
  <w:style w:type="character" w:customStyle="1" w:styleId="FooterChar">
    <w:name w:val="Footer Char"/>
    <w:basedOn w:val="DefaultParagraphFont"/>
    <w:link w:val="Footer"/>
    <w:uiPriority w:val="99"/>
    <w:rsid w:val="00400BF7"/>
    <w:rPr>
      <w:rFonts w:ascii="Calibri" w:eastAsia="Calibri" w:hAnsi="Calibri" w:cs="Times New Roman"/>
    </w:rPr>
  </w:style>
  <w:style w:type="paragraph" w:customStyle="1" w:styleId="Pa2">
    <w:name w:val="Pa2"/>
    <w:basedOn w:val="Default"/>
    <w:next w:val="Default"/>
    <w:uiPriority w:val="99"/>
    <w:rsid w:val="00400BF7"/>
    <w:pPr>
      <w:spacing w:line="241" w:lineRule="atLeast"/>
    </w:pPr>
    <w:rPr>
      <w:rFonts w:ascii="Frutiger 45 Light" w:eastAsia="Calibri" w:hAnsi="Frutiger 45 Light" w:cs="Times New Roman"/>
      <w:color w:val="auto"/>
      <w:lang w:eastAsia="ro-RO"/>
    </w:rPr>
  </w:style>
  <w:style w:type="character" w:customStyle="1" w:styleId="A5">
    <w:name w:val="A5"/>
    <w:uiPriority w:val="99"/>
    <w:rsid w:val="00400BF7"/>
    <w:rPr>
      <w:rFonts w:cs="Frutiger 45 Light"/>
      <w:color w:val="000000"/>
      <w:sz w:val="21"/>
      <w:szCs w:val="21"/>
    </w:rPr>
  </w:style>
  <w:style w:type="character" w:customStyle="1" w:styleId="A4">
    <w:name w:val="A4"/>
    <w:uiPriority w:val="99"/>
    <w:rsid w:val="00400BF7"/>
    <w:rPr>
      <w:rFonts w:cs="Frutiger 45 Light"/>
      <w:b/>
      <w:bCs/>
      <w:color w:val="000000"/>
      <w:sz w:val="22"/>
      <w:szCs w:val="22"/>
    </w:rPr>
  </w:style>
  <w:style w:type="character" w:customStyle="1" w:styleId="A6">
    <w:name w:val="A6"/>
    <w:uiPriority w:val="99"/>
    <w:rsid w:val="00400BF7"/>
    <w:rPr>
      <w:rFonts w:cs="Frutiger 45 Light"/>
      <w:color w:val="000000"/>
      <w:sz w:val="14"/>
      <w:szCs w:val="14"/>
    </w:rPr>
  </w:style>
  <w:style w:type="character" w:customStyle="1" w:styleId="A7">
    <w:name w:val="A7"/>
    <w:uiPriority w:val="99"/>
    <w:rsid w:val="00400BF7"/>
    <w:rPr>
      <w:rFonts w:cs="Frutiger 45 Light"/>
      <w:color w:val="000000"/>
      <w:sz w:val="16"/>
      <w:szCs w:val="16"/>
    </w:rPr>
  </w:style>
  <w:style w:type="paragraph" w:customStyle="1" w:styleId="Pa3">
    <w:name w:val="Pa3"/>
    <w:basedOn w:val="Default"/>
    <w:next w:val="Default"/>
    <w:uiPriority w:val="99"/>
    <w:rsid w:val="00400BF7"/>
    <w:pPr>
      <w:spacing w:line="241" w:lineRule="atLeast"/>
    </w:pPr>
    <w:rPr>
      <w:rFonts w:ascii="Frutiger 45 Light" w:eastAsia="Calibri" w:hAnsi="Frutiger 45 Light" w:cs="Times New Roman"/>
      <w:color w:val="auto"/>
      <w:lang w:eastAsia="ro-RO"/>
    </w:rPr>
  </w:style>
  <w:style w:type="character" w:customStyle="1" w:styleId="A11">
    <w:name w:val="A11"/>
    <w:uiPriority w:val="99"/>
    <w:rsid w:val="00400BF7"/>
    <w:rPr>
      <w:rFonts w:cs="Frutiger 45 Light"/>
      <w:b/>
      <w:bCs/>
      <w:color w:val="000000"/>
      <w:sz w:val="17"/>
      <w:szCs w:val="17"/>
    </w:rPr>
  </w:style>
  <w:style w:type="character" w:customStyle="1" w:styleId="A12">
    <w:name w:val="A12"/>
    <w:uiPriority w:val="99"/>
    <w:rsid w:val="00400BF7"/>
    <w:rPr>
      <w:rFonts w:cs="Frutiger 45 Light"/>
      <w:b/>
      <w:bCs/>
      <w:color w:val="000000"/>
      <w:sz w:val="20"/>
      <w:szCs w:val="20"/>
    </w:rPr>
  </w:style>
  <w:style w:type="paragraph" w:customStyle="1" w:styleId="Pa0">
    <w:name w:val="Pa0"/>
    <w:basedOn w:val="Default"/>
    <w:next w:val="Default"/>
    <w:uiPriority w:val="99"/>
    <w:rsid w:val="00400BF7"/>
    <w:pPr>
      <w:spacing w:line="241" w:lineRule="atLeast"/>
    </w:pPr>
    <w:rPr>
      <w:rFonts w:ascii="Frutiger 45 Light" w:eastAsia="Calibri" w:hAnsi="Frutiger 45 Light" w:cs="Times New Roman"/>
      <w:color w:val="auto"/>
      <w:lang w:eastAsia="ro-RO"/>
    </w:rPr>
  </w:style>
  <w:style w:type="character" w:customStyle="1" w:styleId="A1">
    <w:name w:val="A1"/>
    <w:uiPriority w:val="99"/>
    <w:rsid w:val="00400BF7"/>
    <w:rPr>
      <w:rFonts w:cs="Frutiger 45 Light"/>
      <w:b/>
      <w:bCs/>
      <w:color w:val="000000"/>
      <w:sz w:val="18"/>
      <w:szCs w:val="18"/>
    </w:rPr>
  </w:style>
  <w:style w:type="paragraph" w:customStyle="1" w:styleId="pj1">
    <w:name w:val="pj1"/>
    <w:basedOn w:val="Normal"/>
    <w:rsid w:val="00400BF7"/>
    <w:pPr>
      <w:spacing w:after="0" w:line="240" w:lineRule="auto"/>
      <w:jc w:val="both"/>
    </w:pPr>
    <w:rPr>
      <w:rFonts w:ascii="Times New Roman" w:eastAsia="Times New Roman" w:hAnsi="Times New Roman"/>
      <w:sz w:val="24"/>
      <w:szCs w:val="24"/>
      <w:lang w:eastAsia="ro-RO"/>
    </w:rPr>
  </w:style>
  <w:style w:type="character" w:customStyle="1" w:styleId="nw1">
    <w:name w:val="nw1"/>
    <w:basedOn w:val="DefaultParagraphFont"/>
    <w:rsid w:val="00400BF7"/>
  </w:style>
  <w:style w:type="character" w:customStyle="1" w:styleId="ff2221">
    <w:name w:val="ff2221"/>
    <w:basedOn w:val="DefaultParagraphFont"/>
    <w:rsid w:val="00400BF7"/>
    <w:rPr>
      <w:rFonts w:ascii="ff222" w:hAnsi="ff222" w:hint="default"/>
    </w:rPr>
  </w:style>
  <w:style w:type="paragraph" w:styleId="BodyText">
    <w:name w:val="Body Text"/>
    <w:basedOn w:val="Normal"/>
    <w:link w:val="BodyTextChar"/>
    <w:uiPriority w:val="99"/>
    <w:unhideWhenUsed/>
    <w:rsid w:val="00543E9C"/>
    <w:pPr>
      <w:spacing w:after="120"/>
    </w:pPr>
  </w:style>
  <w:style w:type="character" w:customStyle="1" w:styleId="BodyTextChar">
    <w:name w:val="Body Text Char"/>
    <w:basedOn w:val="DefaultParagraphFont"/>
    <w:link w:val="BodyText"/>
    <w:uiPriority w:val="99"/>
    <w:rsid w:val="00543E9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ncbi.nlm.nih.gov/pubmed?term=Berardesca%20E%5BAuthor%5D&amp;cauthor=true&amp;cauthor_uid=12476018" TargetMode="External"/><Relationship Id="rId3" Type="http://schemas.openxmlformats.org/officeDocument/2006/relationships/styles" Target="styles.xml"/><Relationship Id="rId21" Type="http://schemas.openxmlformats.org/officeDocument/2006/relationships/hyperlink" Target="http://www.ncbi.nlm.nih.gov/pubmed?term=European%20Group%20for%20Efficacy%20Measurements%20on%20Cosmetics%20and%20Other%20Topical%20Products%20(EEMCO%20Group)%5BCorporate%20Author%5D"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www.ncbi.nlm.nih.gov/pubmed?term=Masson%20P%5BAuthor%5D&amp;cauthor=true&amp;cauthor_uid=1247601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www.ncbi.nlm.nih.gov/pubmed?term=L%C3%A9v%C3%AAque%20JL%5BAuthor%5D&amp;cauthor=true&amp;cauthor_uid=12476018"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chart" Target="charts/chart1.xml"/><Relationship Id="rId22" Type="http://schemas.openxmlformats.org/officeDocument/2006/relationships/image" Target="media/image12.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bar3DChart>
        <c:barDir val="col"/>
        <c:grouping val="clustered"/>
        <c:varyColors val="0"/>
        <c:dLbls>
          <c:showLegendKey val="0"/>
          <c:showVal val="0"/>
          <c:showCatName val="0"/>
          <c:showSerName val="0"/>
          <c:showPercent val="0"/>
          <c:showBubbleSize val="0"/>
        </c:dLbls>
        <c:gapWidth val="150"/>
        <c:gapDepth val="0"/>
        <c:shape val="box"/>
        <c:axId val="191196544"/>
        <c:axId val="58963072"/>
        <c:axId val="0"/>
      </c:bar3DChart>
      <c:catAx>
        <c:axId val="191196544"/>
        <c:scaling>
          <c:orientation val="minMax"/>
        </c:scaling>
        <c:delete val="0"/>
        <c:axPos val="b"/>
        <c:majorTickMark val="out"/>
        <c:minorTickMark val="none"/>
        <c:tickLblPos val="low"/>
        <c:spPr>
          <a:ln w="3171">
            <a:solidFill>
              <a:srgbClr val="000000"/>
            </a:solidFill>
            <a:prstDash val="solid"/>
          </a:ln>
        </c:spPr>
        <c:txPr>
          <a:bodyPr rot="0" vert="horz"/>
          <a:lstStyle/>
          <a:p>
            <a:pPr>
              <a:defRPr sz="1248" b="1" i="0" u="none" strike="noStrike" baseline="0">
                <a:solidFill>
                  <a:srgbClr val="000000"/>
                </a:solidFill>
                <a:latin typeface="Verdana"/>
                <a:ea typeface="Verdana"/>
                <a:cs typeface="Verdana"/>
              </a:defRPr>
            </a:pPr>
            <a:endParaRPr lang="en-US"/>
          </a:p>
        </c:txPr>
        <c:crossAx val="58963072"/>
        <c:crosses val="autoZero"/>
        <c:auto val="1"/>
        <c:lblAlgn val="ctr"/>
        <c:lblOffset val="100"/>
        <c:tickMarkSkip val="1"/>
        <c:noMultiLvlLbl val="0"/>
      </c:catAx>
      <c:valAx>
        <c:axId val="58963072"/>
        <c:scaling>
          <c:orientation val="minMax"/>
        </c:scaling>
        <c:delete val="0"/>
        <c:axPos val="l"/>
        <c:majorGridlines>
          <c:spPr>
            <a:ln w="3171">
              <a:solidFill>
                <a:srgbClr val="000000"/>
              </a:solidFill>
              <a:prstDash val="solid"/>
            </a:ln>
          </c:spPr>
        </c:majorGridlines>
        <c:majorTickMark val="out"/>
        <c:minorTickMark val="none"/>
        <c:tickLblPos val="nextTo"/>
        <c:spPr>
          <a:ln w="3171">
            <a:solidFill>
              <a:srgbClr val="000000"/>
            </a:solidFill>
            <a:prstDash val="solid"/>
          </a:ln>
        </c:spPr>
        <c:txPr>
          <a:bodyPr rot="0" vert="horz"/>
          <a:lstStyle/>
          <a:p>
            <a:pPr>
              <a:defRPr sz="1248" b="1" i="0" u="none" strike="noStrike" baseline="0">
                <a:solidFill>
                  <a:srgbClr val="000000"/>
                </a:solidFill>
                <a:latin typeface="Verdana"/>
                <a:ea typeface="Verdana"/>
                <a:cs typeface="Verdana"/>
              </a:defRPr>
            </a:pPr>
            <a:endParaRPr lang="en-US"/>
          </a:p>
        </c:txPr>
        <c:crossAx val="191196544"/>
        <c:crosses val="autoZero"/>
        <c:crossBetween val="between"/>
      </c:valAx>
      <c:spPr>
        <a:noFill/>
        <a:ln w="25366">
          <a:noFill/>
        </a:ln>
      </c:spPr>
    </c:plotArea>
    <c:legend>
      <c:legendPos val="r"/>
      <c:layout>
        <c:manualLayout>
          <c:xMode val="edge"/>
          <c:yMode val="edge"/>
          <c:x val="0.84987277353690005"/>
          <c:y val="0.39795918367347444"/>
          <c:w val="0.14503816793893129"/>
          <c:h val="0.20612244897959184"/>
        </c:manualLayout>
      </c:layout>
      <c:overlay val="0"/>
      <c:spPr>
        <a:noFill/>
        <a:ln w="3171">
          <a:solidFill>
            <a:srgbClr val="000000"/>
          </a:solidFill>
          <a:prstDash val="solid"/>
        </a:ln>
      </c:spPr>
      <c:txPr>
        <a:bodyPr/>
        <a:lstStyle/>
        <a:p>
          <a:pPr>
            <a:defRPr sz="1148" b="1" i="0" u="none" strike="noStrike" baseline="0">
              <a:solidFill>
                <a:srgbClr val="000000"/>
              </a:solidFill>
              <a:latin typeface="Verdana"/>
              <a:ea typeface="Verdana"/>
              <a:cs typeface="Verdana"/>
            </a:defRPr>
          </a:pPr>
          <a:endParaRPr lang="en-US"/>
        </a:p>
      </c:txPr>
    </c:legend>
    <c:plotVisOnly val="1"/>
    <c:dispBlanksAs val="gap"/>
    <c:showDLblsOverMax val="0"/>
  </c:chart>
  <c:spPr>
    <a:noFill/>
    <a:ln>
      <a:noFill/>
    </a:ln>
  </c:spPr>
  <c:txPr>
    <a:bodyPr/>
    <a:lstStyle/>
    <a:p>
      <a:pPr>
        <a:defRPr sz="1248" b="1" i="0" u="none" strike="noStrike" baseline="0">
          <a:solidFill>
            <a:srgbClr val="000000"/>
          </a:solidFill>
          <a:latin typeface="Verdana"/>
          <a:ea typeface="Verdana"/>
          <a:cs typeface="Verdana"/>
        </a:defRPr>
      </a:pPr>
      <a:endParaRPr lang="en-US"/>
    </a:p>
  </c:tx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8.emf"/></Relationships>
</file>

<file path=word/drawings/drawing1.xml><?xml version="1.0" encoding="utf-8"?>
<c:userShapes xmlns:c="http://schemas.openxmlformats.org/drawingml/2006/chart">
  <cdr:relSizeAnchor xmlns:cdr="http://schemas.openxmlformats.org/drawingml/2006/chartDrawing">
    <cdr:from>
      <cdr:x>0.0255</cdr:x>
      <cdr:y>0.045</cdr:y>
    </cdr:from>
    <cdr:to>
      <cdr:x>1</cdr:x>
      <cdr:y>1</cdr:y>
    </cdr:to>
    <cdr:pic>
      <cdr:nvPicPr>
        <cdr:cNvPr id="1025" name="Picture 1"/>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a:srcRect xmlns:a="http://schemas.openxmlformats.org/drawingml/2006/main"/>
        <a:stretch xmlns:a="http://schemas.openxmlformats.org/drawingml/2006/main">
          <a:fillRect/>
        </a:stretch>
      </cdr:blipFill>
      <cdr:spPr bwMode="auto">
        <a:xfrm xmlns:a="http://schemas.openxmlformats.org/drawingml/2006/main">
          <a:off x="157220" y="287503"/>
          <a:ext cx="5836592" cy="3565779"/>
        </a:xfrm>
        <a:prstGeom xmlns:a="http://schemas.openxmlformats.org/drawingml/2006/main" prst="rect">
          <a:avLst/>
        </a:prstGeom>
        <a:noFill xmlns:a="http://schemas.openxmlformats.org/drawingml/2006/main"/>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0B65F6-5963-4BEB-978B-DD087DB5D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Pages>
  <Words>14645</Words>
  <Characters>83480</Characters>
  <Application>Microsoft Office Word</Application>
  <DocSecurity>0</DocSecurity>
  <Lines>695</Lines>
  <Paragraphs>195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Microsoft</Company>
  <LinksUpToDate>false</LinksUpToDate>
  <CharactersWithSpaces>97930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dbrandusa</dc:creator>
  <cp:lastModifiedBy>operator</cp:lastModifiedBy>
  <cp:revision>3</cp:revision>
  <dcterms:created xsi:type="dcterms:W3CDTF">2019-11-29T03:27:00Z</dcterms:created>
  <dcterms:modified xsi:type="dcterms:W3CDTF">2019-11-29T03:28:00Z</dcterms:modified>
</cp:coreProperties>
</file>